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049" w:rsidRPr="00B07049" w:rsidRDefault="00B07049">
      <w:pPr>
        <w:pStyle w:val="Frslagsrubrik"/>
      </w:pPr>
      <w:r w:rsidRPr="00B07049">
        <w:t>Förslag till riksdagsbeslut</w:t>
      </w:r>
    </w:p>
    <w:p w:rsidR="00B07049" w:rsidRPr="00B07049" w:rsidRDefault="00B07049">
      <w:pPr>
        <w:pStyle w:val="Hemstlatt"/>
      </w:pPr>
      <w:r w:rsidRPr="00B07049">
        <w:t>Riksdagen tillkännager för regeringen som sin mening vad som anförs i motionen om de ekonomiska förutsättningarna för personer som beviljats bostadsinsatser i enlighet med lagen (1993:387) om stöd och service till vissa funktionshindrade.</w:t>
      </w:r>
    </w:p>
    <w:p w:rsidR="00B07049" w:rsidRPr="00B07049" w:rsidRDefault="00B07049">
      <w:pPr>
        <w:pStyle w:val="Rubrik1"/>
      </w:pPr>
      <w:r w:rsidRPr="00B07049">
        <w:t>Motivering</w:t>
      </w:r>
    </w:p>
    <w:p w:rsidR="00B07049" w:rsidRPr="00B07049" w:rsidRDefault="00B07049">
      <w:r w:rsidRPr="00B07049">
        <w:t>Stora förändringar till det bättre i levnadsvillkoren för personer med fun</w:t>
      </w:r>
      <w:r w:rsidRPr="00B07049">
        <w:t>k</w:t>
      </w:r>
      <w:r w:rsidRPr="00B07049">
        <w:t>tionsnedsättning och deras anhöriga har gjorts i och med införandet av den så kallade LSS-lagstiftningen. Lagstiftningen ska ”främja jämlikhet i levnad</w:t>
      </w:r>
      <w:r w:rsidRPr="00B07049">
        <w:t>s</w:t>
      </w:r>
      <w:r w:rsidRPr="00B07049">
        <w:t>villkor och full delaktighet i samhällslivet”. I lagen står även att de berörda ska tillförsäkras goda levnadsvillkor.</w:t>
      </w:r>
    </w:p>
    <w:p w:rsidR="00B07049" w:rsidRPr="00B07049" w:rsidRDefault="00B07049">
      <w:pPr>
        <w:pStyle w:val="Normaltindrag"/>
      </w:pPr>
      <w:r w:rsidRPr="00B07049">
        <w:rPr>
          <w:spacing w:val="-2"/>
        </w:rPr>
        <w:t>Unga vuxna med funktionsnedsättning har genom lagen bland annat ku</w:t>
      </w:r>
      <w:r w:rsidRPr="00B07049">
        <w:rPr>
          <w:spacing w:val="-2"/>
        </w:rPr>
        <w:t>n</w:t>
      </w:r>
      <w:r w:rsidRPr="00B07049">
        <w:t>nat beviljas bostadsinsatser. Möjligheten till ett eget boende innebär en myc</w:t>
      </w:r>
      <w:r w:rsidRPr="00B07049">
        <w:t>k</w:t>
      </w:r>
      <w:r w:rsidRPr="00B07049">
        <w:t>et positiv frihet. Samtidigt innebär denna nyvunna möjlighet att flera av de b</w:t>
      </w:r>
      <w:r w:rsidRPr="00B07049">
        <w:t>o</w:t>
      </w:r>
      <w:r w:rsidRPr="00B07049">
        <w:t>enden som tillkommit är i nyproduktion. Möjligheten att välja boende är tä</w:t>
      </w:r>
      <w:r w:rsidRPr="00B07049">
        <w:t>m</w:t>
      </w:r>
      <w:r w:rsidRPr="00B07049">
        <w:t>ligen begränsad eftersom boendet ska vara anpassat för de behov den enskilde har. Hyreskostnaden är därmed ofta ganska hög och inte i någon nämnvärd omfattning påverkningsbar för den enskilde.</w:t>
      </w:r>
    </w:p>
    <w:p w:rsidR="00B07049" w:rsidRPr="00B07049" w:rsidRDefault="00B07049">
      <w:pPr>
        <w:pStyle w:val="Normaltindrag"/>
      </w:pPr>
      <w:r w:rsidRPr="00B07049">
        <w:t>Detta uppmärksammades bland annat av LSS-kommittén. Deras undersö</w:t>
      </w:r>
      <w:r w:rsidRPr="00B07049">
        <w:t>k</w:t>
      </w:r>
      <w:r w:rsidRPr="00B07049">
        <w:t>ning visar att kommunernas hantering av hyressättningen och tillförsäkrandet om att funktionsnedsättningen inte ska innebära en försämring av levnad</w:t>
      </w:r>
      <w:r w:rsidRPr="00B07049">
        <w:t>s</w:t>
      </w:r>
      <w:r w:rsidRPr="00B07049">
        <w:t xml:space="preserve">standarden varierar stort. Ungefär var fjärde kommun som tar ut hyra för sina LSS-bostäder tillämpar ett förbehållsbelopp så att de boende får medel över </w:t>
      </w:r>
      <w:r w:rsidRPr="00B07049">
        <w:rPr>
          <w:spacing w:val="4"/>
        </w:rPr>
        <w:t>för sina personliga behov (jfr 19 § LSS). Men till skillnad från förbehåll</w:t>
      </w:r>
      <w:r w:rsidRPr="00B07049">
        <w:rPr>
          <w:spacing w:val="4"/>
        </w:rPr>
        <w:t>s</w:t>
      </w:r>
      <w:r w:rsidRPr="00B07049">
        <w:rPr>
          <w:spacing w:val="4"/>
        </w:rPr>
        <w:t>be</w:t>
      </w:r>
      <w:r w:rsidRPr="00B07049">
        <w:t xml:space="preserve">loppen i andra sammanhang och för andra grupper varierar storleken på </w:t>
      </w:r>
      <w:r w:rsidRPr="00B07049">
        <w:rPr>
          <w:spacing w:val="2"/>
        </w:rPr>
        <w:t>fö</w:t>
      </w:r>
      <w:r w:rsidRPr="00B07049">
        <w:rPr>
          <w:spacing w:val="2"/>
        </w:rPr>
        <w:t>r</w:t>
      </w:r>
      <w:r w:rsidRPr="00B07049">
        <w:rPr>
          <w:spacing w:val="2"/>
        </w:rPr>
        <w:t>behållsbeloppet mellan kommunerna. I genomsnitt är förbehå</w:t>
      </w:r>
      <w:r w:rsidRPr="00B07049">
        <w:rPr>
          <w:spacing w:val="2"/>
        </w:rPr>
        <w:t xml:space="preserve">llsbeloppet </w:t>
      </w:r>
      <w:r w:rsidRPr="00B07049">
        <w:rPr>
          <w:spacing w:val="6"/>
        </w:rPr>
        <w:t xml:space="preserve">4 280 kr. I 13 procent av kommunerna tillämpas ett förbehållsbelopp på </w:t>
      </w:r>
      <w:r w:rsidRPr="00B07049">
        <w:rPr>
          <w:spacing w:val="6"/>
        </w:rPr>
        <w:lastRenderedPageBreak/>
        <w:t xml:space="preserve">1 </w:t>
      </w:r>
      <w:r w:rsidRPr="00B07049">
        <w:t>612–3 700 kr, medan 19 procent av kommunerna har ett förbehållsbelopp på 4 346 kr, 24 procent på 4 781–5 636 kronor. 31 procent av kommunerna har inte svarat LSS-kommittén på frågan om förbehållsbeloppets storlek.</w:t>
      </w:r>
    </w:p>
    <w:p w:rsidR="00B07049" w:rsidRPr="00B07049" w:rsidRDefault="00B07049">
      <w:pPr>
        <w:pStyle w:val="Normaltindrag"/>
      </w:pPr>
      <w:r w:rsidRPr="00B07049">
        <w:t>Inte heller den nuvarande nivån på bostadstillägget kompenserar för detta. Konsekvensen blir att den ekonomiska situationen för den unga vuxna blir orimlig och i många fall får anhöriga rycka in och betala mellans</w:t>
      </w:r>
      <w:r w:rsidRPr="00B07049">
        <w:t>killnaden för att personen inte ska gå back varje månad. Flera kommuner hänvisar fortf</w:t>
      </w:r>
      <w:r w:rsidRPr="00B07049">
        <w:t>a</w:t>
      </w:r>
      <w:r w:rsidRPr="00B07049">
        <w:t>rande de berörda personerna till socialtjänstens försörjningsstöd trots att de enligt lagstiftningen inte ska behöva vara hänvisade till detta. En sådan lö</w:t>
      </w:r>
      <w:r w:rsidRPr="00B07049">
        <w:t>s</w:t>
      </w:r>
      <w:r w:rsidRPr="00B07049">
        <w:t>ning innebär att personen riskerar att få leva på existensminimum resten av sitt liv.</w:t>
      </w:r>
    </w:p>
    <w:p w:rsidR="00B07049" w:rsidRPr="00B07049" w:rsidRDefault="00B07049">
      <w:pPr>
        <w:pStyle w:val="Normaltindrag"/>
      </w:pPr>
      <w:r w:rsidRPr="00B07049">
        <w:t>Mot bakgrund av ovanstående anser vi att system med generellt förb</w:t>
      </w:r>
      <w:r w:rsidRPr="00B07049">
        <w:t>e</w:t>
      </w:r>
      <w:r w:rsidRPr="00B07049">
        <w:t>hållsbelopp liknande vad som gäller inom äldreomsorgen bör införas även för de personer som berörs av ovanstående. Riksdagen bör ge regeringen detta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7049">
        <w:trPr>
          <w:cantSplit/>
        </w:trPr>
        <w:tc>
          <w:tcPr>
            <w:tcW w:w="3046" w:type="dxa"/>
          </w:tcPr>
          <w:p w:rsidR="00B07049" w:rsidRPr="00B07049" w:rsidRDefault="00B07049">
            <w:pPr>
              <w:pStyle w:val="UnderskriftDatum"/>
              <w:spacing w:before="240"/>
            </w:pPr>
            <w:r w:rsidRPr="00B07049">
              <w:t>Stockholm den 5 oktober 2009</w:t>
            </w:r>
          </w:p>
        </w:tc>
        <w:tc>
          <w:tcPr>
            <w:tcW w:w="3047" w:type="dxa"/>
          </w:tcPr>
          <w:p w:rsidR="00B07049" w:rsidRPr="00B07049" w:rsidRDefault="00B07049">
            <w:pPr>
              <w:pStyle w:val="Underskrifter"/>
              <w:spacing w:before="240"/>
            </w:pPr>
          </w:p>
        </w:tc>
      </w:tr>
      <w:tr w:rsidR="00000000" w:rsidRPr="00B07049">
        <w:trPr>
          <w:cantSplit/>
        </w:trPr>
        <w:tc>
          <w:tcPr>
            <w:tcW w:w="3046" w:type="dxa"/>
          </w:tcPr>
          <w:p w:rsidR="00B07049" w:rsidRPr="00B07049" w:rsidRDefault="00B07049">
            <w:pPr>
              <w:pStyle w:val="Underskrifter"/>
            </w:pPr>
            <w:r w:rsidRPr="00B07049">
              <w:t>Emma Henriksson (kd)</w:t>
            </w:r>
          </w:p>
        </w:tc>
        <w:tc>
          <w:tcPr>
            <w:tcW w:w="3046" w:type="dxa"/>
          </w:tcPr>
          <w:p w:rsidR="00B07049" w:rsidRPr="00B07049" w:rsidRDefault="00B07049">
            <w:pPr>
              <w:pStyle w:val="Underskrifter"/>
            </w:pPr>
            <w:r w:rsidRPr="00B07049">
              <w:t>Eva Johnsson (kd)</w:t>
            </w:r>
          </w:p>
        </w:tc>
      </w:tr>
    </w:tbl>
    <w:p w:rsidR="00B07049" w:rsidRPr="00B07049" w:rsidRDefault="00B07049">
      <w:pPr>
        <w:pStyle w:val="Normaltindrag"/>
      </w:pPr>
    </w:p>
    <w:sectPr w:rsidR="00000000" w:rsidRPr="00B07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049" w:rsidRPr="00B07049" w:rsidRDefault="00B07049">
      <w:r w:rsidRPr="00B07049">
        <w:separator/>
      </w:r>
    </w:p>
  </w:endnote>
  <w:endnote w:type="continuationSeparator" w:id="0">
    <w:p w:rsidR="00B07049" w:rsidRPr="00B07049" w:rsidRDefault="00B07049">
      <w:r w:rsidRPr="00B07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Sidfot"/>
    </w:pPr>
    <w:r w:rsidRPr="00B070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17462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49" w:rsidRDefault="00B070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049" w:rsidRDefault="00B070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Sidfot"/>
    </w:pPr>
    <w:r w:rsidRPr="00B070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884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49" w:rsidRDefault="00B07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049" w:rsidRDefault="00B07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Sidfot"/>
    </w:pPr>
    <w:r w:rsidRPr="00B070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478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49" w:rsidRDefault="00B07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049" w:rsidRDefault="00B07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049" w:rsidRPr="00B07049" w:rsidRDefault="00B07049">
      <w:r w:rsidRPr="00B07049">
        <w:separator/>
      </w:r>
    </w:p>
  </w:footnote>
  <w:footnote w:type="continuationSeparator" w:id="0">
    <w:p w:rsidR="00B07049" w:rsidRPr="00B07049" w:rsidRDefault="00B07049">
      <w:r w:rsidRPr="00B070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Sidhuvud"/>
    </w:pPr>
    <w:r w:rsidRPr="00B070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8867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49" w:rsidRDefault="00B070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049" w:rsidRDefault="00B070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Sidhuvud"/>
    </w:pPr>
    <w:r w:rsidRPr="00B070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00134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49" w:rsidRDefault="00B070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049" w:rsidRDefault="00B070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049" w:rsidRPr="00B07049" w:rsidRDefault="00B07049">
    <w:pPr>
      <w:pStyle w:val="FSHNormal"/>
      <w:tabs>
        <w:tab w:val="right" w:pos="5840"/>
      </w:tabs>
    </w:pPr>
    <w:r w:rsidRPr="00B07049">
      <w:br/>
    </w:r>
    <w:r w:rsidRPr="00B07049">
      <w:fldChar w:fldCharType="begin" w:fldLock="1"/>
    </w:r>
    <w:r w:rsidRPr="00B07049">
      <w:instrText xml:space="preserve"> DOCPROPERTY</w:instrText>
    </w:r>
    <w:r w:rsidRPr="00B07049">
      <w:rPr>
        <w:sz w:val="18"/>
      </w:rPr>
      <w:instrText xml:space="preserve"> "YearUser" *\charformat </w:instrText>
    </w:r>
    <w:r w:rsidRPr="00B07049">
      <w:fldChar w:fldCharType="separate"/>
    </w:r>
    <w:r w:rsidRPr="00B07049">
      <w:t>2009/10</w:t>
    </w:r>
    <w:r w:rsidRPr="00B07049">
      <w:fldChar w:fldCharType="end"/>
    </w:r>
    <w:r w:rsidRPr="00B07049">
      <w:t xml:space="preserve"> </w:t>
    </w:r>
    <w:r w:rsidRPr="00B07049">
      <w:tab/>
      <w:t xml:space="preserve">mnr: </w:t>
    </w:r>
    <w:r w:rsidRPr="00B07049">
      <w:fldChar w:fldCharType="begin" w:fldLock="1"/>
    </w:r>
    <w:r w:rsidRPr="00B07049">
      <w:instrText xml:space="preserve"> DOCPROPERTY</w:instrText>
    </w:r>
    <w:r w:rsidRPr="00B07049">
      <w:rPr>
        <w:sz w:val="18"/>
      </w:rPr>
      <w:instrText xml:space="preserve"> "Motionsnummer" *\charformat </w:instrText>
    </w:r>
    <w:r w:rsidRPr="00B07049">
      <w:fldChar w:fldCharType="separate"/>
    </w:r>
    <w:r w:rsidRPr="00B07049">
      <w:t>So557</w:t>
    </w:r>
    <w:r w:rsidRPr="00B07049">
      <w:fldChar w:fldCharType="end"/>
    </w:r>
    <w:r w:rsidRPr="00B07049">
      <w:br/>
    </w:r>
    <w:r w:rsidRPr="00B07049">
      <w:fldChar w:fldCharType="begin" w:fldLock="1"/>
    </w:r>
    <w:r w:rsidRPr="00B07049">
      <w:instrText xml:space="preserve"> DOCPROPERTY</w:instrText>
    </w:r>
    <w:r w:rsidRPr="00B07049">
      <w:rPr>
        <w:sz w:val="18"/>
      </w:rPr>
      <w:instrText xml:space="preserve"> "Samling" *\charformat </w:instrText>
    </w:r>
    <w:r w:rsidRPr="00B07049">
      <w:fldChar w:fldCharType="end"/>
    </w:r>
    <w:r w:rsidRPr="00B07049">
      <w:tab/>
      <w:t xml:space="preserve">pnr: </w:t>
    </w:r>
    <w:r w:rsidRPr="00B07049">
      <w:fldChar w:fldCharType="begin" w:fldLock="1"/>
    </w:r>
    <w:r w:rsidRPr="00B07049">
      <w:instrText xml:space="preserve"> DOCPROPERTY</w:instrText>
    </w:r>
    <w:r w:rsidRPr="00B07049">
      <w:rPr>
        <w:sz w:val="18"/>
      </w:rPr>
      <w:instrText xml:space="preserve"> "Partinummer" *\charformat </w:instrText>
    </w:r>
    <w:r w:rsidRPr="00B07049">
      <w:fldChar w:fldCharType="separate"/>
    </w:r>
    <w:r w:rsidRPr="00B07049">
      <w:t>kd766</w:t>
    </w:r>
    <w:r w:rsidRPr="00B07049">
      <w:fldChar w:fldCharType="end"/>
    </w:r>
  </w:p>
  <w:p w:rsidR="00B07049" w:rsidRPr="00B07049" w:rsidRDefault="00B07049">
    <w:pPr>
      <w:pStyle w:val="FSHRub1"/>
    </w:pPr>
    <w:r w:rsidRPr="00B07049">
      <w:t>Motion till riksdagen</w:t>
    </w:r>
    <w:r w:rsidRPr="00B07049">
      <w:br/>
    </w:r>
    <w:r w:rsidRPr="00B07049">
      <w:fldChar w:fldCharType="begin" w:fldLock="1"/>
    </w:r>
    <w:r w:rsidRPr="00B07049">
      <w:instrText xml:space="preserve"> DOCPROPERTY "YearUser" *\charformat </w:instrText>
    </w:r>
    <w:r w:rsidRPr="00B07049">
      <w:fldChar w:fldCharType="separate"/>
    </w:r>
    <w:r w:rsidRPr="00B07049">
      <w:t>2009/10</w:t>
    </w:r>
    <w:r w:rsidRPr="00B07049">
      <w:fldChar w:fldCharType="end"/>
    </w:r>
    <w:r w:rsidRPr="00B07049">
      <w:t>:</w:t>
    </w:r>
    <w:r w:rsidRPr="00B07049">
      <w:fldChar w:fldCharType="begin" w:fldLock="1"/>
    </w:r>
    <w:r w:rsidRPr="00B07049">
      <w:instrText xml:space="preserve"> DOCPROPERTY "Motionsnummer" *\charformat </w:instrText>
    </w:r>
    <w:r w:rsidRPr="00B07049">
      <w:fldChar w:fldCharType="separate"/>
    </w:r>
    <w:r w:rsidRPr="00B07049">
      <w:t>So557</w:t>
    </w:r>
    <w:r w:rsidRPr="00B07049">
      <w:fldChar w:fldCharType="end"/>
    </w:r>
  </w:p>
  <w:p w:rsidR="00B07049" w:rsidRPr="00B07049" w:rsidRDefault="00B07049">
    <w:pPr>
      <w:pStyle w:val="FSHNormalS5"/>
    </w:pPr>
    <w:r w:rsidRPr="00B07049">
      <w:fldChar w:fldCharType="begin" w:fldLock="1"/>
    </w:r>
    <w:r w:rsidRPr="00B07049">
      <w:instrText xml:space="preserve"> DOCPROPERTY "MotionarText" *\charformat </w:instrText>
    </w:r>
    <w:r w:rsidRPr="00B07049">
      <w:fldChar w:fldCharType="separate"/>
    </w:r>
    <w:r w:rsidRPr="00B07049">
      <w:t>av Emma Henriksson och Eva Johnsson (kd)</w:t>
    </w:r>
    <w:r w:rsidRPr="00B07049">
      <w:fldChar w:fldCharType="end"/>
    </w:r>
    <w:r w:rsidRPr="00B07049">
      <w:br/>
    </w:r>
    <w:r w:rsidRPr="00B07049">
      <w:fldChar w:fldCharType="begin" w:fldLock="1"/>
    </w:r>
    <w:r w:rsidRPr="00B07049">
      <w:instrText xml:space="preserve"> DOCPROPERTY "SvarFrasKort" *\charformat </w:instrText>
    </w:r>
    <w:r w:rsidRPr="00B07049">
      <w:fldChar w:fldCharType="end"/>
    </w:r>
  </w:p>
  <w:p w:rsidR="00B07049" w:rsidRPr="00B07049" w:rsidRDefault="00B07049">
    <w:pPr>
      <w:pStyle w:val="FSHTitel"/>
    </w:pPr>
    <w:r w:rsidRPr="00B07049">
      <w:fldChar w:fldCharType="begin" w:fldLock="1"/>
    </w:r>
    <w:r w:rsidRPr="00B07049">
      <w:instrText xml:space="preserve"> DOCPROPERTY</w:instrText>
    </w:r>
    <w:r w:rsidRPr="00B07049">
      <w:rPr>
        <w:sz w:val="18"/>
      </w:rPr>
      <w:instrText xml:space="preserve"> "RubrikSvar" *\charformat </w:instrText>
    </w:r>
    <w:r w:rsidRPr="00B07049">
      <w:fldChar w:fldCharType="separate"/>
    </w:r>
    <w:r w:rsidRPr="00B07049">
      <w:t>Generellt förbehållsbelopp</w:t>
    </w:r>
    <w:r w:rsidRPr="00B07049">
      <w:fldChar w:fldCharType="end"/>
    </w:r>
  </w:p>
  <w:p w:rsidR="00B07049" w:rsidRPr="00B07049" w:rsidRDefault="00B07049">
    <w:pPr>
      <w:pStyle w:val="Normal00"/>
    </w:pPr>
  </w:p>
  <w:p w:rsidR="00B07049" w:rsidRPr="00B07049" w:rsidRDefault="00B070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3644436">
    <w:abstractNumId w:val="8"/>
  </w:num>
  <w:num w:numId="2" w16cid:durableId="375544090">
    <w:abstractNumId w:val="9"/>
  </w:num>
  <w:num w:numId="3" w16cid:durableId="368653470">
    <w:abstractNumId w:val="8"/>
  </w:num>
  <w:num w:numId="4" w16cid:durableId="1166942766">
    <w:abstractNumId w:val="9"/>
  </w:num>
  <w:num w:numId="5" w16cid:durableId="1777409259">
    <w:abstractNumId w:val="13"/>
  </w:num>
  <w:num w:numId="6" w16cid:durableId="177307084">
    <w:abstractNumId w:val="10"/>
  </w:num>
  <w:num w:numId="7" w16cid:durableId="1398359296">
    <w:abstractNumId w:val="11"/>
  </w:num>
  <w:num w:numId="8" w16cid:durableId="1215505875">
    <w:abstractNumId w:val="12"/>
  </w:num>
  <w:num w:numId="9" w16cid:durableId="1036541687">
    <w:abstractNumId w:val="8"/>
  </w:num>
  <w:num w:numId="10" w16cid:durableId="91123879">
    <w:abstractNumId w:val="3"/>
  </w:num>
  <w:num w:numId="11" w16cid:durableId="2096003205">
    <w:abstractNumId w:val="2"/>
  </w:num>
  <w:num w:numId="12" w16cid:durableId="1700475599">
    <w:abstractNumId w:val="1"/>
  </w:num>
  <w:num w:numId="13" w16cid:durableId="1965652184">
    <w:abstractNumId w:val="0"/>
  </w:num>
  <w:num w:numId="14" w16cid:durableId="1364944018">
    <w:abstractNumId w:val="9"/>
  </w:num>
  <w:num w:numId="15" w16cid:durableId="2027362002">
    <w:abstractNumId w:val="7"/>
  </w:num>
  <w:num w:numId="16" w16cid:durableId="574172400">
    <w:abstractNumId w:val="6"/>
  </w:num>
  <w:num w:numId="17" w16cid:durableId="771975281">
    <w:abstractNumId w:val="5"/>
  </w:num>
  <w:num w:numId="18" w16cid:durableId="184756741">
    <w:abstractNumId w:val="4"/>
  </w:num>
  <w:num w:numId="19" w16cid:durableId="991254958">
    <w:abstractNumId w:val="11"/>
  </w:num>
  <w:num w:numId="20" w16cid:durableId="955258666">
    <w:abstractNumId w:val="10"/>
  </w:num>
  <w:num w:numId="21" w16cid:durableId="1539662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DEE94DC7-0871-4111-A2B6-713C655DFA26},{7257070F-47AA-496B-A3D6-D2D61B72299F}"/>
  </w:docVars>
  <w:rsids>
    <w:rsidRoot w:val="00EE5312"/>
    <w:rsid w:val="00B07049"/>
    <w:rsid w:val="00E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D53FC94-ED5F-437B-80D5-761E052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2425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kd766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kd766</dc:title>
  <dc:subject>kd766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2010-01-14T09:19:00Z</cp:lastPrinted>
  <dcterms:created xsi:type="dcterms:W3CDTF">2025-12-17T21:36:00Z</dcterms:created>
  <dcterms:modified xsi:type="dcterms:W3CDTF">2025-12-17T21:36:00Z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Generellt förbehållsbelopp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Generellt förbehållsbelopp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Henriksson och Eva Johnsson (kd)</vt:lpwstr>
  </property>
  <property fmtid="{D5CDD505-2E9C-101B-9397-08002B2CF9AE}" pid="26" name="MotionarLista">
    <vt:lpwstr>Henriksson, Emma (kd)\Johnsson,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(kd), 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20092010000001070100000007660069</vt:lpwstr>
  </property>
  <property fmtid="{D5CDD505-2E9C-101B-9397-08002B2CF9AE}" pid="47" name="datum">
    <vt:lpwstr>091005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20092010000001070100000007660069</vt:lpwstr>
  </property>
  <property fmtid="{D5CDD505-2E9C-101B-9397-08002B2CF9AE}" pid="50" name="nummer">
    <vt:lpwstr>557</vt:lpwstr>
  </property>
  <property fmtid="{D5CDD505-2E9C-101B-9397-08002B2CF9AE}" pid="51" name="utskottsbeteckning">
    <vt:lpwstr>So</vt:lpwstr>
  </property>
  <property fmtid="{D5CDD505-2E9C-101B-9397-08002B2CF9AE}" pid="52" name="GlobalUID">
    <vt:lpwstr>{743032F0-CD3E-48F0-BD34-B1A57B3605D3}</vt:lpwstr>
  </property>
  <property fmtid="{D5CDD505-2E9C-101B-9397-08002B2CF9AE}" pid="53" name="Överföringar">
    <vt:i4>0</vt:i4>
  </property>
  <property fmtid="{D5CDD505-2E9C-101B-9397-08002B2CF9AE}" pid="54" name="Checksum">
    <vt:lpwstr>*0015368520510*</vt:lpwstr>
  </property>
  <property fmtid="{D5CDD505-2E9C-101B-9397-08002B2CF9AE}" pid="55" name="skuggnummer">
    <vt:lpwstr>2978</vt:lpwstr>
  </property>
  <property fmtid="{D5CDD505-2E9C-101B-9397-08002B2CF9AE}" pid="56" name="urixVersion">
    <vt:lpwstr>4.0.0.9</vt:lpwstr>
  </property>
  <property fmtid="{D5CDD505-2E9C-101B-9397-08002B2CF9AE}" pid="57" name="urixOrigin">
    <vt:lpwstr>100114 10:21:58.016</vt:lpwstr>
  </property>
  <property fmtid="{D5CDD505-2E9C-101B-9397-08002B2CF9AE}" pid="58" name="urixGuid">
    <vt:lpwstr>{93C9AED0-450C-45DB-BE83-804BEF1FDFCE}</vt:lpwstr>
  </property>
</Properties>
</file>