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6214FB">
              <w:rPr>
                <w:b/>
              </w:rPr>
              <w:t>27</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6811B1">
              <w:t>05-14</w:t>
            </w:r>
          </w:p>
        </w:tc>
      </w:tr>
      <w:tr w:rsidR="0096348C" w:rsidTr="00012D39">
        <w:tc>
          <w:tcPr>
            <w:tcW w:w="1985" w:type="dxa"/>
          </w:tcPr>
          <w:p w:rsidR="0096348C" w:rsidRDefault="0096348C" w:rsidP="0096348C">
            <w:r>
              <w:t>TID</w:t>
            </w:r>
          </w:p>
        </w:tc>
        <w:tc>
          <w:tcPr>
            <w:tcW w:w="6463" w:type="dxa"/>
          </w:tcPr>
          <w:p w:rsidR="00D12EAD" w:rsidRDefault="006811B1" w:rsidP="0096348C">
            <w:r>
              <w:t>10.00-</w:t>
            </w:r>
            <w:r w:rsidR="0087711B">
              <w:t>10.45</w:t>
            </w:r>
          </w:p>
          <w:p w:rsidR="0087711B" w:rsidRDefault="00C33CEA" w:rsidP="0096348C">
            <w:r>
              <w:t>10.55-</w:t>
            </w:r>
            <w:r w:rsidR="00391443">
              <w:t>11.55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6811B1" w:rsidRPr="00FB3C9F" w:rsidRDefault="00FB3C9F" w:rsidP="009E06A8">
            <w:pPr>
              <w:tabs>
                <w:tab w:val="left" w:pos="1701"/>
              </w:tabs>
              <w:rPr>
                <w:b/>
                <w:snapToGrid w:val="0"/>
              </w:rPr>
            </w:pPr>
            <w:r w:rsidRPr="00FB3C9F">
              <w:rPr>
                <w:b/>
                <w:snapToGrid w:val="0"/>
              </w:rPr>
              <w:t>Medgivande att närvara</w:t>
            </w:r>
          </w:p>
          <w:p w:rsidR="00FB3C9F" w:rsidRDefault="00FB3C9F" w:rsidP="009E06A8">
            <w:pPr>
              <w:tabs>
                <w:tab w:val="left" w:pos="1701"/>
              </w:tabs>
              <w:rPr>
                <w:snapToGrid w:val="0"/>
              </w:rPr>
            </w:pPr>
          </w:p>
          <w:p w:rsidR="00FB3C9F" w:rsidRDefault="00FB3C9F" w:rsidP="009E06A8">
            <w:pPr>
              <w:tabs>
                <w:tab w:val="left" w:pos="1701"/>
              </w:tabs>
              <w:rPr>
                <w:snapToGrid w:val="0"/>
              </w:rPr>
            </w:pPr>
            <w:r>
              <w:rPr>
                <w:snapToGrid w:val="0"/>
              </w:rPr>
              <w:t>Utskottet medgav att föredragande Caroline Jender Pamrin från EU-nämndens kansli fick närvara unde</w:t>
            </w:r>
            <w:r w:rsidR="00996CF9">
              <w:rPr>
                <w:snapToGrid w:val="0"/>
              </w:rPr>
              <w:t>r sammanträdet vid punkterna 1-4</w:t>
            </w:r>
            <w:r>
              <w:rPr>
                <w:snapToGrid w:val="0"/>
              </w:rPr>
              <w:t xml:space="preserve"> på föredragningslistan.</w:t>
            </w:r>
          </w:p>
          <w:p w:rsidR="00FB3C9F" w:rsidRDefault="00FB3C9F" w:rsidP="009E06A8">
            <w:pPr>
              <w:tabs>
                <w:tab w:val="left" w:pos="1701"/>
              </w:tabs>
              <w:rPr>
                <w:snapToGrid w:val="0"/>
              </w:rPr>
            </w:pPr>
          </w:p>
        </w:tc>
      </w:tr>
      <w:tr w:rsidR="009E06A8" w:rsidTr="00D12EAD">
        <w:tc>
          <w:tcPr>
            <w:tcW w:w="567" w:type="dxa"/>
          </w:tcPr>
          <w:p w:rsidR="009E06A8" w:rsidRDefault="004361FC" w:rsidP="0096348C">
            <w:pPr>
              <w:tabs>
                <w:tab w:val="left" w:pos="1701"/>
              </w:tabs>
              <w:rPr>
                <w:b/>
                <w:snapToGrid w:val="0"/>
              </w:rPr>
            </w:pPr>
            <w:r>
              <w:rPr>
                <w:b/>
                <w:snapToGrid w:val="0"/>
              </w:rPr>
              <w:t>§ 2</w:t>
            </w:r>
          </w:p>
        </w:tc>
        <w:tc>
          <w:tcPr>
            <w:tcW w:w="6946" w:type="dxa"/>
            <w:gridSpan w:val="2"/>
          </w:tcPr>
          <w:p w:rsidR="009E06A8" w:rsidRPr="006811B1" w:rsidRDefault="009E06A8" w:rsidP="009E06A8">
            <w:pPr>
              <w:tabs>
                <w:tab w:val="left" w:pos="1701"/>
              </w:tabs>
              <w:rPr>
                <w:b/>
                <w:snapToGrid w:val="0"/>
              </w:rPr>
            </w:pPr>
            <w:r w:rsidRPr="006811B1">
              <w:rPr>
                <w:b/>
                <w:snapToGrid w:val="0"/>
              </w:rPr>
              <w:t>Aktuella EU-frågor</w:t>
            </w:r>
          </w:p>
          <w:p w:rsidR="009E06A8" w:rsidRDefault="009E06A8" w:rsidP="009E06A8">
            <w:pPr>
              <w:tabs>
                <w:tab w:val="left" w:pos="1701"/>
              </w:tabs>
              <w:rPr>
                <w:snapToGrid w:val="0"/>
              </w:rPr>
            </w:pPr>
          </w:p>
          <w:p w:rsidR="009E06A8" w:rsidRDefault="009E06A8" w:rsidP="009E06A8">
            <w:pPr>
              <w:tabs>
                <w:tab w:val="left" w:pos="1701"/>
              </w:tabs>
              <w:rPr>
                <w:snapToGrid w:val="0"/>
              </w:rPr>
            </w:pPr>
            <w:r w:rsidRPr="006811B1">
              <w:rPr>
                <w:snapToGrid w:val="0"/>
              </w:rPr>
              <w:t>Statssekreterar</w:t>
            </w:r>
            <w:r w:rsidR="000D7DCB">
              <w:rPr>
                <w:snapToGrid w:val="0"/>
              </w:rPr>
              <w:t>e Leif Jakobsson åtföljd</w:t>
            </w:r>
            <w:r w:rsidR="005E634D">
              <w:rPr>
                <w:snapToGrid w:val="0"/>
              </w:rPr>
              <w:t xml:space="preserve"> av finansrådet Linda Haggren, </w:t>
            </w:r>
            <w:r w:rsidR="00AC1D80">
              <w:rPr>
                <w:snapToGrid w:val="0"/>
              </w:rPr>
              <w:t xml:space="preserve">ämnesråden </w:t>
            </w:r>
            <w:r w:rsidR="005E634D">
              <w:rPr>
                <w:snapToGrid w:val="0"/>
              </w:rPr>
              <w:t>E</w:t>
            </w:r>
            <w:r w:rsidR="00AC1D80">
              <w:rPr>
                <w:snapToGrid w:val="0"/>
              </w:rPr>
              <w:t>va Posjnov och</w:t>
            </w:r>
            <w:r w:rsidR="005E634D">
              <w:rPr>
                <w:snapToGrid w:val="0"/>
              </w:rPr>
              <w:t xml:space="preserve"> Jan Larsson</w:t>
            </w:r>
            <w:r w:rsidRPr="006811B1">
              <w:rPr>
                <w:snapToGrid w:val="0"/>
              </w:rPr>
              <w:t>, Finansdepartementet</w:t>
            </w:r>
            <w:r>
              <w:rPr>
                <w:snapToGrid w:val="0"/>
              </w:rPr>
              <w:t>, informerade om aktuella EU-frågor.</w:t>
            </w:r>
          </w:p>
          <w:p w:rsidR="009E06A8" w:rsidRPr="006811B1" w:rsidRDefault="009E06A8" w:rsidP="006811B1">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4361FC">
              <w:rPr>
                <w:b/>
                <w:snapToGrid w:val="0"/>
              </w:rPr>
              <w:t>3</w:t>
            </w:r>
          </w:p>
        </w:tc>
        <w:tc>
          <w:tcPr>
            <w:tcW w:w="6946" w:type="dxa"/>
            <w:gridSpan w:val="2"/>
          </w:tcPr>
          <w:p w:rsidR="001E1FAC" w:rsidRDefault="006811B1" w:rsidP="0096348C">
            <w:pPr>
              <w:tabs>
                <w:tab w:val="left" w:pos="1701"/>
              </w:tabs>
              <w:rPr>
                <w:rFonts w:eastAsiaTheme="minorHAnsi"/>
                <w:b/>
                <w:bCs/>
                <w:color w:val="000000"/>
                <w:szCs w:val="24"/>
                <w:lang w:eastAsia="en-US"/>
              </w:rPr>
            </w:pPr>
            <w:r>
              <w:rPr>
                <w:rFonts w:eastAsiaTheme="minorHAnsi"/>
                <w:b/>
                <w:bCs/>
                <w:color w:val="000000"/>
                <w:szCs w:val="24"/>
                <w:lang w:eastAsia="en-US"/>
              </w:rPr>
              <w:t>Mervärdesskatt - förslag om krav på betaltjänstleverantörer</w:t>
            </w:r>
          </w:p>
          <w:p w:rsidR="006811B1" w:rsidRDefault="006811B1" w:rsidP="0096348C">
            <w:pPr>
              <w:tabs>
                <w:tab w:val="left" w:pos="1701"/>
              </w:tabs>
              <w:rPr>
                <w:rFonts w:eastAsiaTheme="minorHAnsi"/>
                <w:b/>
                <w:bCs/>
                <w:color w:val="000000"/>
                <w:szCs w:val="24"/>
                <w:lang w:eastAsia="en-US"/>
              </w:rPr>
            </w:pPr>
          </w:p>
          <w:p w:rsidR="006811B1" w:rsidRDefault="006811B1" w:rsidP="0096348C">
            <w:pPr>
              <w:tabs>
                <w:tab w:val="left" w:pos="1701"/>
              </w:tabs>
              <w:rPr>
                <w:snapToGrid w:val="0"/>
              </w:rPr>
            </w:pPr>
            <w:r>
              <w:rPr>
                <w:rFonts w:eastAsiaTheme="minorHAnsi"/>
                <w:bCs/>
                <w:color w:val="000000"/>
                <w:szCs w:val="24"/>
                <w:lang w:eastAsia="en-US"/>
              </w:rPr>
              <w:t xml:space="preserve">Utskottet överlade med </w:t>
            </w:r>
            <w:r w:rsidRPr="006811B1">
              <w:rPr>
                <w:snapToGrid w:val="0"/>
              </w:rPr>
              <w:t xml:space="preserve">Statssekreterare </w:t>
            </w:r>
            <w:r w:rsidR="000D7DCB">
              <w:rPr>
                <w:snapToGrid w:val="0"/>
              </w:rPr>
              <w:t>Leif Jakobsson åtföljd</w:t>
            </w:r>
            <w:r w:rsidR="00AC1D80">
              <w:rPr>
                <w:snapToGrid w:val="0"/>
              </w:rPr>
              <w:t xml:space="preserve"> av finansrådet Linda Haggren, ämnesråden Eva Posjnov och Jan Larsson</w:t>
            </w:r>
            <w:r w:rsidR="00852F3E">
              <w:rPr>
                <w:snapToGrid w:val="0"/>
              </w:rPr>
              <w:t>,</w:t>
            </w:r>
            <w:r>
              <w:rPr>
                <w:snapToGrid w:val="0"/>
              </w:rPr>
              <w:t xml:space="preserve"> Finansdepartementet.</w:t>
            </w:r>
          </w:p>
          <w:p w:rsidR="006811B1" w:rsidRDefault="006811B1" w:rsidP="0096348C">
            <w:pPr>
              <w:tabs>
                <w:tab w:val="left" w:pos="1701"/>
              </w:tabs>
              <w:rPr>
                <w:snapToGrid w:val="0"/>
              </w:rPr>
            </w:pPr>
          </w:p>
          <w:p w:rsidR="006811B1" w:rsidRDefault="006811B1" w:rsidP="0096348C">
            <w:pPr>
              <w:tabs>
                <w:tab w:val="left" w:pos="1701"/>
              </w:tabs>
              <w:rPr>
                <w:snapToGrid w:val="0"/>
              </w:rPr>
            </w:pPr>
            <w:r>
              <w:rPr>
                <w:snapToGrid w:val="0"/>
              </w:rPr>
              <w:t xml:space="preserve">I ärendet förelåg PM med underlag inför överläggning daterad </w:t>
            </w:r>
            <w:r w:rsidR="00102E6D">
              <w:rPr>
                <w:snapToGrid w:val="0"/>
              </w:rPr>
              <w:t>2019-05-10</w:t>
            </w:r>
            <w:r>
              <w:rPr>
                <w:snapToGrid w:val="0"/>
              </w:rPr>
              <w:t xml:space="preserve"> med diarienummer </w:t>
            </w:r>
            <w:r w:rsidR="00102E6D">
              <w:rPr>
                <w:snapToGrid w:val="0"/>
              </w:rPr>
              <w:t>Fi2019/01858/SKA</w:t>
            </w:r>
            <w:r>
              <w:rPr>
                <w:snapToGrid w:val="0"/>
              </w:rPr>
              <w:t xml:space="preserve"> Underlag inför överläggning i skattefrågor tisdagen den 14 maj 2019.</w:t>
            </w:r>
          </w:p>
          <w:p w:rsidR="006811B1" w:rsidRDefault="006811B1" w:rsidP="0096348C">
            <w:pPr>
              <w:tabs>
                <w:tab w:val="left" w:pos="1701"/>
              </w:tabs>
              <w:rPr>
                <w:snapToGrid w:val="0"/>
              </w:rPr>
            </w:pPr>
          </w:p>
          <w:p w:rsidR="006811B1" w:rsidRPr="006811B1" w:rsidRDefault="006811B1" w:rsidP="0096348C">
            <w:pPr>
              <w:tabs>
                <w:tab w:val="left" w:pos="1701"/>
              </w:tabs>
              <w:rPr>
                <w:snapToGrid w:val="0"/>
                <w:u w:val="single"/>
              </w:rPr>
            </w:pPr>
            <w:r w:rsidRPr="006811B1">
              <w:rPr>
                <w:snapToGrid w:val="0"/>
                <w:u w:val="single"/>
              </w:rPr>
              <w:t>Regeringen redovisade följande som svensk ståndpunkt:</w:t>
            </w:r>
          </w:p>
          <w:p w:rsidR="006811B1" w:rsidRDefault="006811B1" w:rsidP="0096348C">
            <w:pPr>
              <w:tabs>
                <w:tab w:val="left" w:pos="1701"/>
              </w:tabs>
              <w:rPr>
                <w:snapToGrid w:val="0"/>
              </w:rPr>
            </w:pPr>
          </w:p>
          <w:p w:rsidR="006811B1" w:rsidRPr="001E62B5" w:rsidRDefault="00F70D37" w:rsidP="0096348C">
            <w:pPr>
              <w:tabs>
                <w:tab w:val="left" w:pos="1701"/>
              </w:tabs>
              <w:rPr>
                <w:i/>
                <w:snapToGrid w:val="0"/>
              </w:rPr>
            </w:pPr>
            <w:r w:rsidRPr="001E62B5">
              <w:rPr>
                <w:i/>
                <w:snapToGrid w:val="0"/>
              </w:rPr>
              <w:t>Det är positivt att åtgärder vidtas för att effektivisera och utvidga bekämpandet av mervärdesskattebedrägerier. Administrativt samarbete och informationsutbyte är en viktig del i detta, liksom samarbete mellan myndigheter. Det är dock viktigt att de åtgärder som vidtas är effektiva för att motverka mervärdesskattebedrägerier. Vid bedömningen av förslaget måste det också beaktas att åtgärderna inte bör innebära alltför stora kostnader och administrativa bördor för företagen. Hänsyn ska även tas till att mervärdesskatten är harmoniserad inom EU och att förslaget kan innebära att det gemensamma mervärdesskattesystemet totalt sett blir mer effektivt. Det är positivt även för Sverige om förbättrade metoder för kontroll av gränsöverskridande handel underlättar andra medlemsstaters kontroller och leder till att den inre marknaden fungerar bättre och att konkurrensen inte snedvrids.</w:t>
            </w:r>
          </w:p>
          <w:p w:rsidR="00275CD2" w:rsidRDefault="00275CD2" w:rsidP="006811B1">
            <w:pPr>
              <w:tabs>
                <w:tab w:val="left" w:pos="1701"/>
              </w:tabs>
              <w:rPr>
                <w:snapToGrid w:val="0"/>
              </w:rPr>
            </w:pPr>
          </w:p>
          <w:p w:rsidR="00DA5BB0" w:rsidRDefault="00DA5BB0" w:rsidP="00DA5BB0">
            <w:pPr>
              <w:tabs>
                <w:tab w:val="left" w:pos="1701"/>
              </w:tabs>
              <w:rPr>
                <w:snapToGrid w:val="0"/>
              </w:rPr>
            </w:pPr>
            <w:r>
              <w:rPr>
                <w:snapToGrid w:val="0"/>
              </w:rPr>
              <w:lastRenderedPageBreak/>
              <w:t>Ordförande konstaterade att det fanns stöd i utskottet för den av regeringen redovisade ståndpunkten.</w:t>
            </w:r>
          </w:p>
          <w:p w:rsidR="00DA5BB0" w:rsidRDefault="00DA5BB0" w:rsidP="00DA5BB0">
            <w:pPr>
              <w:tabs>
                <w:tab w:val="left" w:pos="1701"/>
              </w:tabs>
              <w:rPr>
                <w:snapToGrid w:val="0"/>
              </w:rPr>
            </w:pPr>
          </w:p>
          <w:p w:rsidR="00DA5BB0" w:rsidRDefault="00DA5BB0" w:rsidP="00DA5BB0">
            <w:pPr>
              <w:tabs>
                <w:tab w:val="left" w:pos="1701"/>
              </w:tabs>
              <w:rPr>
                <w:snapToGrid w:val="0"/>
              </w:rPr>
            </w:pPr>
            <w:r>
              <w:rPr>
                <w:snapToGrid w:val="0"/>
              </w:rPr>
              <w:t>Företrädare för Moderaterna hade ingen annan ståndpunkt men betonade vikten av att regeringen bevakar att den adm</w:t>
            </w:r>
            <w:r w:rsidR="006E2C53">
              <w:rPr>
                <w:snapToGrid w:val="0"/>
              </w:rPr>
              <w:t>inistrativa bördan blir så begränsad</w:t>
            </w:r>
            <w:r>
              <w:rPr>
                <w:snapToGrid w:val="0"/>
              </w:rPr>
              <w:t xml:space="preserve"> som möjligt.</w:t>
            </w:r>
          </w:p>
          <w:p w:rsidR="00DA5BB0" w:rsidRDefault="00DA5BB0" w:rsidP="006811B1">
            <w:pPr>
              <w:tabs>
                <w:tab w:val="left" w:pos="1701"/>
              </w:tabs>
              <w:rPr>
                <w:snapToGrid w:val="0"/>
              </w:rPr>
            </w:pPr>
          </w:p>
          <w:p w:rsidR="000E1E9D" w:rsidRDefault="000E1E9D" w:rsidP="006811B1">
            <w:pPr>
              <w:tabs>
                <w:tab w:val="left" w:pos="1701"/>
              </w:tabs>
              <w:rPr>
                <w:snapToGrid w:val="0"/>
              </w:rPr>
            </w:pPr>
            <w:r>
              <w:rPr>
                <w:snapToGrid w:val="0"/>
              </w:rPr>
              <w:t>Denna paragraf förklarades omedelbart justerad.</w:t>
            </w:r>
          </w:p>
          <w:p w:rsidR="000E1E9D" w:rsidRDefault="000E1E9D" w:rsidP="006811B1">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4361FC">
              <w:rPr>
                <w:b/>
                <w:snapToGrid w:val="0"/>
              </w:rPr>
              <w:t>4</w:t>
            </w:r>
          </w:p>
        </w:tc>
        <w:tc>
          <w:tcPr>
            <w:tcW w:w="6946" w:type="dxa"/>
            <w:gridSpan w:val="2"/>
          </w:tcPr>
          <w:p w:rsidR="003A729A" w:rsidRDefault="006811B1" w:rsidP="006811B1">
            <w:pPr>
              <w:tabs>
                <w:tab w:val="left" w:pos="1701"/>
              </w:tabs>
              <w:rPr>
                <w:b/>
                <w:bCs/>
                <w:snapToGrid w:val="0"/>
              </w:rPr>
            </w:pPr>
            <w:r w:rsidRPr="006811B1">
              <w:rPr>
                <w:b/>
                <w:bCs/>
                <w:snapToGrid w:val="0"/>
              </w:rPr>
              <w:t>Beskattning av den digitala ekonomin i ett internationellt sammanhang - koordinering av EU-position i G20 och OECD</w:t>
            </w:r>
          </w:p>
          <w:p w:rsidR="006811B1" w:rsidRDefault="006811B1" w:rsidP="006811B1">
            <w:pPr>
              <w:tabs>
                <w:tab w:val="left" w:pos="1701"/>
              </w:tabs>
              <w:rPr>
                <w:b/>
                <w:bCs/>
                <w:snapToGrid w:val="0"/>
              </w:rPr>
            </w:pPr>
          </w:p>
          <w:p w:rsidR="006811B1" w:rsidRDefault="006811B1" w:rsidP="006811B1">
            <w:pPr>
              <w:tabs>
                <w:tab w:val="left" w:pos="1701"/>
              </w:tabs>
              <w:rPr>
                <w:snapToGrid w:val="0"/>
              </w:rPr>
            </w:pPr>
            <w:r>
              <w:rPr>
                <w:rFonts w:eastAsiaTheme="minorHAnsi"/>
                <w:bCs/>
                <w:color w:val="000000"/>
                <w:szCs w:val="24"/>
                <w:lang w:eastAsia="en-US"/>
              </w:rPr>
              <w:t xml:space="preserve">Utskottet överlade med </w:t>
            </w:r>
            <w:r w:rsidRPr="006811B1">
              <w:rPr>
                <w:snapToGrid w:val="0"/>
              </w:rPr>
              <w:t xml:space="preserve">Statssekreterare </w:t>
            </w:r>
            <w:r w:rsidR="000D7DCB">
              <w:rPr>
                <w:snapToGrid w:val="0"/>
              </w:rPr>
              <w:t>Leif Jakobsson åtföljd</w:t>
            </w:r>
            <w:r w:rsidR="00AC1D80">
              <w:rPr>
                <w:snapToGrid w:val="0"/>
              </w:rPr>
              <w:t xml:space="preserve"> av finansrådet Linda Haggren, ämnesråden Eva Posjnov och Jan Larsson </w:t>
            </w:r>
            <w:r>
              <w:rPr>
                <w:snapToGrid w:val="0"/>
              </w:rPr>
              <w:t>Finansdepartementet.</w:t>
            </w:r>
          </w:p>
          <w:p w:rsidR="006811B1" w:rsidRDefault="006811B1" w:rsidP="006811B1">
            <w:pPr>
              <w:tabs>
                <w:tab w:val="left" w:pos="1701"/>
              </w:tabs>
              <w:rPr>
                <w:snapToGrid w:val="0"/>
              </w:rPr>
            </w:pPr>
          </w:p>
          <w:p w:rsidR="00102E6D" w:rsidRDefault="00102E6D" w:rsidP="00102E6D">
            <w:pPr>
              <w:tabs>
                <w:tab w:val="left" w:pos="1701"/>
              </w:tabs>
              <w:rPr>
                <w:snapToGrid w:val="0"/>
              </w:rPr>
            </w:pPr>
            <w:r>
              <w:rPr>
                <w:snapToGrid w:val="0"/>
              </w:rPr>
              <w:t>I ärendet förelåg PM med underlag inför överläggning daterad 2019-05-10 med diarienummer Fi2019/0</w:t>
            </w:r>
            <w:r w:rsidR="000D7DCB">
              <w:rPr>
                <w:snapToGrid w:val="0"/>
              </w:rPr>
              <w:t>1858/SKA</w:t>
            </w:r>
            <w:r>
              <w:rPr>
                <w:snapToGrid w:val="0"/>
              </w:rPr>
              <w:t xml:space="preserve"> Underlag inför överläggning i skattefrågor tisdagen den 14 maj 2019.</w:t>
            </w:r>
          </w:p>
          <w:p w:rsidR="006811B1" w:rsidRDefault="006811B1" w:rsidP="006811B1">
            <w:pPr>
              <w:tabs>
                <w:tab w:val="left" w:pos="1701"/>
              </w:tabs>
              <w:rPr>
                <w:snapToGrid w:val="0"/>
              </w:rPr>
            </w:pPr>
          </w:p>
          <w:p w:rsidR="00F70D37" w:rsidRDefault="00F70D37" w:rsidP="006811B1">
            <w:pPr>
              <w:tabs>
                <w:tab w:val="left" w:pos="1701"/>
              </w:tabs>
              <w:rPr>
                <w:snapToGrid w:val="0"/>
              </w:rPr>
            </w:pPr>
          </w:p>
          <w:p w:rsidR="006811B1" w:rsidRDefault="006811B1" w:rsidP="006811B1">
            <w:pPr>
              <w:tabs>
                <w:tab w:val="left" w:pos="1701"/>
              </w:tabs>
              <w:rPr>
                <w:snapToGrid w:val="0"/>
                <w:u w:val="single"/>
              </w:rPr>
            </w:pPr>
            <w:r w:rsidRPr="006811B1">
              <w:rPr>
                <w:snapToGrid w:val="0"/>
                <w:u w:val="single"/>
              </w:rPr>
              <w:t>Regeringen redovisade följande som svensk ståndpunkt:</w:t>
            </w:r>
          </w:p>
          <w:p w:rsidR="00F70D37" w:rsidRDefault="00F70D37" w:rsidP="006811B1">
            <w:pPr>
              <w:tabs>
                <w:tab w:val="left" w:pos="1701"/>
              </w:tabs>
              <w:rPr>
                <w:snapToGrid w:val="0"/>
                <w:u w:val="single"/>
              </w:rPr>
            </w:pPr>
          </w:p>
          <w:p w:rsidR="00F70D37" w:rsidRPr="001E62B5" w:rsidRDefault="00F70D37" w:rsidP="00F70D37">
            <w:pPr>
              <w:tabs>
                <w:tab w:val="left" w:pos="1701"/>
              </w:tabs>
              <w:rPr>
                <w:i/>
                <w:snapToGrid w:val="0"/>
              </w:rPr>
            </w:pPr>
            <w:r w:rsidRPr="001E62B5">
              <w:rPr>
                <w:i/>
                <w:snapToGrid w:val="0"/>
              </w:rPr>
              <w:t>Sverige är generellt sett inte positivt till att koordinera en EU-position inom det internationella arbetet på det direkta skatteområdet. Att koordinera en sådan position är inte lämpligt eftersom den direkta beskattningen ligger inom medlemsstaternas befogenhet och medlemsstaterna bör ha möjlighet att självständigt kunna uttrycka sina åsikter och bevaka sina intressen i det internationella arbetet med direkt beskattning.</w:t>
            </w:r>
          </w:p>
          <w:p w:rsidR="00F70D37" w:rsidRPr="001E62B5" w:rsidRDefault="00F70D37" w:rsidP="00F70D37">
            <w:pPr>
              <w:tabs>
                <w:tab w:val="left" w:pos="1701"/>
              </w:tabs>
              <w:rPr>
                <w:i/>
                <w:snapToGrid w:val="0"/>
              </w:rPr>
            </w:pPr>
            <w:r w:rsidRPr="001E62B5">
              <w:rPr>
                <w:i/>
                <w:snapToGrid w:val="0"/>
              </w:rPr>
              <w:t>Skattepolitiken på området för direkt beskattning utformas bäst på nationell nivå. Varje enskild medlemsstat har olika ekonomiska och politiska förhållanden. Nationella företagsskattesystem är utformade på ett sätt som passar näringslivsstrukturen i respektive medlemsstat. Det är viktigt att små, öppna och exportberoende ekonomiers intressen beaktas. För att medlemsstaternas ekonomier ska kunna utvecklas på bästa sätt är det därför viktigt att det finns ett utrymme att utforma skattepolitiken på området för den direkta beskattningen efter de förutsättningar som råder i respektive land. En gemensam ståndpunkt på EU-nivå i internationella samarbetsorganisationer riskerar att leda till att den mångfald och tillväxtpotential som finns bland EU:s medlemsstater inte tas tillvara på bästa möjliga sätt.</w:t>
            </w:r>
          </w:p>
          <w:p w:rsidR="00DA5BB0" w:rsidRDefault="00DA5BB0" w:rsidP="006811B1">
            <w:pPr>
              <w:tabs>
                <w:tab w:val="left" w:pos="1701"/>
              </w:tabs>
              <w:rPr>
                <w:snapToGrid w:val="0"/>
              </w:rPr>
            </w:pPr>
          </w:p>
          <w:p w:rsidR="00DA5BB0" w:rsidRDefault="00DA5BB0" w:rsidP="00DA5BB0">
            <w:pPr>
              <w:tabs>
                <w:tab w:val="left" w:pos="1701"/>
              </w:tabs>
              <w:rPr>
                <w:snapToGrid w:val="0"/>
              </w:rPr>
            </w:pPr>
            <w:r>
              <w:rPr>
                <w:snapToGrid w:val="0"/>
              </w:rPr>
              <w:t>Ordförande konstaterade att det fanns stöd i utskottet för den av regeringen redovisade ståndpunkten.</w:t>
            </w:r>
          </w:p>
          <w:p w:rsidR="00DA5BB0" w:rsidRDefault="00DA5BB0" w:rsidP="00DA5BB0">
            <w:pPr>
              <w:tabs>
                <w:tab w:val="left" w:pos="1701"/>
              </w:tabs>
              <w:rPr>
                <w:snapToGrid w:val="0"/>
              </w:rPr>
            </w:pPr>
          </w:p>
          <w:p w:rsidR="00DA5BB0" w:rsidRDefault="00DA5BB0" w:rsidP="00DA5BB0">
            <w:pPr>
              <w:tabs>
                <w:tab w:val="left" w:pos="1701"/>
              </w:tabs>
              <w:rPr>
                <w:snapToGrid w:val="0"/>
              </w:rPr>
            </w:pPr>
            <w:r>
              <w:rPr>
                <w:snapToGrid w:val="0"/>
              </w:rPr>
              <w:t>Företrädare för Moderaterna delade regeringens ståndpunkt men ville understryka vikten av att hålla fast vid en tydlig och klar ståndpunkt.</w:t>
            </w:r>
          </w:p>
          <w:p w:rsidR="00DA5BB0" w:rsidRDefault="00DA5BB0" w:rsidP="006811B1">
            <w:pPr>
              <w:tabs>
                <w:tab w:val="left" w:pos="1701"/>
              </w:tabs>
              <w:rPr>
                <w:snapToGrid w:val="0"/>
              </w:rPr>
            </w:pPr>
          </w:p>
          <w:p w:rsidR="00DA5BB0" w:rsidRDefault="00DA5BB0" w:rsidP="00DA5BB0">
            <w:pPr>
              <w:tabs>
                <w:tab w:val="left" w:pos="1701"/>
              </w:tabs>
              <w:rPr>
                <w:snapToGrid w:val="0"/>
              </w:rPr>
            </w:pPr>
            <w:r>
              <w:rPr>
                <w:snapToGrid w:val="0"/>
              </w:rPr>
              <w:t>Denna paragraf förklarades omedelbart justerad.</w:t>
            </w:r>
          </w:p>
          <w:p w:rsidR="000E1E9D" w:rsidRPr="006811B1" w:rsidRDefault="000E1E9D" w:rsidP="006811B1">
            <w:pPr>
              <w:tabs>
                <w:tab w:val="left" w:pos="1701"/>
              </w:tabs>
              <w:rPr>
                <w:snapToGrid w:val="0"/>
              </w:rPr>
            </w:pPr>
          </w:p>
        </w:tc>
      </w:tr>
      <w:tr w:rsidR="0087711B" w:rsidTr="00D12EAD">
        <w:tc>
          <w:tcPr>
            <w:tcW w:w="567" w:type="dxa"/>
          </w:tcPr>
          <w:p w:rsidR="0087711B" w:rsidRDefault="00BD71EC" w:rsidP="0096348C">
            <w:pPr>
              <w:tabs>
                <w:tab w:val="left" w:pos="1701"/>
              </w:tabs>
              <w:rPr>
                <w:b/>
                <w:snapToGrid w:val="0"/>
              </w:rPr>
            </w:pPr>
            <w:r>
              <w:rPr>
                <w:b/>
                <w:snapToGrid w:val="0"/>
              </w:rPr>
              <w:t>§ 5</w:t>
            </w:r>
          </w:p>
        </w:tc>
        <w:tc>
          <w:tcPr>
            <w:tcW w:w="6946" w:type="dxa"/>
            <w:gridSpan w:val="2"/>
          </w:tcPr>
          <w:p w:rsidR="0087711B" w:rsidRPr="001E1FAC" w:rsidRDefault="0087711B" w:rsidP="0087711B">
            <w:pPr>
              <w:tabs>
                <w:tab w:val="left" w:pos="1701"/>
              </w:tabs>
              <w:rPr>
                <w:b/>
                <w:snapToGrid w:val="0"/>
              </w:rPr>
            </w:pPr>
            <w:r>
              <w:rPr>
                <w:b/>
                <w:snapToGrid w:val="0"/>
              </w:rPr>
              <w:t>Justering av protokoll</w:t>
            </w:r>
          </w:p>
          <w:p w:rsidR="0087711B" w:rsidRDefault="0087711B" w:rsidP="0087711B">
            <w:pPr>
              <w:tabs>
                <w:tab w:val="left" w:pos="1701"/>
              </w:tabs>
              <w:rPr>
                <w:snapToGrid w:val="0"/>
              </w:rPr>
            </w:pPr>
          </w:p>
          <w:p w:rsidR="0087711B" w:rsidRDefault="0087711B" w:rsidP="0087711B">
            <w:pPr>
              <w:tabs>
                <w:tab w:val="left" w:pos="1701"/>
              </w:tabs>
              <w:rPr>
                <w:snapToGrid w:val="0"/>
              </w:rPr>
            </w:pPr>
            <w:r>
              <w:rPr>
                <w:snapToGrid w:val="0"/>
              </w:rPr>
              <w:t>Utskottet justerade protokoll 2018/19:26.</w:t>
            </w:r>
          </w:p>
          <w:p w:rsidR="00DA5BB0" w:rsidRDefault="00DA5BB0" w:rsidP="0087711B">
            <w:pPr>
              <w:tabs>
                <w:tab w:val="left" w:pos="1701"/>
              </w:tabs>
              <w:rPr>
                <w:snapToGrid w:val="0"/>
              </w:rPr>
            </w:pPr>
          </w:p>
          <w:p w:rsidR="00DA5BB0" w:rsidRDefault="00DA5BB0" w:rsidP="0087711B">
            <w:pPr>
              <w:tabs>
                <w:tab w:val="left" w:pos="1701"/>
              </w:tabs>
              <w:rPr>
                <w:snapToGrid w:val="0"/>
              </w:rPr>
            </w:pPr>
          </w:p>
          <w:p w:rsidR="0087711B" w:rsidRPr="006811B1" w:rsidRDefault="0087711B" w:rsidP="006811B1">
            <w:pPr>
              <w:tabs>
                <w:tab w:val="left" w:pos="1701"/>
              </w:tabs>
              <w:rPr>
                <w:b/>
                <w:bCs/>
                <w:snapToGrid w:val="0"/>
              </w:rPr>
            </w:pPr>
          </w:p>
        </w:tc>
      </w:tr>
      <w:tr w:rsidR="00BD71EC" w:rsidTr="00D12EAD">
        <w:tc>
          <w:tcPr>
            <w:tcW w:w="567" w:type="dxa"/>
          </w:tcPr>
          <w:p w:rsidR="00BD71EC" w:rsidRDefault="00BD71EC" w:rsidP="0096348C">
            <w:pPr>
              <w:tabs>
                <w:tab w:val="left" w:pos="1701"/>
              </w:tabs>
              <w:rPr>
                <w:b/>
                <w:snapToGrid w:val="0"/>
              </w:rPr>
            </w:pPr>
            <w:r>
              <w:rPr>
                <w:b/>
                <w:snapToGrid w:val="0"/>
              </w:rPr>
              <w:t>§ 6</w:t>
            </w:r>
          </w:p>
        </w:tc>
        <w:tc>
          <w:tcPr>
            <w:tcW w:w="6946" w:type="dxa"/>
            <w:gridSpan w:val="2"/>
          </w:tcPr>
          <w:p w:rsidR="00BD71EC" w:rsidRDefault="00BD71EC" w:rsidP="00BD71EC">
            <w:pPr>
              <w:tabs>
                <w:tab w:val="left" w:pos="1701"/>
              </w:tabs>
              <w:rPr>
                <w:b/>
                <w:snapToGrid w:val="0"/>
              </w:rPr>
            </w:pPr>
            <w:r>
              <w:rPr>
                <w:b/>
                <w:snapToGrid w:val="0"/>
              </w:rPr>
              <w:t>Nästa sammanträde</w:t>
            </w:r>
          </w:p>
          <w:p w:rsidR="00BD71EC" w:rsidRDefault="00BD71EC" w:rsidP="00BD71EC">
            <w:pPr>
              <w:tabs>
                <w:tab w:val="left" w:pos="1701"/>
              </w:tabs>
              <w:rPr>
                <w:snapToGrid w:val="0"/>
              </w:rPr>
            </w:pPr>
          </w:p>
          <w:p w:rsidR="00BD71EC" w:rsidRPr="00F93B25" w:rsidRDefault="00BD71EC" w:rsidP="00BD71EC">
            <w:pPr>
              <w:tabs>
                <w:tab w:val="left" w:pos="1701"/>
              </w:tabs>
              <w:rPr>
                <w:snapToGrid w:val="0"/>
              </w:rPr>
            </w:pPr>
            <w:r>
              <w:rPr>
                <w:snapToGrid w:val="0"/>
              </w:rPr>
              <w:t>Utskottet beslutade att nästa sammanträde ska äga rum torsdagen den 16 maj 2019 kl. 10.00.</w:t>
            </w:r>
          </w:p>
          <w:p w:rsidR="00BD71EC" w:rsidRDefault="00BD71EC" w:rsidP="0087711B">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D71EC">
              <w:rPr>
                <w:b/>
                <w:snapToGrid w:val="0"/>
              </w:rPr>
              <w:t>7</w:t>
            </w:r>
          </w:p>
        </w:tc>
        <w:tc>
          <w:tcPr>
            <w:tcW w:w="6946" w:type="dxa"/>
            <w:gridSpan w:val="2"/>
          </w:tcPr>
          <w:p w:rsidR="00F93B25" w:rsidRDefault="006811B1" w:rsidP="0096348C">
            <w:pPr>
              <w:tabs>
                <w:tab w:val="left" w:pos="1701"/>
              </w:tabs>
              <w:rPr>
                <w:b/>
                <w:snapToGrid w:val="0"/>
              </w:rPr>
            </w:pPr>
            <w:r>
              <w:rPr>
                <w:b/>
                <w:snapToGrid w:val="0"/>
              </w:rPr>
              <w:t>Aktuella skattefrågor</w:t>
            </w:r>
          </w:p>
          <w:p w:rsidR="006811B1" w:rsidRDefault="006811B1" w:rsidP="0096348C">
            <w:pPr>
              <w:tabs>
                <w:tab w:val="left" w:pos="1701"/>
              </w:tabs>
              <w:rPr>
                <w:b/>
                <w:snapToGrid w:val="0"/>
              </w:rPr>
            </w:pPr>
          </w:p>
          <w:p w:rsidR="006811B1" w:rsidRPr="006811B1" w:rsidRDefault="006811B1" w:rsidP="0096348C">
            <w:pPr>
              <w:tabs>
                <w:tab w:val="left" w:pos="1701"/>
              </w:tabs>
              <w:rPr>
                <w:snapToGrid w:val="0"/>
              </w:rPr>
            </w:pPr>
            <w:r w:rsidRPr="006811B1">
              <w:rPr>
                <w:snapToGrid w:val="0"/>
              </w:rPr>
              <w:t>Finansmini</w:t>
            </w:r>
            <w:r w:rsidR="000D7DCB">
              <w:rPr>
                <w:snapToGrid w:val="0"/>
              </w:rPr>
              <w:t>ster Magdalena Andersson åtföljd</w:t>
            </w:r>
            <w:r w:rsidRPr="006811B1">
              <w:rPr>
                <w:snapToGrid w:val="0"/>
              </w:rPr>
              <w:t xml:space="preserve"> av </w:t>
            </w:r>
            <w:r w:rsidR="00AC1D80">
              <w:rPr>
                <w:snapToGrid w:val="0"/>
              </w:rPr>
              <w:t>s</w:t>
            </w:r>
            <w:r w:rsidR="00AC1D80" w:rsidRPr="006811B1">
              <w:rPr>
                <w:snapToGrid w:val="0"/>
              </w:rPr>
              <w:t xml:space="preserve">tatssekreterare </w:t>
            </w:r>
            <w:r w:rsidR="00AC1D80">
              <w:rPr>
                <w:snapToGrid w:val="0"/>
              </w:rPr>
              <w:t xml:space="preserve">Leif Jakobsson, finansrådet Linda Haggren, ämnesråden Eva Posjnov och Jan Larsson och </w:t>
            </w:r>
            <w:r w:rsidR="00DF5D68">
              <w:rPr>
                <w:snapToGrid w:val="0"/>
              </w:rPr>
              <w:t>Claes Lundgren,</w:t>
            </w:r>
            <w:r w:rsidRPr="006811B1">
              <w:rPr>
                <w:snapToGrid w:val="0"/>
              </w:rPr>
              <w:t xml:space="preserve"> Finansdepartementet, informerade om aktuella skattefrågor</w:t>
            </w:r>
            <w:r>
              <w:rPr>
                <w:snapToGrid w:val="0"/>
              </w:rPr>
              <w:t>.</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p>
        </w:tc>
        <w:tc>
          <w:tcPr>
            <w:tcW w:w="6946" w:type="dxa"/>
            <w:gridSpan w:val="2"/>
          </w:tcPr>
          <w:p w:rsidR="003A729A" w:rsidRDefault="003A729A" w:rsidP="00BD71E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4B16B6">
              <w:t>16 maj</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Pr="004B16B6" w:rsidRDefault="00246FAC" w:rsidP="00EA7B53">
            <w:pPr>
              <w:rPr>
                <w:rStyle w:val="Betoning"/>
              </w:rPr>
            </w:pPr>
            <w:r>
              <w:t>2018/19</w:t>
            </w:r>
            <w:r w:rsidR="0096348C">
              <w:t>:</w:t>
            </w:r>
            <w:r w:rsidR="00CB463E">
              <w:t>26</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06DD1">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06DD1">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B2293"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361F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5483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7E7FE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C33C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E91F39"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B60B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565087">
              <w:rPr>
                <w:sz w:val="18"/>
                <w:szCs w:val="18"/>
              </w:rPr>
              <w:t>2019-05</w:t>
            </w:r>
            <w:r w:rsidR="00B60B32">
              <w:rPr>
                <w:sz w:val="18"/>
                <w:szCs w:val="18"/>
              </w:rPr>
              <w:t>-08</w:t>
            </w:r>
          </w:p>
        </w:tc>
      </w:tr>
    </w:tbl>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470E"/>
    <w:rsid w:val="00037EDF"/>
    <w:rsid w:val="0004283E"/>
    <w:rsid w:val="00043563"/>
    <w:rsid w:val="000A10F5"/>
    <w:rsid w:val="000B2293"/>
    <w:rsid w:val="000B7C05"/>
    <w:rsid w:val="000C0F16"/>
    <w:rsid w:val="000D0939"/>
    <w:rsid w:val="000D4D83"/>
    <w:rsid w:val="000D7DCB"/>
    <w:rsid w:val="000E1E9D"/>
    <w:rsid w:val="000F2258"/>
    <w:rsid w:val="000F47DE"/>
    <w:rsid w:val="000F4B22"/>
    <w:rsid w:val="00102E6D"/>
    <w:rsid w:val="00104694"/>
    <w:rsid w:val="00133B7E"/>
    <w:rsid w:val="00140387"/>
    <w:rsid w:val="001507C0"/>
    <w:rsid w:val="00161AA6"/>
    <w:rsid w:val="001631CE"/>
    <w:rsid w:val="00186BCD"/>
    <w:rsid w:val="0019469E"/>
    <w:rsid w:val="001A1578"/>
    <w:rsid w:val="001C74B4"/>
    <w:rsid w:val="001E1FAC"/>
    <w:rsid w:val="001E62B5"/>
    <w:rsid w:val="002174A8"/>
    <w:rsid w:val="002320C0"/>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4F14"/>
    <w:rsid w:val="003378A2"/>
    <w:rsid w:val="00360479"/>
    <w:rsid w:val="00363647"/>
    <w:rsid w:val="0037567A"/>
    <w:rsid w:val="00380417"/>
    <w:rsid w:val="003815DF"/>
    <w:rsid w:val="00391443"/>
    <w:rsid w:val="00394192"/>
    <w:rsid w:val="003952A4"/>
    <w:rsid w:val="0039591D"/>
    <w:rsid w:val="003A0851"/>
    <w:rsid w:val="003A48EB"/>
    <w:rsid w:val="003A729A"/>
    <w:rsid w:val="003D2B22"/>
    <w:rsid w:val="003D3213"/>
    <w:rsid w:val="003D65DF"/>
    <w:rsid w:val="003E3027"/>
    <w:rsid w:val="003F642F"/>
    <w:rsid w:val="003F76C0"/>
    <w:rsid w:val="0041580F"/>
    <w:rsid w:val="0041582D"/>
    <w:rsid w:val="00416EC2"/>
    <w:rsid w:val="00417945"/>
    <w:rsid w:val="004206DB"/>
    <w:rsid w:val="004245AC"/>
    <w:rsid w:val="004361FC"/>
    <w:rsid w:val="00445589"/>
    <w:rsid w:val="00446353"/>
    <w:rsid w:val="00494D6F"/>
    <w:rsid w:val="004A0DC8"/>
    <w:rsid w:val="004B16B6"/>
    <w:rsid w:val="004B6D8F"/>
    <w:rsid w:val="004C27C6"/>
    <w:rsid w:val="004C5D4F"/>
    <w:rsid w:val="004C6112"/>
    <w:rsid w:val="004E0699"/>
    <w:rsid w:val="004F1B55"/>
    <w:rsid w:val="004F680C"/>
    <w:rsid w:val="0050040F"/>
    <w:rsid w:val="00502075"/>
    <w:rsid w:val="005108E6"/>
    <w:rsid w:val="00511E86"/>
    <w:rsid w:val="00517E7E"/>
    <w:rsid w:val="00533D68"/>
    <w:rsid w:val="00540AE9"/>
    <w:rsid w:val="00542018"/>
    <w:rsid w:val="00563FD8"/>
    <w:rsid w:val="00565087"/>
    <w:rsid w:val="00574036"/>
    <w:rsid w:val="00581568"/>
    <w:rsid w:val="00592BE9"/>
    <w:rsid w:val="005B0262"/>
    <w:rsid w:val="005C1541"/>
    <w:rsid w:val="005C2F5F"/>
    <w:rsid w:val="005C3A33"/>
    <w:rsid w:val="005E28B9"/>
    <w:rsid w:val="005E439C"/>
    <w:rsid w:val="005E634D"/>
    <w:rsid w:val="005F493C"/>
    <w:rsid w:val="005F57D4"/>
    <w:rsid w:val="00605951"/>
    <w:rsid w:val="00614540"/>
    <w:rsid w:val="006214FB"/>
    <w:rsid w:val="006811B1"/>
    <w:rsid w:val="00697A74"/>
    <w:rsid w:val="006A511D"/>
    <w:rsid w:val="006B7B0C"/>
    <w:rsid w:val="006C21FA"/>
    <w:rsid w:val="006D3126"/>
    <w:rsid w:val="006E2C53"/>
    <w:rsid w:val="00723D66"/>
    <w:rsid w:val="00726EE5"/>
    <w:rsid w:val="00731EE4"/>
    <w:rsid w:val="00750FF0"/>
    <w:rsid w:val="007515BB"/>
    <w:rsid w:val="007557B6"/>
    <w:rsid w:val="00767BDA"/>
    <w:rsid w:val="00771B76"/>
    <w:rsid w:val="00780720"/>
    <w:rsid w:val="007E7FEF"/>
    <w:rsid w:val="007F6B0D"/>
    <w:rsid w:val="00815B5B"/>
    <w:rsid w:val="00834B38"/>
    <w:rsid w:val="008378F7"/>
    <w:rsid w:val="00852F3E"/>
    <w:rsid w:val="008557FA"/>
    <w:rsid w:val="0087711B"/>
    <w:rsid w:val="008808A5"/>
    <w:rsid w:val="008C68ED"/>
    <w:rsid w:val="008F4D68"/>
    <w:rsid w:val="00906C2D"/>
    <w:rsid w:val="00915674"/>
    <w:rsid w:val="00921E58"/>
    <w:rsid w:val="009249A0"/>
    <w:rsid w:val="00937BF3"/>
    <w:rsid w:val="00941844"/>
    <w:rsid w:val="00946978"/>
    <w:rsid w:val="00947E4C"/>
    <w:rsid w:val="00953D59"/>
    <w:rsid w:val="00954010"/>
    <w:rsid w:val="0096348C"/>
    <w:rsid w:val="00973D8B"/>
    <w:rsid w:val="009815DB"/>
    <w:rsid w:val="00984F1C"/>
    <w:rsid w:val="00996CF9"/>
    <w:rsid w:val="009A68FE"/>
    <w:rsid w:val="009B0A01"/>
    <w:rsid w:val="009B24B0"/>
    <w:rsid w:val="009C3BE7"/>
    <w:rsid w:val="009D1BB5"/>
    <w:rsid w:val="009D6560"/>
    <w:rsid w:val="009E06A8"/>
    <w:rsid w:val="009F6E99"/>
    <w:rsid w:val="00A258F2"/>
    <w:rsid w:val="00A401A5"/>
    <w:rsid w:val="00A46C20"/>
    <w:rsid w:val="00A54834"/>
    <w:rsid w:val="00A55748"/>
    <w:rsid w:val="00A744C3"/>
    <w:rsid w:val="00A81721"/>
    <w:rsid w:val="00A84DE6"/>
    <w:rsid w:val="00A90C14"/>
    <w:rsid w:val="00A9262A"/>
    <w:rsid w:val="00AC1D80"/>
    <w:rsid w:val="00AF7C8D"/>
    <w:rsid w:val="00B064EE"/>
    <w:rsid w:val="00B15788"/>
    <w:rsid w:val="00B3204F"/>
    <w:rsid w:val="00B54D41"/>
    <w:rsid w:val="00B60B32"/>
    <w:rsid w:val="00B64A91"/>
    <w:rsid w:val="00B85160"/>
    <w:rsid w:val="00B9203B"/>
    <w:rsid w:val="00BD71EC"/>
    <w:rsid w:val="00C00C2D"/>
    <w:rsid w:val="00C06DD1"/>
    <w:rsid w:val="00C16B87"/>
    <w:rsid w:val="00C33CEA"/>
    <w:rsid w:val="00C4713F"/>
    <w:rsid w:val="00C60220"/>
    <w:rsid w:val="00C65F5E"/>
    <w:rsid w:val="00C702CD"/>
    <w:rsid w:val="00C901AA"/>
    <w:rsid w:val="00C919F3"/>
    <w:rsid w:val="00C92589"/>
    <w:rsid w:val="00C93236"/>
    <w:rsid w:val="00CA262C"/>
    <w:rsid w:val="00CA39FE"/>
    <w:rsid w:val="00CA4F10"/>
    <w:rsid w:val="00CB463E"/>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3029"/>
    <w:rsid w:val="00DA5BB0"/>
    <w:rsid w:val="00DA7DB7"/>
    <w:rsid w:val="00DC58D9"/>
    <w:rsid w:val="00DD0388"/>
    <w:rsid w:val="00DD2E3A"/>
    <w:rsid w:val="00DD7DC3"/>
    <w:rsid w:val="00DF5D68"/>
    <w:rsid w:val="00E31AA3"/>
    <w:rsid w:val="00E33857"/>
    <w:rsid w:val="00E45D77"/>
    <w:rsid w:val="00E67AB4"/>
    <w:rsid w:val="00E67EBA"/>
    <w:rsid w:val="00E70A95"/>
    <w:rsid w:val="00E916EA"/>
    <w:rsid w:val="00E91F39"/>
    <w:rsid w:val="00E92A77"/>
    <w:rsid w:val="00E9326E"/>
    <w:rsid w:val="00E948E9"/>
    <w:rsid w:val="00E96868"/>
    <w:rsid w:val="00EA7B07"/>
    <w:rsid w:val="00EA7B53"/>
    <w:rsid w:val="00EC159B"/>
    <w:rsid w:val="00ED4EF3"/>
    <w:rsid w:val="00EE7FFE"/>
    <w:rsid w:val="00EF70DA"/>
    <w:rsid w:val="00F064EF"/>
    <w:rsid w:val="00F37A94"/>
    <w:rsid w:val="00F46F5A"/>
    <w:rsid w:val="00F70370"/>
    <w:rsid w:val="00F70D37"/>
    <w:rsid w:val="00F93B25"/>
    <w:rsid w:val="00F968D3"/>
    <w:rsid w:val="00FA384F"/>
    <w:rsid w:val="00FB3C9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character" w:styleId="Betoning">
    <w:name w:val="Emphasis"/>
    <w:basedOn w:val="Standardstycketeckensnitt"/>
    <w:qFormat/>
    <w:rsid w:val="004B1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4</Pages>
  <Words>838</Words>
  <Characters>5797</Characters>
  <Application>Microsoft Office Word</Application>
  <DocSecurity>4</DocSecurity>
  <Lines>1159</Lines>
  <Paragraphs>201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2019-05-14T12:42:00Z</cp:lastPrinted>
  <dcterms:created xsi:type="dcterms:W3CDTF">2019-06-17T13:17:00Z</dcterms:created>
  <dcterms:modified xsi:type="dcterms:W3CDTF">2019-06-17T13:17:00Z</dcterms:modified>
</cp:coreProperties>
</file>