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534" w:rsidRDefault="00234534" w:rsidP="00234534">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234534" w:rsidTr="003F448E">
        <w:tc>
          <w:tcPr>
            <w:tcW w:w="9141" w:type="dxa"/>
          </w:tcPr>
          <w:p w:rsidR="00234534" w:rsidRDefault="00234534" w:rsidP="003F448E">
            <w:r>
              <w:t>RIKSDAGEN</w:t>
            </w:r>
          </w:p>
          <w:p w:rsidR="00234534" w:rsidRDefault="00234534" w:rsidP="003F448E">
            <w:r>
              <w:t>TRAFIKUTSKOTTET</w:t>
            </w:r>
          </w:p>
        </w:tc>
      </w:tr>
    </w:tbl>
    <w:p w:rsidR="00234534" w:rsidRDefault="00234534" w:rsidP="00234534"/>
    <w:p w:rsidR="00234534" w:rsidRDefault="00234534" w:rsidP="00234534"/>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234534" w:rsidTr="003F448E">
        <w:trPr>
          <w:cantSplit/>
          <w:trHeight w:val="742"/>
        </w:trPr>
        <w:tc>
          <w:tcPr>
            <w:tcW w:w="1985" w:type="dxa"/>
          </w:tcPr>
          <w:p w:rsidR="00234534" w:rsidRDefault="00234534" w:rsidP="003F448E">
            <w:pPr>
              <w:rPr>
                <w:b/>
              </w:rPr>
            </w:pPr>
            <w:r>
              <w:rPr>
                <w:b/>
              </w:rPr>
              <w:t xml:space="preserve">PROTOKOLL </w:t>
            </w:r>
          </w:p>
        </w:tc>
        <w:tc>
          <w:tcPr>
            <w:tcW w:w="6463" w:type="dxa"/>
          </w:tcPr>
          <w:p w:rsidR="00234534" w:rsidRDefault="00234534" w:rsidP="003F448E">
            <w:pPr>
              <w:rPr>
                <w:b/>
              </w:rPr>
            </w:pPr>
            <w:r>
              <w:rPr>
                <w:b/>
              </w:rPr>
              <w:t>UTSKOTTSSAMMANTRÄDE 2018/19:28</w:t>
            </w:r>
          </w:p>
          <w:p w:rsidR="00234534" w:rsidRDefault="00234534" w:rsidP="003F448E">
            <w:pPr>
              <w:rPr>
                <w:b/>
              </w:rPr>
            </w:pPr>
          </w:p>
        </w:tc>
      </w:tr>
      <w:tr w:rsidR="00234534" w:rsidTr="003F448E">
        <w:tc>
          <w:tcPr>
            <w:tcW w:w="1985" w:type="dxa"/>
          </w:tcPr>
          <w:p w:rsidR="00234534" w:rsidRDefault="00234534" w:rsidP="003F448E">
            <w:r>
              <w:t>DATUM</w:t>
            </w:r>
          </w:p>
        </w:tc>
        <w:tc>
          <w:tcPr>
            <w:tcW w:w="6463" w:type="dxa"/>
          </w:tcPr>
          <w:p w:rsidR="00234534" w:rsidRDefault="00234534" w:rsidP="003F448E">
            <w:r>
              <w:t>2019-03-26</w:t>
            </w:r>
          </w:p>
        </w:tc>
      </w:tr>
      <w:tr w:rsidR="00234534" w:rsidTr="003F448E">
        <w:tc>
          <w:tcPr>
            <w:tcW w:w="1985" w:type="dxa"/>
          </w:tcPr>
          <w:p w:rsidR="00234534" w:rsidRDefault="00234534" w:rsidP="003F448E">
            <w:r>
              <w:t>TID</w:t>
            </w:r>
          </w:p>
        </w:tc>
        <w:tc>
          <w:tcPr>
            <w:tcW w:w="6463" w:type="dxa"/>
          </w:tcPr>
          <w:p w:rsidR="00234534" w:rsidRDefault="00C07ACD" w:rsidP="003F448E">
            <w:r>
              <w:t>11:00-12:25</w:t>
            </w:r>
          </w:p>
          <w:p w:rsidR="00234534" w:rsidRDefault="00234534" w:rsidP="003F448E"/>
        </w:tc>
      </w:tr>
      <w:tr w:rsidR="00234534" w:rsidTr="003F448E">
        <w:tc>
          <w:tcPr>
            <w:tcW w:w="1985" w:type="dxa"/>
          </w:tcPr>
          <w:p w:rsidR="00234534" w:rsidRDefault="00234534" w:rsidP="003F448E">
            <w:r>
              <w:t>NÄRVARANDE</w:t>
            </w:r>
          </w:p>
        </w:tc>
        <w:tc>
          <w:tcPr>
            <w:tcW w:w="6463" w:type="dxa"/>
          </w:tcPr>
          <w:p w:rsidR="00234534" w:rsidRDefault="00234534" w:rsidP="003F448E">
            <w:r>
              <w:t>Se bilaga 1</w:t>
            </w:r>
          </w:p>
        </w:tc>
      </w:tr>
    </w:tbl>
    <w:p w:rsidR="00234534" w:rsidRDefault="00234534" w:rsidP="00234534"/>
    <w:p w:rsidR="00234534" w:rsidRDefault="00234534" w:rsidP="00234534">
      <w:pPr>
        <w:tabs>
          <w:tab w:val="left" w:pos="1701"/>
        </w:tabs>
        <w:rPr>
          <w:snapToGrid w:val="0"/>
          <w:color w:val="000000"/>
        </w:rPr>
      </w:pPr>
    </w:p>
    <w:p w:rsidR="00234534" w:rsidRPr="007C7EB8" w:rsidRDefault="00234534" w:rsidP="00234534">
      <w:pPr>
        <w:tabs>
          <w:tab w:val="left" w:pos="1701"/>
        </w:tabs>
        <w:rPr>
          <w:snapToGrid w:val="0"/>
          <w:color w:val="000000"/>
        </w:rPr>
      </w:pPr>
    </w:p>
    <w:p w:rsidR="00234534" w:rsidRPr="007C7EB8" w:rsidRDefault="00234534" w:rsidP="00234534">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234534" w:rsidTr="003F448E">
        <w:tc>
          <w:tcPr>
            <w:tcW w:w="567" w:type="dxa"/>
          </w:tcPr>
          <w:p w:rsidR="00234534" w:rsidRDefault="00234534" w:rsidP="003F448E">
            <w:pPr>
              <w:tabs>
                <w:tab w:val="left" w:pos="1701"/>
              </w:tabs>
              <w:rPr>
                <w:b/>
                <w:snapToGrid w:val="0"/>
              </w:rPr>
            </w:pPr>
            <w:r>
              <w:rPr>
                <w:b/>
                <w:snapToGrid w:val="0"/>
              </w:rPr>
              <w:t xml:space="preserve">§ 1 </w:t>
            </w:r>
          </w:p>
          <w:p w:rsidR="00234534" w:rsidRPr="00E64F72" w:rsidRDefault="00234534" w:rsidP="003F448E"/>
          <w:p w:rsidR="00234534" w:rsidRDefault="00234534" w:rsidP="003F448E"/>
          <w:p w:rsidR="00234534" w:rsidRDefault="00234534" w:rsidP="003F448E"/>
          <w:p w:rsidR="00234534" w:rsidRPr="00E23C68" w:rsidRDefault="00234534" w:rsidP="003F448E">
            <w:pPr>
              <w:rPr>
                <w:b/>
              </w:rPr>
            </w:pPr>
            <w:r w:rsidRPr="00E23C68">
              <w:rPr>
                <w:b/>
              </w:rPr>
              <w:t>§ 2</w:t>
            </w:r>
          </w:p>
          <w:p w:rsidR="00234534" w:rsidRPr="00E64F72" w:rsidRDefault="00234534" w:rsidP="003F448E"/>
          <w:p w:rsidR="00234534" w:rsidRPr="00E64F72" w:rsidRDefault="00234534" w:rsidP="003F448E"/>
          <w:p w:rsidR="00234534" w:rsidRDefault="00234534" w:rsidP="003F448E">
            <w:pPr>
              <w:rPr>
                <w:b/>
              </w:rPr>
            </w:pPr>
          </w:p>
          <w:p w:rsidR="00234534" w:rsidRDefault="00234534" w:rsidP="003F448E">
            <w:pPr>
              <w:rPr>
                <w:b/>
              </w:rPr>
            </w:pPr>
          </w:p>
          <w:p w:rsidR="00234534" w:rsidRDefault="00234534" w:rsidP="003F448E">
            <w:pPr>
              <w:rPr>
                <w:b/>
              </w:rPr>
            </w:pPr>
          </w:p>
          <w:p w:rsidR="00C0408A" w:rsidRDefault="00C0408A" w:rsidP="003F448E">
            <w:pPr>
              <w:rPr>
                <w:b/>
              </w:rPr>
            </w:pPr>
          </w:p>
          <w:p w:rsidR="00234534" w:rsidRDefault="00234534" w:rsidP="003F448E">
            <w:pPr>
              <w:rPr>
                <w:b/>
              </w:rPr>
            </w:pPr>
            <w:r>
              <w:rPr>
                <w:b/>
              </w:rPr>
              <w:t>§ 3</w:t>
            </w:r>
          </w:p>
          <w:p w:rsidR="00234534" w:rsidRDefault="00234534" w:rsidP="003F448E">
            <w:pPr>
              <w:rPr>
                <w:b/>
              </w:rPr>
            </w:pPr>
          </w:p>
          <w:p w:rsidR="00234534" w:rsidRDefault="00234534" w:rsidP="003F448E">
            <w:pPr>
              <w:rPr>
                <w:b/>
              </w:rPr>
            </w:pPr>
          </w:p>
          <w:p w:rsidR="00234534" w:rsidRDefault="00234534" w:rsidP="003F448E">
            <w:pPr>
              <w:rPr>
                <w:b/>
              </w:rPr>
            </w:pPr>
          </w:p>
          <w:p w:rsidR="00C44B49" w:rsidRDefault="00C44B49" w:rsidP="003F448E">
            <w:pPr>
              <w:rPr>
                <w:b/>
              </w:rPr>
            </w:pPr>
          </w:p>
          <w:p w:rsidR="004E08B5" w:rsidRDefault="004E08B5" w:rsidP="003F448E">
            <w:pPr>
              <w:rPr>
                <w:b/>
              </w:rPr>
            </w:pPr>
          </w:p>
          <w:p w:rsidR="00234534" w:rsidRDefault="00234534" w:rsidP="003F448E">
            <w:pPr>
              <w:rPr>
                <w:b/>
              </w:rPr>
            </w:pPr>
            <w:r>
              <w:rPr>
                <w:b/>
              </w:rPr>
              <w:t>§ 4</w:t>
            </w:r>
          </w:p>
          <w:p w:rsidR="00234534" w:rsidRDefault="00234534" w:rsidP="003F448E">
            <w:pPr>
              <w:rPr>
                <w:b/>
              </w:rPr>
            </w:pPr>
          </w:p>
          <w:p w:rsidR="00234534" w:rsidRDefault="00234534" w:rsidP="003F448E">
            <w:pPr>
              <w:rPr>
                <w:b/>
              </w:rPr>
            </w:pPr>
          </w:p>
          <w:p w:rsidR="00234534" w:rsidRDefault="00234534" w:rsidP="003F448E">
            <w:pPr>
              <w:rPr>
                <w:b/>
              </w:rPr>
            </w:pPr>
          </w:p>
          <w:p w:rsidR="00234534" w:rsidRDefault="00234534" w:rsidP="003F448E">
            <w:pPr>
              <w:rPr>
                <w:b/>
              </w:rPr>
            </w:pPr>
          </w:p>
          <w:p w:rsidR="00234534" w:rsidRDefault="00234534" w:rsidP="003F448E">
            <w:pPr>
              <w:rPr>
                <w:b/>
              </w:rPr>
            </w:pPr>
          </w:p>
          <w:p w:rsidR="00234534" w:rsidRDefault="00234534" w:rsidP="003F448E">
            <w:pPr>
              <w:rPr>
                <w:b/>
              </w:rPr>
            </w:pPr>
            <w:r>
              <w:rPr>
                <w:b/>
              </w:rPr>
              <w:t xml:space="preserve">§ 5     </w:t>
            </w:r>
          </w:p>
          <w:p w:rsidR="00234534" w:rsidRDefault="00234534" w:rsidP="003F448E">
            <w:pPr>
              <w:rPr>
                <w:b/>
              </w:rPr>
            </w:pPr>
          </w:p>
          <w:p w:rsidR="00234534" w:rsidRDefault="00234534" w:rsidP="003F448E">
            <w:pPr>
              <w:rPr>
                <w:b/>
              </w:rPr>
            </w:pPr>
          </w:p>
          <w:p w:rsidR="00234534" w:rsidRDefault="00234534" w:rsidP="003F448E">
            <w:pPr>
              <w:rPr>
                <w:b/>
              </w:rPr>
            </w:pPr>
          </w:p>
          <w:p w:rsidR="00C44B49" w:rsidRDefault="00C44B49" w:rsidP="003F448E">
            <w:pPr>
              <w:rPr>
                <w:b/>
              </w:rPr>
            </w:pPr>
          </w:p>
          <w:p w:rsidR="00C0408A" w:rsidRDefault="00C0408A" w:rsidP="003F448E">
            <w:pPr>
              <w:rPr>
                <w:b/>
              </w:rPr>
            </w:pPr>
          </w:p>
          <w:p w:rsidR="00234534" w:rsidRDefault="00234534" w:rsidP="003F448E">
            <w:pPr>
              <w:rPr>
                <w:b/>
              </w:rPr>
            </w:pPr>
            <w:r>
              <w:rPr>
                <w:b/>
              </w:rPr>
              <w:t>§ 6</w:t>
            </w:r>
          </w:p>
          <w:p w:rsidR="00234534" w:rsidRDefault="00234534" w:rsidP="003F448E">
            <w:pPr>
              <w:rPr>
                <w:b/>
              </w:rPr>
            </w:pPr>
          </w:p>
          <w:p w:rsidR="00C0408A" w:rsidRDefault="00C0408A" w:rsidP="003F448E">
            <w:pPr>
              <w:rPr>
                <w:b/>
              </w:rPr>
            </w:pPr>
          </w:p>
          <w:p w:rsidR="00C0408A" w:rsidRDefault="00C0408A" w:rsidP="003F448E">
            <w:pPr>
              <w:rPr>
                <w:b/>
              </w:rPr>
            </w:pPr>
          </w:p>
          <w:p w:rsidR="00C0408A" w:rsidRDefault="00C0408A" w:rsidP="003F448E">
            <w:pPr>
              <w:rPr>
                <w:b/>
              </w:rPr>
            </w:pPr>
          </w:p>
          <w:p w:rsidR="00C0408A" w:rsidRDefault="00C0408A" w:rsidP="003F448E">
            <w:pPr>
              <w:rPr>
                <w:b/>
              </w:rPr>
            </w:pPr>
          </w:p>
          <w:p w:rsidR="00C0408A" w:rsidRDefault="00C0408A" w:rsidP="003F448E">
            <w:pPr>
              <w:rPr>
                <w:b/>
              </w:rPr>
            </w:pPr>
          </w:p>
          <w:p w:rsidR="00234534" w:rsidRDefault="00234534" w:rsidP="003F448E">
            <w:pPr>
              <w:rPr>
                <w:b/>
              </w:rPr>
            </w:pPr>
            <w:r>
              <w:rPr>
                <w:b/>
              </w:rPr>
              <w:lastRenderedPageBreak/>
              <w:t xml:space="preserve">§ 7    </w:t>
            </w:r>
          </w:p>
          <w:p w:rsidR="00C44B49" w:rsidRDefault="00C44B49" w:rsidP="003F448E">
            <w:pPr>
              <w:rPr>
                <w:b/>
              </w:rPr>
            </w:pPr>
          </w:p>
          <w:p w:rsidR="004E08B5" w:rsidRDefault="004E08B5" w:rsidP="003F448E">
            <w:pPr>
              <w:rPr>
                <w:b/>
              </w:rPr>
            </w:pPr>
          </w:p>
          <w:p w:rsidR="004E08B5" w:rsidRDefault="004E08B5" w:rsidP="003F448E">
            <w:pPr>
              <w:rPr>
                <w:b/>
              </w:rPr>
            </w:pPr>
          </w:p>
          <w:p w:rsidR="004E08B5" w:rsidRDefault="004E08B5" w:rsidP="003F448E">
            <w:pPr>
              <w:rPr>
                <w:b/>
              </w:rPr>
            </w:pPr>
          </w:p>
          <w:p w:rsidR="00162897" w:rsidRDefault="00162897" w:rsidP="003F448E">
            <w:pPr>
              <w:rPr>
                <w:b/>
              </w:rPr>
            </w:pPr>
          </w:p>
          <w:p w:rsidR="00162897" w:rsidRDefault="00162897" w:rsidP="003F448E">
            <w:pPr>
              <w:rPr>
                <w:b/>
              </w:rPr>
            </w:pPr>
          </w:p>
          <w:p w:rsidR="00162897" w:rsidRDefault="00162897" w:rsidP="003F448E">
            <w:pPr>
              <w:rPr>
                <w:b/>
              </w:rPr>
            </w:pPr>
          </w:p>
          <w:p w:rsidR="00162897" w:rsidRDefault="00162897" w:rsidP="003F448E">
            <w:pPr>
              <w:rPr>
                <w:b/>
              </w:rPr>
            </w:pPr>
          </w:p>
          <w:p w:rsidR="00162897" w:rsidRDefault="00162897" w:rsidP="003F448E">
            <w:pPr>
              <w:rPr>
                <w:b/>
              </w:rPr>
            </w:pPr>
          </w:p>
          <w:p w:rsidR="00162897" w:rsidRDefault="00162897" w:rsidP="003F448E">
            <w:pPr>
              <w:rPr>
                <w:b/>
              </w:rPr>
            </w:pPr>
          </w:p>
          <w:p w:rsidR="00234534" w:rsidRDefault="00234534" w:rsidP="003F448E">
            <w:pPr>
              <w:rPr>
                <w:b/>
              </w:rPr>
            </w:pPr>
            <w:r>
              <w:rPr>
                <w:b/>
              </w:rPr>
              <w:t>§ 8</w:t>
            </w:r>
          </w:p>
          <w:p w:rsidR="00234534" w:rsidRDefault="00234534" w:rsidP="003F448E">
            <w:pPr>
              <w:rPr>
                <w:b/>
              </w:rPr>
            </w:pPr>
          </w:p>
          <w:p w:rsidR="003B4EEE" w:rsidRDefault="003B4EEE" w:rsidP="003F448E">
            <w:pPr>
              <w:rPr>
                <w:b/>
              </w:rPr>
            </w:pPr>
          </w:p>
          <w:p w:rsidR="003B4EEE" w:rsidRDefault="003B4EEE" w:rsidP="003F448E">
            <w:pPr>
              <w:rPr>
                <w:b/>
              </w:rPr>
            </w:pPr>
          </w:p>
          <w:p w:rsidR="00234534" w:rsidRDefault="00234534" w:rsidP="003F448E">
            <w:pPr>
              <w:rPr>
                <w:b/>
              </w:rPr>
            </w:pPr>
            <w:r>
              <w:rPr>
                <w:b/>
              </w:rPr>
              <w:t>§ 9</w:t>
            </w:r>
          </w:p>
          <w:p w:rsidR="00234534" w:rsidRDefault="00234534" w:rsidP="003F448E">
            <w:pPr>
              <w:rPr>
                <w:b/>
              </w:rPr>
            </w:pPr>
          </w:p>
          <w:p w:rsidR="00C0408A" w:rsidRDefault="00C0408A" w:rsidP="003F448E">
            <w:pPr>
              <w:rPr>
                <w:b/>
              </w:rPr>
            </w:pPr>
          </w:p>
          <w:p w:rsidR="00162897" w:rsidRPr="00385373" w:rsidRDefault="00162897" w:rsidP="003F448E">
            <w:pPr>
              <w:rPr>
                <w:b/>
              </w:rPr>
            </w:pPr>
          </w:p>
        </w:tc>
        <w:tc>
          <w:tcPr>
            <w:tcW w:w="6946" w:type="dxa"/>
          </w:tcPr>
          <w:p w:rsidR="00234534" w:rsidRDefault="00234534" w:rsidP="003F448E">
            <w:pPr>
              <w:tabs>
                <w:tab w:val="left" w:pos="1701"/>
              </w:tabs>
              <w:rPr>
                <w:rFonts w:eastAsiaTheme="minorHAnsi"/>
                <w:b/>
                <w:bCs/>
                <w:color w:val="000000"/>
                <w:szCs w:val="24"/>
                <w:lang w:eastAsia="en-US"/>
              </w:rPr>
            </w:pPr>
            <w:r>
              <w:rPr>
                <w:rFonts w:eastAsiaTheme="minorHAnsi"/>
                <w:b/>
                <w:bCs/>
                <w:color w:val="000000"/>
                <w:szCs w:val="24"/>
                <w:lang w:eastAsia="en-US"/>
              </w:rPr>
              <w:lastRenderedPageBreak/>
              <w:t>Justering av protokoll</w:t>
            </w:r>
          </w:p>
          <w:p w:rsidR="00234534" w:rsidRDefault="00234534" w:rsidP="003F448E">
            <w:pPr>
              <w:tabs>
                <w:tab w:val="left" w:pos="1701"/>
              </w:tabs>
              <w:rPr>
                <w:rFonts w:eastAsiaTheme="minorHAnsi"/>
                <w:b/>
                <w:bCs/>
                <w:color w:val="000000"/>
                <w:szCs w:val="24"/>
                <w:lang w:eastAsia="en-US"/>
              </w:rPr>
            </w:pPr>
          </w:p>
          <w:p w:rsidR="00234534" w:rsidRPr="00D95615" w:rsidRDefault="00234534" w:rsidP="003F448E">
            <w:pPr>
              <w:tabs>
                <w:tab w:val="left" w:pos="1701"/>
              </w:tabs>
              <w:rPr>
                <w:rFonts w:eastAsiaTheme="minorHAnsi"/>
                <w:bCs/>
                <w:color w:val="000000"/>
                <w:szCs w:val="24"/>
                <w:lang w:eastAsia="en-US"/>
              </w:rPr>
            </w:pPr>
            <w:r w:rsidRPr="00D95615">
              <w:rPr>
                <w:rFonts w:eastAsiaTheme="minorHAnsi"/>
                <w:bCs/>
                <w:color w:val="000000"/>
                <w:szCs w:val="24"/>
                <w:lang w:eastAsia="en-US"/>
              </w:rPr>
              <w:t xml:space="preserve">Utskottet justerade </w:t>
            </w:r>
            <w:r>
              <w:rPr>
                <w:rFonts w:eastAsiaTheme="minorHAnsi"/>
                <w:bCs/>
                <w:color w:val="000000"/>
                <w:szCs w:val="24"/>
                <w:lang w:eastAsia="en-US"/>
              </w:rPr>
              <w:t>protokoll 2018/19:27.</w:t>
            </w:r>
          </w:p>
          <w:p w:rsidR="00234534" w:rsidRPr="00396AA1" w:rsidRDefault="00234534" w:rsidP="003F448E">
            <w:pPr>
              <w:tabs>
                <w:tab w:val="left" w:pos="1701"/>
              </w:tabs>
            </w:pPr>
          </w:p>
          <w:p w:rsidR="00234534" w:rsidRDefault="00C44B49" w:rsidP="003F448E">
            <w:pPr>
              <w:tabs>
                <w:tab w:val="left" w:pos="1701"/>
              </w:tabs>
              <w:rPr>
                <w:rFonts w:eastAsiaTheme="minorHAnsi"/>
                <w:color w:val="000000"/>
                <w:szCs w:val="24"/>
                <w:lang w:eastAsia="en-US"/>
              </w:rPr>
            </w:pPr>
            <w:r>
              <w:rPr>
                <w:rFonts w:eastAsiaTheme="minorHAnsi"/>
                <w:b/>
                <w:bCs/>
                <w:color w:val="000000"/>
                <w:szCs w:val="24"/>
                <w:lang w:eastAsia="en-US"/>
              </w:rPr>
              <w:t>Ändringar i lagen om elektronisk kommunikation, toppdomänslagen och radioutrustningslagen (TU10)</w:t>
            </w:r>
            <w:r>
              <w:rPr>
                <w:rFonts w:eastAsiaTheme="minorHAnsi"/>
                <w:b/>
                <w:bCs/>
                <w:color w:val="000000"/>
                <w:szCs w:val="24"/>
                <w:lang w:eastAsia="en-US"/>
              </w:rPr>
              <w:br/>
            </w:r>
          </w:p>
          <w:p w:rsidR="00C44B49" w:rsidRDefault="00C44B49" w:rsidP="003F448E">
            <w:pPr>
              <w:tabs>
                <w:tab w:val="left" w:pos="1701"/>
              </w:tabs>
              <w:rPr>
                <w:rFonts w:eastAsiaTheme="minorHAnsi"/>
                <w:color w:val="000000"/>
                <w:szCs w:val="24"/>
                <w:lang w:eastAsia="en-US"/>
              </w:rPr>
            </w:pPr>
            <w:r>
              <w:rPr>
                <w:rFonts w:eastAsiaTheme="minorHAnsi"/>
                <w:color w:val="000000"/>
                <w:szCs w:val="24"/>
                <w:lang w:eastAsia="en-US"/>
              </w:rPr>
              <w:t>Utskottet fortsatte beredningen av proposition 2018/19:41.</w:t>
            </w:r>
          </w:p>
          <w:p w:rsidR="00C44B49" w:rsidRDefault="00C44B49" w:rsidP="003F448E">
            <w:pPr>
              <w:tabs>
                <w:tab w:val="left" w:pos="1701"/>
              </w:tabs>
              <w:rPr>
                <w:rFonts w:eastAsiaTheme="minorHAnsi"/>
                <w:color w:val="000000"/>
                <w:szCs w:val="24"/>
                <w:lang w:eastAsia="en-US"/>
              </w:rPr>
            </w:pPr>
          </w:p>
          <w:p w:rsidR="00C44B49" w:rsidRDefault="00C44B49" w:rsidP="003F448E">
            <w:pPr>
              <w:tabs>
                <w:tab w:val="left" w:pos="1701"/>
              </w:tabs>
              <w:rPr>
                <w:rFonts w:eastAsiaTheme="minorHAnsi"/>
                <w:color w:val="000000"/>
                <w:szCs w:val="24"/>
                <w:lang w:eastAsia="en-US"/>
              </w:rPr>
            </w:pPr>
            <w:r>
              <w:rPr>
                <w:rFonts w:eastAsiaTheme="minorHAnsi"/>
                <w:color w:val="000000"/>
                <w:szCs w:val="24"/>
                <w:lang w:eastAsia="en-US"/>
              </w:rPr>
              <w:t>Utskottet justerade betänkande 2018/19:TU10.</w:t>
            </w:r>
          </w:p>
          <w:p w:rsidR="00C0408A" w:rsidRDefault="00C0408A" w:rsidP="003F448E">
            <w:pPr>
              <w:tabs>
                <w:tab w:val="left" w:pos="1701"/>
              </w:tabs>
              <w:rPr>
                <w:rFonts w:eastAsiaTheme="minorHAnsi"/>
                <w:color w:val="000000"/>
                <w:szCs w:val="24"/>
                <w:lang w:eastAsia="en-US"/>
              </w:rPr>
            </w:pPr>
          </w:p>
          <w:p w:rsidR="00162897" w:rsidRDefault="00162897" w:rsidP="00C0408A">
            <w:pPr>
              <w:tabs>
                <w:tab w:val="left" w:pos="1701"/>
              </w:tabs>
              <w:rPr>
                <w:rFonts w:eastAsiaTheme="minorHAnsi"/>
                <w:b/>
                <w:bCs/>
                <w:color w:val="000000"/>
                <w:szCs w:val="24"/>
                <w:lang w:eastAsia="en-US"/>
              </w:rPr>
            </w:pPr>
            <w:r>
              <w:rPr>
                <w:rFonts w:eastAsiaTheme="minorHAnsi"/>
                <w:b/>
                <w:bCs/>
                <w:color w:val="000000"/>
                <w:szCs w:val="24"/>
                <w:lang w:eastAsia="en-US"/>
              </w:rPr>
              <w:t>Arbete och rutiner i trafikutskottet</w:t>
            </w:r>
          </w:p>
          <w:p w:rsidR="00162897" w:rsidRDefault="00162897" w:rsidP="00C0408A">
            <w:pPr>
              <w:tabs>
                <w:tab w:val="left" w:pos="1701"/>
              </w:tabs>
              <w:rPr>
                <w:rFonts w:eastAsiaTheme="minorHAnsi"/>
                <w:b/>
                <w:bCs/>
                <w:color w:val="000000"/>
                <w:szCs w:val="24"/>
                <w:lang w:eastAsia="en-US"/>
              </w:rPr>
            </w:pPr>
          </w:p>
          <w:p w:rsidR="00162897" w:rsidRDefault="00162897" w:rsidP="00162897">
            <w:pPr>
              <w:rPr>
                <w:sz w:val="22"/>
              </w:rPr>
            </w:pPr>
            <w:r>
              <w:t>Utskottet beslutade att följa de arbetsrutiner och den praxis som finns beskriven i promemorian Information om arbete och rutiner i trafikutskottet (pm 2019-03-21).</w:t>
            </w:r>
          </w:p>
          <w:p w:rsidR="00162897" w:rsidRDefault="00162897" w:rsidP="00C0408A">
            <w:pPr>
              <w:tabs>
                <w:tab w:val="left" w:pos="1701"/>
              </w:tabs>
              <w:rPr>
                <w:rFonts w:eastAsiaTheme="minorHAnsi"/>
                <w:b/>
                <w:bCs/>
                <w:color w:val="000000"/>
                <w:szCs w:val="24"/>
                <w:lang w:eastAsia="en-US"/>
              </w:rPr>
            </w:pPr>
          </w:p>
          <w:p w:rsidR="00C0408A" w:rsidRDefault="004E08B5" w:rsidP="00C0408A">
            <w:pPr>
              <w:tabs>
                <w:tab w:val="left" w:pos="1701"/>
              </w:tabs>
              <w:rPr>
                <w:rFonts w:eastAsiaTheme="minorHAnsi"/>
                <w:b/>
                <w:bCs/>
                <w:color w:val="000000"/>
                <w:szCs w:val="24"/>
                <w:lang w:eastAsia="en-US"/>
              </w:rPr>
            </w:pPr>
            <w:r>
              <w:rPr>
                <w:rFonts w:eastAsiaTheme="minorHAnsi"/>
                <w:b/>
                <w:bCs/>
                <w:color w:val="000000"/>
                <w:szCs w:val="24"/>
                <w:lang w:eastAsia="en-US"/>
              </w:rPr>
              <w:t xml:space="preserve">Medgivande att </w:t>
            </w:r>
            <w:r w:rsidR="00C0408A">
              <w:rPr>
                <w:rFonts w:eastAsiaTheme="minorHAnsi"/>
                <w:b/>
                <w:bCs/>
                <w:color w:val="000000"/>
                <w:szCs w:val="24"/>
                <w:lang w:eastAsia="en-US"/>
              </w:rPr>
              <w:t>närvara</w:t>
            </w:r>
            <w:r w:rsidR="00C0408A">
              <w:rPr>
                <w:rFonts w:eastAsiaTheme="minorHAnsi"/>
                <w:b/>
                <w:bCs/>
                <w:color w:val="000000"/>
                <w:szCs w:val="24"/>
                <w:lang w:eastAsia="en-US"/>
              </w:rPr>
              <w:br/>
            </w:r>
          </w:p>
          <w:p w:rsidR="00C0408A" w:rsidRPr="00087346" w:rsidRDefault="00C0408A" w:rsidP="00C0408A">
            <w:pPr>
              <w:tabs>
                <w:tab w:val="left" w:pos="1701"/>
              </w:tabs>
              <w:rPr>
                <w:rFonts w:eastAsiaTheme="minorHAnsi"/>
                <w:bCs/>
                <w:color w:val="000000"/>
                <w:szCs w:val="24"/>
                <w:lang w:eastAsia="en-US"/>
              </w:rPr>
            </w:pPr>
            <w:r>
              <w:rPr>
                <w:rFonts w:eastAsiaTheme="minorHAnsi"/>
                <w:bCs/>
                <w:color w:val="000000"/>
                <w:szCs w:val="24"/>
                <w:lang w:eastAsia="en-US"/>
              </w:rPr>
              <w:t xml:space="preserve">Utskottet beslutade att </w:t>
            </w:r>
            <w:r w:rsidR="004E08B5">
              <w:rPr>
                <w:rFonts w:eastAsiaTheme="minorHAnsi"/>
                <w:bCs/>
                <w:color w:val="000000"/>
                <w:szCs w:val="24"/>
                <w:lang w:eastAsia="en-US"/>
              </w:rPr>
              <w:t>Cesar Vargas Iglesias och Joakim Edhborg från Soci</w:t>
            </w:r>
            <w:r w:rsidR="00B92563">
              <w:rPr>
                <w:rFonts w:eastAsiaTheme="minorHAnsi"/>
                <w:bCs/>
                <w:color w:val="000000"/>
                <w:szCs w:val="24"/>
                <w:lang w:eastAsia="en-US"/>
              </w:rPr>
              <w:t>aldemokraternas kansli samt prao</w:t>
            </w:r>
            <w:r w:rsidR="004E08B5">
              <w:rPr>
                <w:rFonts w:eastAsiaTheme="minorHAnsi"/>
                <w:bCs/>
                <w:color w:val="000000"/>
                <w:szCs w:val="24"/>
                <w:lang w:eastAsia="en-US"/>
              </w:rPr>
              <w:t xml:space="preserve">-elev </w:t>
            </w:r>
            <w:r>
              <w:rPr>
                <w:rFonts w:eastAsiaTheme="minorHAnsi"/>
                <w:bCs/>
                <w:color w:val="000000"/>
                <w:szCs w:val="24"/>
                <w:lang w:eastAsia="en-US"/>
              </w:rPr>
              <w:t>Milles Åhman fick</w:t>
            </w:r>
            <w:r w:rsidRPr="00087346">
              <w:rPr>
                <w:rFonts w:eastAsiaTheme="minorHAnsi"/>
                <w:bCs/>
                <w:color w:val="000000"/>
                <w:szCs w:val="24"/>
                <w:lang w:eastAsia="en-US"/>
              </w:rPr>
              <w:t xml:space="preserve"> närvara </w:t>
            </w:r>
            <w:r>
              <w:rPr>
                <w:rFonts w:eastAsiaTheme="minorHAnsi"/>
                <w:bCs/>
                <w:color w:val="000000"/>
                <w:szCs w:val="24"/>
                <w:lang w:eastAsia="en-US"/>
              </w:rPr>
              <w:t xml:space="preserve">under punkten 4 </w:t>
            </w:r>
            <w:r w:rsidRPr="00087346">
              <w:rPr>
                <w:rFonts w:eastAsiaTheme="minorHAnsi"/>
                <w:bCs/>
                <w:color w:val="000000"/>
                <w:szCs w:val="24"/>
                <w:lang w:eastAsia="en-US"/>
              </w:rPr>
              <w:t>vid dagens sammanträde</w:t>
            </w:r>
            <w:r>
              <w:rPr>
                <w:rFonts w:eastAsiaTheme="minorHAnsi"/>
                <w:bCs/>
                <w:color w:val="000000"/>
                <w:szCs w:val="24"/>
                <w:lang w:eastAsia="en-US"/>
              </w:rPr>
              <w:t>.</w:t>
            </w:r>
          </w:p>
          <w:p w:rsidR="00C0408A" w:rsidRDefault="00C0408A" w:rsidP="003F448E">
            <w:pPr>
              <w:tabs>
                <w:tab w:val="left" w:pos="1701"/>
              </w:tabs>
              <w:rPr>
                <w:rFonts w:eastAsiaTheme="minorHAnsi"/>
                <w:color w:val="000000"/>
                <w:szCs w:val="24"/>
                <w:lang w:eastAsia="en-US"/>
              </w:rPr>
            </w:pPr>
          </w:p>
          <w:p w:rsidR="00C44B49" w:rsidRDefault="00C44B49" w:rsidP="003F448E">
            <w:pPr>
              <w:tabs>
                <w:tab w:val="left" w:pos="1701"/>
              </w:tabs>
              <w:rPr>
                <w:rFonts w:eastAsiaTheme="minorHAnsi"/>
                <w:b/>
                <w:bCs/>
                <w:color w:val="000000"/>
                <w:szCs w:val="24"/>
                <w:lang w:eastAsia="en-US"/>
              </w:rPr>
            </w:pPr>
            <w:r>
              <w:rPr>
                <w:rFonts w:eastAsiaTheme="minorHAnsi"/>
                <w:b/>
                <w:bCs/>
                <w:color w:val="000000"/>
                <w:szCs w:val="24"/>
                <w:lang w:eastAsia="en-US"/>
              </w:rPr>
              <w:t>Information från SJ</w:t>
            </w:r>
          </w:p>
          <w:p w:rsidR="00C44B49" w:rsidRDefault="00C44B49" w:rsidP="003F448E">
            <w:pPr>
              <w:tabs>
                <w:tab w:val="left" w:pos="1701"/>
              </w:tabs>
              <w:rPr>
                <w:rFonts w:eastAsiaTheme="minorHAnsi"/>
                <w:color w:val="000000"/>
                <w:szCs w:val="24"/>
                <w:lang w:eastAsia="en-US"/>
              </w:rPr>
            </w:pPr>
            <w:r>
              <w:rPr>
                <w:rFonts w:eastAsiaTheme="minorHAnsi"/>
                <w:b/>
                <w:bCs/>
                <w:color w:val="000000"/>
                <w:szCs w:val="24"/>
                <w:lang w:eastAsia="en-US"/>
              </w:rPr>
              <w:br/>
            </w:r>
            <w:r w:rsidR="00C0408A">
              <w:rPr>
                <w:rFonts w:eastAsiaTheme="minorHAnsi"/>
                <w:color w:val="000000"/>
                <w:szCs w:val="24"/>
                <w:lang w:eastAsia="en-US"/>
              </w:rPr>
              <w:t>Vd Crister Fr</w:t>
            </w:r>
            <w:r w:rsidR="00C07ACD">
              <w:rPr>
                <w:rFonts w:eastAsiaTheme="minorHAnsi"/>
                <w:color w:val="000000"/>
                <w:szCs w:val="24"/>
                <w:lang w:eastAsia="en-US"/>
              </w:rPr>
              <w:t xml:space="preserve">itzson och </w:t>
            </w:r>
            <w:r w:rsidR="00C0408A">
              <w:rPr>
                <w:rFonts w:eastAsiaTheme="minorHAnsi"/>
                <w:color w:val="000000"/>
                <w:szCs w:val="24"/>
                <w:lang w:eastAsia="en-US"/>
              </w:rPr>
              <w:t>Pär Helgesson, chef PMO (project management office) informerade om aktuella frågor och framtidsvisioner för järnvägen</w:t>
            </w:r>
            <w:r w:rsidR="004E08B5">
              <w:rPr>
                <w:rFonts w:eastAsiaTheme="minorHAnsi"/>
                <w:color w:val="000000"/>
                <w:szCs w:val="24"/>
                <w:lang w:eastAsia="en-US"/>
              </w:rPr>
              <w:t>.</w:t>
            </w:r>
          </w:p>
          <w:p w:rsidR="00C44B49" w:rsidRDefault="00C44B49" w:rsidP="003F448E">
            <w:pPr>
              <w:tabs>
                <w:tab w:val="left" w:pos="1701"/>
              </w:tabs>
              <w:rPr>
                <w:rFonts w:eastAsiaTheme="minorHAnsi"/>
                <w:color w:val="000000"/>
                <w:szCs w:val="24"/>
                <w:lang w:eastAsia="en-US"/>
              </w:rPr>
            </w:pPr>
          </w:p>
          <w:p w:rsidR="00234534" w:rsidRDefault="00234534" w:rsidP="003F448E">
            <w:pPr>
              <w:tabs>
                <w:tab w:val="left" w:pos="1701"/>
              </w:tabs>
              <w:rPr>
                <w:rFonts w:eastAsiaTheme="minorHAnsi"/>
                <w:b/>
                <w:bCs/>
                <w:color w:val="000000"/>
                <w:szCs w:val="24"/>
                <w:lang w:eastAsia="en-US"/>
              </w:rPr>
            </w:pPr>
            <w:r>
              <w:rPr>
                <w:rFonts w:eastAsiaTheme="minorHAnsi"/>
                <w:b/>
                <w:bCs/>
                <w:color w:val="000000"/>
                <w:szCs w:val="24"/>
                <w:lang w:eastAsia="en-US"/>
              </w:rPr>
              <w:t>Infrastruktur (TU5)</w:t>
            </w:r>
          </w:p>
          <w:p w:rsidR="00234534" w:rsidRDefault="00234534" w:rsidP="003F448E">
            <w:pPr>
              <w:tabs>
                <w:tab w:val="left" w:pos="1701"/>
              </w:tabs>
              <w:rPr>
                <w:rFonts w:eastAsiaTheme="minorHAnsi"/>
                <w:color w:val="000000"/>
                <w:szCs w:val="24"/>
                <w:lang w:eastAsia="en-US"/>
              </w:rPr>
            </w:pPr>
            <w:r>
              <w:rPr>
                <w:rFonts w:eastAsiaTheme="minorHAnsi"/>
                <w:b/>
                <w:bCs/>
                <w:color w:val="000000"/>
                <w:szCs w:val="24"/>
                <w:lang w:eastAsia="en-US"/>
              </w:rPr>
              <w:br/>
            </w:r>
            <w:r>
              <w:rPr>
                <w:rFonts w:eastAsiaTheme="minorHAnsi"/>
                <w:color w:val="000000"/>
                <w:szCs w:val="24"/>
                <w:lang w:eastAsia="en-US"/>
              </w:rPr>
              <w:t xml:space="preserve">Utskottet fortsatte beredningen av </w:t>
            </w:r>
            <w:r>
              <w:rPr>
                <w:rFonts w:eastAsiaTheme="minorHAnsi"/>
                <w:b/>
                <w:bCs/>
                <w:color w:val="000000"/>
                <w:szCs w:val="24"/>
                <w:lang w:eastAsia="en-US"/>
              </w:rPr>
              <w:t>s</w:t>
            </w:r>
            <w:r>
              <w:rPr>
                <w:rFonts w:eastAsiaTheme="minorHAnsi"/>
                <w:color w:val="000000"/>
                <w:szCs w:val="24"/>
                <w:lang w:eastAsia="en-US"/>
              </w:rPr>
              <w:t>krivelser 2017/18:278, 2018/19:23, 2018/19:31 och motioner.</w:t>
            </w:r>
          </w:p>
          <w:p w:rsidR="00234534" w:rsidRDefault="00234534" w:rsidP="003F448E">
            <w:pPr>
              <w:tabs>
                <w:tab w:val="left" w:pos="1701"/>
              </w:tabs>
              <w:rPr>
                <w:rFonts w:eastAsiaTheme="minorHAnsi"/>
                <w:color w:val="000000"/>
                <w:szCs w:val="24"/>
                <w:lang w:eastAsia="en-US"/>
              </w:rPr>
            </w:pPr>
          </w:p>
          <w:p w:rsidR="00234534" w:rsidRDefault="00234534" w:rsidP="003F448E">
            <w:pPr>
              <w:tabs>
                <w:tab w:val="left" w:pos="1701"/>
              </w:tabs>
              <w:rPr>
                <w:b/>
              </w:rPr>
            </w:pPr>
            <w:r>
              <w:rPr>
                <w:rFonts w:eastAsiaTheme="minorHAnsi"/>
                <w:color w:val="000000"/>
                <w:szCs w:val="24"/>
                <w:lang w:eastAsia="en-US"/>
              </w:rPr>
              <w:t>Ärendet bordlades.</w:t>
            </w:r>
          </w:p>
          <w:p w:rsidR="00234534" w:rsidRDefault="00234534" w:rsidP="003F448E">
            <w:pPr>
              <w:tabs>
                <w:tab w:val="left" w:pos="1701"/>
              </w:tabs>
              <w:rPr>
                <w:rFonts w:eastAsiaTheme="minorHAnsi"/>
                <w:b/>
                <w:bCs/>
                <w:color w:val="000000"/>
                <w:szCs w:val="24"/>
                <w:lang w:eastAsia="en-US"/>
              </w:rPr>
            </w:pPr>
          </w:p>
          <w:p w:rsidR="00234534" w:rsidRDefault="00C44B49" w:rsidP="003F448E">
            <w:pPr>
              <w:tabs>
                <w:tab w:val="left" w:pos="1701"/>
              </w:tabs>
              <w:rPr>
                <w:rFonts w:eastAsiaTheme="minorHAnsi"/>
                <w:b/>
                <w:bCs/>
                <w:color w:val="000000"/>
                <w:szCs w:val="24"/>
                <w:lang w:eastAsia="en-US"/>
              </w:rPr>
            </w:pPr>
            <w:r>
              <w:rPr>
                <w:rFonts w:eastAsiaTheme="minorHAnsi"/>
                <w:b/>
                <w:bCs/>
                <w:color w:val="000000"/>
                <w:szCs w:val="24"/>
                <w:lang w:eastAsia="en-US"/>
              </w:rPr>
              <w:lastRenderedPageBreak/>
              <w:t>Förslag till förordning om vissa aspekter av järnvägssäkerhet och järnvägsförbindelser med anledning av Förenade konungariket Storbritannien och Nordirlands utträde ur Europeiska unionen</w:t>
            </w:r>
          </w:p>
          <w:p w:rsidR="00C0408A" w:rsidRDefault="00C0408A" w:rsidP="003F448E">
            <w:pPr>
              <w:tabs>
                <w:tab w:val="left" w:pos="1701"/>
              </w:tabs>
              <w:rPr>
                <w:rFonts w:eastAsiaTheme="minorHAnsi"/>
                <w:b/>
                <w:bCs/>
                <w:color w:val="000000"/>
                <w:szCs w:val="24"/>
                <w:lang w:eastAsia="en-US"/>
              </w:rPr>
            </w:pPr>
          </w:p>
          <w:p w:rsidR="00C0408A" w:rsidRDefault="00C0408A" w:rsidP="003F448E">
            <w:pPr>
              <w:tabs>
                <w:tab w:val="left" w:pos="1701"/>
              </w:tabs>
              <w:rPr>
                <w:rFonts w:eastAsiaTheme="minorHAnsi"/>
                <w:bCs/>
                <w:color w:val="000000"/>
                <w:szCs w:val="24"/>
                <w:lang w:eastAsia="en-US"/>
              </w:rPr>
            </w:pPr>
            <w:r w:rsidRPr="00C0408A">
              <w:rPr>
                <w:rFonts w:eastAsiaTheme="minorHAnsi"/>
                <w:bCs/>
                <w:color w:val="000000"/>
                <w:szCs w:val="24"/>
                <w:lang w:eastAsia="en-US"/>
              </w:rPr>
              <w:t>Utskottet inledde subsidiaritetsprövningen av COM(2019) 88.</w:t>
            </w:r>
          </w:p>
          <w:p w:rsidR="00C0408A" w:rsidRPr="00C0408A" w:rsidRDefault="00C0408A" w:rsidP="003F448E">
            <w:pPr>
              <w:tabs>
                <w:tab w:val="left" w:pos="1701"/>
              </w:tabs>
              <w:rPr>
                <w:rFonts w:eastAsiaTheme="minorHAnsi"/>
                <w:bCs/>
                <w:color w:val="000000"/>
                <w:szCs w:val="24"/>
                <w:lang w:eastAsia="en-US"/>
              </w:rPr>
            </w:pPr>
          </w:p>
          <w:p w:rsidR="00C0408A" w:rsidRPr="00C0408A" w:rsidRDefault="00C0408A" w:rsidP="003F448E">
            <w:pPr>
              <w:tabs>
                <w:tab w:val="left" w:pos="1701"/>
              </w:tabs>
              <w:rPr>
                <w:rFonts w:eastAsiaTheme="minorHAnsi"/>
                <w:bCs/>
                <w:color w:val="000000"/>
                <w:szCs w:val="24"/>
                <w:lang w:eastAsia="en-US"/>
              </w:rPr>
            </w:pPr>
            <w:r w:rsidRPr="00C0408A">
              <w:rPr>
                <w:rFonts w:eastAsiaTheme="minorHAnsi"/>
                <w:bCs/>
                <w:color w:val="000000"/>
                <w:szCs w:val="24"/>
                <w:lang w:eastAsia="en-US"/>
              </w:rPr>
              <w:t>Utskottet ansåg att förslaget inte strider mot subsidiaritetsprincipen.</w:t>
            </w:r>
          </w:p>
          <w:p w:rsidR="00C0408A" w:rsidRPr="00C0408A" w:rsidRDefault="00C0408A" w:rsidP="003F448E">
            <w:pPr>
              <w:tabs>
                <w:tab w:val="left" w:pos="1701"/>
              </w:tabs>
              <w:rPr>
                <w:rFonts w:eastAsiaTheme="minorHAnsi"/>
                <w:bCs/>
                <w:color w:val="000000"/>
                <w:szCs w:val="24"/>
                <w:lang w:eastAsia="en-US"/>
              </w:rPr>
            </w:pPr>
          </w:p>
          <w:p w:rsidR="00C07ACD" w:rsidRPr="00C0408A" w:rsidRDefault="00BF4606" w:rsidP="00C07ACD">
            <w:pPr>
              <w:tabs>
                <w:tab w:val="left" w:pos="1701"/>
              </w:tabs>
              <w:rPr>
                <w:rFonts w:eastAsiaTheme="minorHAnsi"/>
                <w:bCs/>
                <w:color w:val="000000"/>
                <w:szCs w:val="24"/>
                <w:lang w:eastAsia="en-US"/>
              </w:rPr>
            </w:pPr>
            <w:r>
              <w:rPr>
                <w:rFonts w:eastAsiaTheme="minorHAnsi"/>
                <w:bCs/>
                <w:color w:val="000000"/>
                <w:szCs w:val="24"/>
                <w:lang w:eastAsia="en-US"/>
              </w:rPr>
              <w:t>Faktapromemoria 2018/1</w:t>
            </w:r>
            <w:r w:rsidR="00C07ACD">
              <w:rPr>
                <w:rFonts w:eastAsiaTheme="minorHAnsi"/>
                <w:bCs/>
                <w:color w:val="000000"/>
                <w:szCs w:val="24"/>
                <w:lang w:eastAsia="en-US"/>
              </w:rPr>
              <w:t>9:FPM39 lades till handlingarna.</w:t>
            </w:r>
          </w:p>
          <w:p w:rsidR="00C07ACD" w:rsidRDefault="00C07ACD" w:rsidP="003F448E">
            <w:pPr>
              <w:tabs>
                <w:tab w:val="left" w:pos="1701"/>
              </w:tabs>
              <w:rPr>
                <w:rFonts w:eastAsiaTheme="minorHAnsi"/>
                <w:bCs/>
                <w:color w:val="000000"/>
                <w:szCs w:val="24"/>
                <w:lang w:eastAsia="en-US"/>
              </w:rPr>
            </w:pPr>
          </w:p>
          <w:p w:rsidR="00234534" w:rsidRDefault="00234534" w:rsidP="003F448E">
            <w:pPr>
              <w:tabs>
                <w:tab w:val="left" w:pos="1701"/>
              </w:tabs>
              <w:rPr>
                <w:rFonts w:eastAsiaTheme="minorHAnsi"/>
                <w:bCs/>
                <w:color w:val="000000"/>
                <w:szCs w:val="24"/>
                <w:lang w:eastAsia="en-US"/>
              </w:rPr>
            </w:pPr>
          </w:p>
          <w:p w:rsidR="00234534" w:rsidRDefault="00C44B49" w:rsidP="003F448E">
            <w:pPr>
              <w:tabs>
                <w:tab w:val="left" w:pos="1701"/>
              </w:tabs>
              <w:rPr>
                <w:rFonts w:eastAsiaTheme="minorHAnsi"/>
                <w:b/>
                <w:bCs/>
                <w:color w:val="000000"/>
                <w:szCs w:val="24"/>
                <w:lang w:eastAsia="en-US"/>
              </w:rPr>
            </w:pPr>
            <w:r>
              <w:rPr>
                <w:rFonts w:eastAsiaTheme="minorHAnsi"/>
                <w:b/>
                <w:bCs/>
                <w:color w:val="000000"/>
                <w:szCs w:val="24"/>
                <w:lang w:eastAsia="en-US"/>
              </w:rPr>
              <w:t>Aktuella EU-frågor</w:t>
            </w:r>
          </w:p>
          <w:p w:rsidR="003B4EEE" w:rsidRDefault="003B4EEE" w:rsidP="003F448E">
            <w:pPr>
              <w:tabs>
                <w:tab w:val="left" w:pos="1701"/>
              </w:tabs>
              <w:rPr>
                <w:rFonts w:eastAsiaTheme="minorHAnsi"/>
                <w:b/>
                <w:bCs/>
                <w:color w:val="000000"/>
                <w:szCs w:val="24"/>
                <w:lang w:eastAsia="en-US"/>
              </w:rPr>
            </w:pPr>
          </w:p>
          <w:p w:rsidR="00234534" w:rsidRPr="00C07ACD" w:rsidRDefault="003B4EEE" w:rsidP="00234534">
            <w:pPr>
              <w:tabs>
                <w:tab w:val="left" w:pos="1701"/>
              </w:tabs>
              <w:rPr>
                <w:rFonts w:eastAsiaTheme="minorHAnsi"/>
                <w:bCs/>
                <w:color w:val="000000"/>
                <w:szCs w:val="24"/>
                <w:lang w:eastAsia="en-US"/>
              </w:rPr>
            </w:pPr>
            <w:r w:rsidRPr="003B4EEE">
              <w:rPr>
                <w:rFonts w:eastAsiaTheme="minorHAnsi"/>
                <w:bCs/>
                <w:color w:val="000000"/>
                <w:szCs w:val="24"/>
                <w:lang w:eastAsia="en-US"/>
              </w:rPr>
              <w:t>EU-sammanstäl</w:t>
            </w:r>
            <w:r w:rsidR="00C07ACD">
              <w:rPr>
                <w:rFonts w:eastAsiaTheme="minorHAnsi"/>
                <w:bCs/>
                <w:color w:val="000000"/>
                <w:szCs w:val="24"/>
                <w:lang w:eastAsia="en-US"/>
              </w:rPr>
              <w:t>lningen lades till handlingarna.</w:t>
            </w:r>
          </w:p>
          <w:p w:rsidR="00234534" w:rsidRDefault="00234534" w:rsidP="003F448E">
            <w:pPr>
              <w:tabs>
                <w:tab w:val="left" w:pos="1701"/>
              </w:tabs>
              <w:rPr>
                <w:rFonts w:eastAsiaTheme="minorHAnsi"/>
                <w:color w:val="000000"/>
                <w:szCs w:val="24"/>
                <w:lang w:eastAsia="en-US"/>
              </w:rPr>
            </w:pPr>
          </w:p>
          <w:p w:rsidR="00234534" w:rsidRDefault="00234534" w:rsidP="003F448E">
            <w:pPr>
              <w:tabs>
                <w:tab w:val="left" w:pos="1701"/>
              </w:tabs>
              <w:rPr>
                <w:b/>
              </w:rPr>
            </w:pPr>
            <w:r>
              <w:rPr>
                <w:b/>
              </w:rPr>
              <w:t>Nästa sammanträde</w:t>
            </w:r>
          </w:p>
          <w:p w:rsidR="00234534" w:rsidRDefault="00234534" w:rsidP="003F448E">
            <w:pPr>
              <w:tabs>
                <w:tab w:val="left" w:pos="1701"/>
              </w:tabs>
              <w:rPr>
                <w:b/>
              </w:rPr>
            </w:pPr>
          </w:p>
          <w:p w:rsidR="00234534" w:rsidRPr="00B55389" w:rsidRDefault="00234534" w:rsidP="003F448E">
            <w:pPr>
              <w:tabs>
                <w:tab w:val="left" w:pos="1701"/>
              </w:tabs>
              <w:rPr>
                <w:szCs w:val="24"/>
              </w:rPr>
            </w:pPr>
            <w:r>
              <w:rPr>
                <w:szCs w:val="24"/>
              </w:rPr>
              <w:t>Torsdagen den 28 mars 2019 kl. 10.00.</w:t>
            </w:r>
          </w:p>
          <w:p w:rsidR="00234534" w:rsidRDefault="00234534" w:rsidP="003F448E">
            <w:pPr>
              <w:tabs>
                <w:tab w:val="left" w:pos="1701"/>
              </w:tabs>
            </w:pPr>
          </w:p>
          <w:p w:rsidR="00234534" w:rsidRDefault="00234534" w:rsidP="003F448E">
            <w:pPr>
              <w:tabs>
                <w:tab w:val="left" w:pos="1701"/>
              </w:tabs>
            </w:pPr>
          </w:p>
          <w:p w:rsidR="00234534" w:rsidRDefault="00234534" w:rsidP="003F448E">
            <w:pPr>
              <w:tabs>
                <w:tab w:val="left" w:pos="1701"/>
              </w:tabs>
            </w:pPr>
            <w:r>
              <w:t>Vid protokollet</w:t>
            </w:r>
          </w:p>
          <w:p w:rsidR="00234534" w:rsidRDefault="00234534" w:rsidP="003F448E">
            <w:pPr>
              <w:tabs>
                <w:tab w:val="left" w:pos="1701"/>
              </w:tabs>
            </w:pPr>
          </w:p>
          <w:p w:rsidR="00234534" w:rsidRDefault="00234534" w:rsidP="003F448E">
            <w:pPr>
              <w:tabs>
                <w:tab w:val="left" w:pos="1701"/>
              </w:tabs>
            </w:pPr>
          </w:p>
          <w:p w:rsidR="00DC3897" w:rsidRDefault="00DC3897" w:rsidP="003F448E">
            <w:pPr>
              <w:tabs>
                <w:tab w:val="left" w:pos="1701"/>
              </w:tabs>
            </w:pPr>
          </w:p>
          <w:p w:rsidR="00234534" w:rsidRDefault="00234534" w:rsidP="003F448E">
            <w:pPr>
              <w:tabs>
                <w:tab w:val="left" w:pos="1701"/>
              </w:tabs>
            </w:pPr>
          </w:p>
          <w:p w:rsidR="00234534" w:rsidRDefault="00234534" w:rsidP="003F448E">
            <w:pPr>
              <w:tabs>
                <w:tab w:val="left" w:pos="1701"/>
              </w:tabs>
            </w:pPr>
          </w:p>
          <w:p w:rsidR="00234534" w:rsidRDefault="00234534" w:rsidP="003F448E">
            <w:pPr>
              <w:tabs>
                <w:tab w:val="left" w:pos="1701"/>
              </w:tabs>
            </w:pPr>
          </w:p>
          <w:p w:rsidR="00234534" w:rsidRDefault="00234534" w:rsidP="003F448E">
            <w:pPr>
              <w:tabs>
                <w:tab w:val="left" w:pos="1701"/>
              </w:tabs>
            </w:pPr>
            <w:r>
              <w:t>Justeras den 28 mars 2019</w:t>
            </w:r>
          </w:p>
          <w:p w:rsidR="00234534" w:rsidRDefault="00234534" w:rsidP="003F448E">
            <w:pPr>
              <w:tabs>
                <w:tab w:val="left" w:pos="1701"/>
              </w:tabs>
            </w:pPr>
          </w:p>
          <w:p w:rsidR="00234534" w:rsidRDefault="00234534" w:rsidP="003F448E">
            <w:pPr>
              <w:tabs>
                <w:tab w:val="left" w:pos="1701"/>
              </w:tabs>
            </w:pPr>
          </w:p>
          <w:p w:rsidR="00234534" w:rsidRDefault="00234534" w:rsidP="003F448E">
            <w:pPr>
              <w:tabs>
                <w:tab w:val="left" w:pos="1701"/>
              </w:tabs>
            </w:pPr>
          </w:p>
          <w:p w:rsidR="00234534" w:rsidRDefault="00234534" w:rsidP="003F448E">
            <w:pPr>
              <w:tabs>
                <w:tab w:val="left" w:pos="1701"/>
              </w:tabs>
            </w:pPr>
          </w:p>
          <w:p w:rsidR="00234534" w:rsidRDefault="00234534" w:rsidP="003F448E">
            <w:pPr>
              <w:tabs>
                <w:tab w:val="left" w:pos="1701"/>
              </w:tabs>
            </w:pPr>
            <w:r>
              <w:t>Jens Holm</w:t>
            </w:r>
          </w:p>
          <w:p w:rsidR="00234534" w:rsidRDefault="00234534" w:rsidP="003F448E">
            <w:pPr>
              <w:tabs>
                <w:tab w:val="left" w:pos="1701"/>
              </w:tabs>
            </w:pPr>
          </w:p>
          <w:p w:rsidR="00C44B49" w:rsidRDefault="00C44B49" w:rsidP="003F448E">
            <w:pPr>
              <w:tabs>
                <w:tab w:val="left" w:pos="1701"/>
              </w:tabs>
            </w:pPr>
          </w:p>
          <w:p w:rsidR="00C44B49" w:rsidRDefault="00C44B49" w:rsidP="003F448E">
            <w:pPr>
              <w:tabs>
                <w:tab w:val="left" w:pos="1701"/>
              </w:tabs>
            </w:pPr>
          </w:p>
          <w:p w:rsidR="00C44B49" w:rsidRDefault="00C44B49" w:rsidP="003F448E">
            <w:pPr>
              <w:tabs>
                <w:tab w:val="left" w:pos="1701"/>
              </w:tabs>
            </w:pPr>
          </w:p>
          <w:p w:rsidR="00C44B49" w:rsidRDefault="00C44B49" w:rsidP="003F448E">
            <w:pPr>
              <w:tabs>
                <w:tab w:val="left" w:pos="1701"/>
              </w:tabs>
            </w:pPr>
          </w:p>
          <w:p w:rsidR="00C44B49" w:rsidRDefault="00C44B49" w:rsidP="003F448E">
            <w:pPr>
              <w:tabs>
                <w:tab w:val="left" w:pos="1701"/>
              </w:tabs>
            </w:pPr>
          </w:p>
          <w:p w:rsidR="00C44B49" w:rsidRDefault="00C44B49" w:rsidP="003F448E">
            <w:pPr>
              <w:tabs>
                <w:tab w:val="left" w:pos="1701"/>
              </w:tabs>
            </w:pPr>
          </w:p>
          <w:p w:rsidR="004E08B5" w:rsidRDefault="004E08B5" w:rsidP="003F448E">
            <w:pPr>
              <w:tabs>
                <w:tab w:val="left" w:pos="1701"/>
              </w:tabs>
            </w:pPr>
          </w:p>
          <w:p w:rsidR="00162897" w:rsidRDefault="00162897" w:rsidP="003F448E">
            <w:pPr>
              <w:tabs>
                <w:tab w:val="left" w:pos="1701"/>
              </w:tabs>
            </w:pPr>
          </w:p>
          <w:p w:rsidR="004E08B5" w:rsidRDefault="004E08B5" w:rsidP="003F448E">
            <w:pPr>
              <w:tabs>
                <w:tab w:val="left" w:pos="1701"/>
              </w:tabs>
            </w:pPr>
          </w:p>
          <w:p w:rsidR="00D237B5" w:rsidRDefault="00D237B5" w:rsidP="003F448E">
            <w:pPr>
              <w:tabs>
                <w:tab w:val="left" w:pos="1701"/>
              </w:tabs>
            </w:pPr>
          </w:p>
          <w:p w:rsidR="00D237B5" w:rsidRDefault="00D237B5" w:rsidP="003F448E">
            <w:pPr>
              <w:tabs>
                <w:tab w:val="left" w:pos="1701"/>
              </w:tabs>
            </w:pPr>
          </w:p>
          <w:p w:rsidR="00D237B5" w:rsidRDefault="00D237B5" w:rsidP="003F448E">
            <w:pPr>
              <w:tabs>
                <w:tab w:val="left" w:pos="1701"/>
              </w:tabs>
            </w:pPr>
          </w:p>
          <w:p w:rsidR="00D237B5" w:rsidRDefault="00D237B5" w:rsidP="003F448E">
            <w:pPr>
              <w:tabs>
                <w:tab w:val="left" w:pos="1701"/>
              </w:tabs>
            </w:pPr>
          </w:p>
          <w:p w:rsidR="00D237B5" w:rsidRDefault="00D237B5" w:rsidP="003F448E">
            <w:pPr>
              <w:tabs>
                <w:tab w:val="left" w:pos="1701"/>
              </w:tabs>
            </w:pPr>
          </w:p>
          <w:p w:rsidR="00D237B5" w:rsidRDefault="00D237B5" w:rsidP="003F448E">
            <w:pPr>
              <w:tabs>
                <w:tab w:val="left" w:pos="1701"/>
              </w:tabs>
            </w:pPr>
          </w:p>
          <w:p w:rsidR="00C44B49" w:rsidRDefault="00C44B49" w:rsidP="003F448E">
            <w:pPr>
              <w:tabs>
                <w:tab w:val="left" w:pos="1701"/>
              </w:tabs>
            </w:pPr>
          </w:p>
          <w:p w:rsidR="00C44B49" w:rsidRPr="00225EC9" w:rsidRDefault="00C44B49" w:rsidP="003F448E">
            <w:pPr>
              <w:tabs>
                <w:tab w:val="left" w:pos="1701"/>
              </w:tabs>
            </w:pPr>
          </w:p>
        </w:tc>
      </w:tr>
    </w:tbl>
    <w:p w:rsidR="00234534" w:rsidRDefault="00234534" w:rsidP="00234534">
      <w:pPr>
        <w:rPr>
          <w:sz w:val="18"/>
          <w:szCs w:val="18"/>
        </w:rPr>
      </w:pPr>
    </w:p>
    <w:tbl>
      <w:tblPr>
        <w:tblW w:w="7839" w:type="dxa"/>
        <w:tblInd w:w="212" w:type="dxa"/>
        <w:tblLayout w:type="fixed"/>
        <w:tblCellMar>
          <w:left w:w="70" w:type="dxa"/>
          <w:right w:w="70" w:type="dxa"/>
        </w:tblCellMar>
        <w:tblLook w:val="04A0" w:firstRow="1" w:lastRow="0" w:firstColumn="1" w:lastColumn="0" w:noHBand="0" w:noVBand="1"/>
      </w:tblPr>
      <w:tblGrid>
        <w:gridCol w:w="3433"/>
        <w:gridCol w:w="355"/>
        <w:gridCol w:w="75"/>
        <w:gridCol w:w="281"/>
        <w:gridCol w:w="149"/>
        <w:gridCol w:w="207"/>
        <w:gridCol w:w="263"/>
        <w:gridCol w:w="93"/>
        <w:gridCol w:w="263"/>
        <w:gridCol w:w="356"/>
        <w:gridCol w:w="99"/>
        <w:gridCol w:w="260"/>
        <w:gridCol w:w="359"/>
        <w:gridCol w:w="167"/>
        <w:gridCol w:w="189"/>
        <w:gridCol w:w="241"/>
        <w:gridCol w:w="189"/>
        <w:gridCol w:w="241"/>
        <w:gridCol w:w="189"/>
        <w:gridCol w:w="430"/>
      </w:tblGrid>
      <w:tr w:rsidR="00C07ACD" w:rsidTr="00C07ACD">
        <w:trPr>
          <w:gridAfter w:val="15"/>
          <w:wAfter w:w="3546" w:type="dxa"/>
          <w:cantSplit/>
        </w:trPr>
        <w:tc>
          <w:tcPr>
            <w:tcW w:w="3433" w:type="dxa"/>
            <w:tcBorders>
              <w:top w:val="single" w:sz="6" w:space="0" w:color="auto"/>
              <w:left w:val="single" w:sz="6" w:space="0" w:color="auto"/>
              <w:bottom w:val="single" w:sz="6" w:space="0" w:color="auto"/>
              <w:right w:val="single" w:sz="6" w:space="0" w:color="auto"/>
            </w:tcBorders>
            <w:hideMark/>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0"/>
              </w:rPr>
            </w:pPr>
            <w:r>
              <w:rPr>
                <w:b/>
                <w:sz w:val="20"/>
              </w:rPr>
              <w:t>TRAFIKUTSKOTTET</w:t>
            </w:r>
          </w:p>
        </w:tc>
        <w:tc>
          <w:tcPr>
            <w:tcW w:w="430"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0"/>
              </w:rPr>
            </w:pPr>
          </w:p>
        </w:tc>
        <w:tc>
          <w:tcPr>
            <w:tcW w:w="430"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0"/>
              </w:rPr>
            </w:pPr>
          </w:p>
        </w:tc>
      </w:tr>
      <w:tr w:rsidR="00C07ACD" w:rsidTr="00C07ACD">
        <w:trPr>
          <w:gridAfter w:val="2"/>
          <w:wAfter w:w="619" w:type="dxa"/>
          <w:cantSplit/>
        </w:trPr>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711" w:type="dxa"/>
            <w:gridSpan w:val="3"/>
            <w:tcBorders>
              <w:top w:val="single" w:sz="6" w:space="0" w:color="auto"/>
              <w:left w:val="single" w:sz="6" w:space="0" w:color="auto"/>
              <w:bottom w:val="single" w:sz="6" w:space="0" w:color="auto"/>
              <w:right w:val="single" w:sz="6" w:space="0" w:color="auto"/>
            </w:tcBorders>
            <w:hideMark/>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sz w:val="22"/>
              </w:rPr>
              <w:t>§ 1</w:t>
            </w:r>
            <w:r w:rsidR="00D237B5">
              <w:rPr>
                <w:sz w:val="22"/>
              </w:rPr>
              <w:t>-9</w:t>
            </w:r>
          </w:p>
        </w:tc>
        <w:tc>
          <w:tcPr>
            <w:tcW w:w="712" w:type="dxa"/>
            <w:gridSpan w:val="4"/>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718" w:type="dxa"/>
            <w:gridSpan w:val="3"/>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786" w:type="dxa"/>
            <w:gridSpan w:val="3"/>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430"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430"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r>
      <w:tr w:rsidR="00C07ACD" w:rsidTr="00C07ACD">
        <w:trPr>
          <w:trHeight w:val="467"/>
        </w:trPr>
        <w:tc>
          <w:tcPr>
            <w:tcW w:w="3433" w:type="dxa"/>
            <w:tcBorders>
              <w:top w:val="single" w:sz="6" w:space="0" w:color="auto"/>
              <w:left w:val="single" w:sz="6" w:space="0" w:color="auto"/>
              <w:bottom w:val="single" w:sz="6" w:space="0" w:color="auto"/>
              <w:right w:val="single" w:sz="6" w:space="0" w:color="auto"/>
            </w:tcBorders>
            <w:hideMark/>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b/>
                <w:i/>
                <w:sz w:val="22"/>
              </w:rPr>
              <w:t>LEDAMÖTER</w:t>
            </w:r>
          </w:p>
        </w:tc>
        <w:tc>
          <w:tcPr>
            <w:tcW w:w="355"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263"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9"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430" w:type="dxa"/>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r>
      <w:tr w:rsidR="00C07ACD" w:rsidRPr="00FB5F3A" w:rsidTr="00C07ACD">
        <w:tc>
          <w:tcPr>
            <w:tcW w:w="3433" w:type="dxa"/>
            <w:tcBorders>
              <w:top w:val="single" w:sz="6" w:space="0" w:color="auto"/>
              <w:left w:val="single" w:sz="6" w:space="0" w:color="auto"/>
              <w:bottom w:val="single" w:sz="6" w:space="0" w:color="auto"/>
              <w:right w:val="single" w:sz="6" w:space="0" w:color="auto"/>
            </w:tcBorders>
            <w:hideMark/>
          </w:tcPr>
          <w:p w:rsidR="00C07ACD" w:rsidRPr="00FB5F3A" w:rsidRDefault="00C07ACD" w:rsidP="003F448E">
            <w:pPr>
              <w:rPr>
                <w:sz w:val="22"/>
                <w:szCs w:val="22"/>
                <w:lang w:val="en-US"/>
              </w:rPr>
            </w:pPr>
            <w:r w:rsidRPr="00FB5F3A">
              <w:rPr>
                <w:color w:val="000000"/>
                <w:sz w:val="22"/>
                <w:szCs w:val="22"/>
                <w:lang w:val="en-US"/>
              </w:rPr>
              <w:t>Jens Holm</w:t>
            </w:r>
            <w:r>
              <w:rPr>
                <w:color w:val="000000"/>
                <w:sz w:val="22"/>
                <w:szCs w:val="22"/>
                <w:lang w:val="en-US"/>
              </w:rPr>
              <w:t xml:space="preserve"> (V)</w:t>
            </w:r>
            <w:r w:rsidRPr="00FB5F3A">
              <w:rPr>
                <w:color w:val="000000"/>
                <w:sz w:val="22"/>
                <w:szCs w:val="22"/>
                <w:lang w:val="en-US"/>
              </w:rPr>
              <w:t xml:space="preserve">, </w:t>
            </w:r>
            <w:r w:rsidRPr="00FB5F3A">
              <w:rPr>
                <w:i/>
                <w:color w:val="000000"/>
                <w:sz w:val="22"/>
                <w:szCs w:val="22"/>
                <w:lang w:val="en-US"/>
              </w:rPr>
              <w:t>ordf.</w:t>
            </w:r>
            <w:r>
              <w:rPr>
                <w:i/>
                <w:color w:val="000000"/>
                <w:sz w:val="22"/>
                <w:szCs w:val="22"/>
                <w:lang w:val="en-US"/>
              </w:rPr>
              <w:t xml:space="preserve"> </w:t>
            </w:r>
          </w:p>
        </w:tc>
        <w:tc>
          <w:tcPr>
            <w:tcW w:w="355"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07ACD" w:rsidRPr="00D1697C" w:rsidTr="00C07ACD">
        <w:tc>
          <w:tcPr>
            <w:tcW w:w="3433" w:type="dxa"/>
            <w:tcBorders>
              <w:top w:val="single" w:sz="6" w:space="0" w:color="auto"/>
              <w:left w:val="single" w:sz="6" w:space="0" w:color="auto"/>
              <w:bottom w:val="single" w:sz="6" w:space="0" w:color="auto"/>
              <w:right w:val="single" w:sz="6" w:space="0" w:color="auto"/>
            </w:tcBorders>
          </w:tcPr>
          <w:p w:rsidR="00C07ACD" w:rsidRPr="00934627" w:rsidRDefault="00C07ACD" w:rsidP="003F448E">
            <w:pPr>
              <w:rPr>
                <w:color w:val="000000"/>
                <w:sz w:val="22"/>
                <w:szCs w:val="22"/>
              </w:rPr>
            </w:pPr>
            <w:r w:rsidRPr="00934627">
              <w:rPr>
                <w:color w:val="000000"/>
                <w:sz w:val="22"/>
                <w:szCs w:val="22"/>
              </w:rPr>
              <w:t xml:space="preserve">Anders Åkesson (C), förste </w:t>
            </w:r>
            <w:r w:rsidRPr="00934627">
              <w:rPr>
                <w:i/>
                <w:color w:val="000000"/>
                <w:sz w:val="22"/>
                <w:szCs w:val="22"/>
              </w:rPr>
              <w:t>vice ordf</w:t>
            </w:r>
          </w:p>
        </w:tc>
        <w:tc>
          <w:tcPr>
            <w:tcW w:w="355"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r>
              <w:rPr>
                <w:sz w:val="22"/>
                <w:lang w:val="en-GB"/>
              </w:rPr>
              <w:t>X</w:t>
            </w: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263"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9"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30" w:type="dxa"/>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r>
      <w:tr w:rsidR="00C07ACD" w:rsidRPr="00012245" w:rsidTr="00C07ACD">
        <w:tc>
          <w:tcPr>
            <w:tcW w:w="3433" w:type="dxa"/>
            <w:tcBorders>
              <w:top w:val="single" w:sz="6" w:space="0" w:color="auto"/>
              <w:left w:val="single" w:sz="6" w:space="0" w:color="auto"/>
              <w:bottom w:val="single" w:sz="6" w:space="0" w:color="auto"/>
              <w:right w:val="single" w:sz="6" w:space="0" w:color="auto"/>
            </w:tcBorders>
          </w:tcPr>
          <w:p w:rsidR="00C07ACD" w:rsidRPr="00934627" w:rsidRDefault="00C07ACD" w:rsidP="003F448E">
            <w:pPr>
              <w:rPr>
                <w:i/>
                <w:sz w:val="22"/>
                <w:szCs w:val="22"/>
                <w:lang w:val="fr-FR"/>
              </w:rPr>
            </w:pPr>
            <w:r w:rsidRPr="00934627">
              <w:rPr>
                <w:sz w:val="22"/>
                <w:szCs w:val="22"/>
                <w:lang w:val="fr-FR"/>
              </w:rPr>
              <w:t xml:space="preserve">Magnus Jacobsson (KD) </w:t>
            </w:r>
            <w:r w:rsidRPr="00934627">
              <w:rPr>
                <w:i/>
                <w:sz w:val="22"/>
                <w:szCs w:val="22"/>
                <w:lang w:val="fr-FR"/>
              </w:rPr>
              <w:t>andre vice ordf</w:t>
            </w:r>
          </w:p>
        </w:tc>
        <w:tc>
          <w:tcPr>
            <w:tcW w:w="355" w:type="dxa"/>
            <w:tcBorders>
              <w:top w:val="single" w:sz="6" w:space="0" w:color="auto"/>
              <w:left w:val="single" w:sz="6" w:space="0" w:color="auto"/>
              <w:bottom w:val="single" w:sz="6" w:space="0" w:color="auto"/>
              <w:right w:val="single" w:sz="6" w:space="0" w:color="auto"/>
            </w:tcBorders>
          </w:tcPr>
          <w:p w:rsidR="00C07ACD" w:rsidRPr="00934627"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fr-FR"/>
              </w:rPr>
            </w:pPr>
            <w:r>
              <w:rPr>
                <w:sz w:val="22"/>
                <w:lang w:val="fr-FR"/>
              </w:rPr>
              <w:t>X</w:t>
            </w:r>
          </w:p>
        </w:tc>
        <w:tc>
          <w:tcPr>
            <w:tcW w:w="356" w:type="dxa"/>
            <w:gridSpan w:val="2"/>
            <w:tcBorders>
              <w:top w:val="single" w:sz="6" w:space="0" w:color="auto"/>
              <w:left w:val="single" w:sz="6" w:space="0" w:color="auto"/>
              <w:bottom w:val="single" w:sz="6" w:space="0" w:color="auto"/>
              <w:right w:val="single" w:sz="6" w:space="0" w:color="auto"/>
            </w:tcBorders>
          </w:tcPr>
          <w:p w:rsidR="00C07ACD" w:rsidRPr="00934627"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fr-FR"/>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934627"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fr-FR"/>
              </w:rPr>
            </w:pPr>
          </w:p>
        </w:tc>
        <w:tc>
          <w:tcPr>
            <w:tcW w:w="263" w:type="dxa"/>
            <w:tcBorders>
              <w:top w:val="single" w:sz="6" w:space="0" w:color="auto"/>
              <w:left w:val="single" w:sz="6" w:space="0" w:color="auto"/>
              <w:bottom w:val="single" w:sz="6" w:space="0" w:color="auto"/>
              <w:right w:val="single" w:sz="6" w:space="0" w:color="auto"/>
            </w:tcBorders>
          </w:tcPr>
          <w:p w:rsidR="00C07ACD" w:rsidRPr="00934627"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fr-FR"/>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934627"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fr-FR"/>
              </w:rPr>
            </w:pPr>
          </w:p>
        </w:tc>
        <w:tc>
          <w:tcPr>
            <w:tcW w:w="356" w:type="dxa"/>
            <w:tcBorders>
              <w:top w:val="single" w:sz="6" w:space="0" w:color="auto"/>
              <w:left w:val="single" w:sz="6" w:space="0" w:color="auto"/>
              <w:bottom w:val="single" w:sz="6" w:space="0" w:color="auto"/>
              <w:right w:val="single" w:sz="6" w:space="0" w:color="auto"/>
            </w:tcBorders>
          </w:tcPr>
          <w:p w:rsidR="00C07ACD" w:rsidRPr="00934627"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fr-FR"/>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Pr="00934627"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fr-FR"/>
              </w:rPr>
            </w:pPr>
          </w:p>
        </w:tc>
        <w:tc>
          <w:tcPr>
            <w:tcW w:w="359" w:type="dxa"/>
            <w:tcBorders>
              <w:top w:val="single" w:sz="6" w:space="0" w:color="auto"/>
              <w:left w:val="single" w:sz="6" w:space="0" w:color="auto"/>
              <w:bottom w:val="single" w:sz="6" w:space="0" w:color="auto"/>
              <w:right w:val="single" w:sz="6" w:space="0" w:color="auto"/>
            </w:tcBorders>
          </w:tcPr>
          <w:p w:rsidR="00C07ACD" w:rsidRPr="00934627"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fr-FR"/>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Pr="00934627"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fr-FR"/>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934627"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fr-FR"/>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934627"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fr-FR"/>
              </w:rPr>
            </w:pPr>
          </w:p>
        </w:tc>
        <w:tc>
          <w:tcPr>
            <w:tcW w:w="430" w:type="dxa"/>
            <w:tcBorders>
              <w:top w:val="single" w:sz="4" w:space="0" w:color="auto"/>
              <w:left w:val="single" w:sz="4" w:space="0" w:color="auto"/>
              <w:bottom w:val="single" w:sz="4" w:space="0" w:color="auto"/>
              <w:right w:val="single" w:sz="4" w:space="0" w:color="auto"/>
            </w:tcBorders>
          </w:tcPr>
          <w:p w:rsidR="00C07ACD" w:rsidRPr="00934627"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fr-FR"/>
              </w:rPr>
            </w:pPr>
          </w:p>
        </w:tc>
      </w:tr>
      <w:tr w:rsidR="00C07ACD" w:rsidRPr="00FB5F3A" w:rsidTr="00C07ACD">
        <w:tc>
          <w:tcPr>
            <w:tcW w:w="3433" w:type="dxa"/>
            <w:tcBorders>
              <w:top w:val="single" w:sz="6" w:space="0" w:color="auto"/>
              <w:left w:val="single" w:sz="6" w:space="0" w:color="auto"/>
              <w:bottom w:val="single" w:sz="6" w:space="0" w:color="auto"/>
              <w:right w:val="single" w:sz="6" w:space="0" w:color="auto"/>
            </w:tcBorders>
          </w:tcPr>
          <w:p w:rsidR="00C07ACD" w:rsidRPr="00934627" w:rsidRDefault="00C07ACD" w:rsidP="003F448E">
            <w:pPr>
              <w:rPr>
                <w:i/>
                <w:sz w:val="22"/>
                <w:szCs w:val="22"/>
              </w:rPr>
            </w:pPr>
            <w:r w:rsidRPr="00934627">
              <w:rPr>
                <w:sz w:val="22"/>
                <w:szCs w:val="22"/>
              </w:rPr>
              <w:t xml:space="preserve">Anna-Caren Sätherberg (S) </w:t>
            </w:r>
            <w:r w:rsidRPr="00934627">
              <w:rPr>
                <w:i/>
                <w:sz w:val="22"/>
                <w:szCs w:val="22"/>
              </w:rPr>
              <w:t>tredje vice ordf</w:t>
            </w:r>
          </w:p>
        </w:tc>
        <w:tc>
          <w:tcPr>
            <w:tcW w:w="355"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07ACD" w:rsidRPr="00FB5F3A" w:rsidTr="00C07ACD">
        <w:tc>
          <w:tcPr>
            <w:tcW w:w="3433"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rPr>
                <w:sz w:val="22"/>
                <w:szCs w:val="22"/>
                <w:lang w:val="en-US"/>
              </w:rPr>
            </w:pPr>
            <w:r>
              <w:rPr>
                <w:sz w:val="22"/>
                <w:szCs w:val="22"/>
                <w:lang w:val="en-US"/>
              </w:rPr>
              <w:t>Jessika Roswall (M)</w:t>
            </w:r>
          </w:p>
        </w:tc>
        <w:tc>
          <w:tcPr>
            <w:tcW w:w="355"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07ACD" w:rsidTr="00C07ACD">
        <w:tc>
          <w:tcPr>
            <w:tcW w:w="3433"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rPr>
                <w:sz w:val="22"/>
                <w:szCs w:val="22"/>
              </w:rPr>
            </w:pPr>
            <w:r w:rsidRPr="00FB5F3A">
              <w:rPr>
                <w:sz w:val="22"/>
                <w:szCs w:val="22"/>
              </w:rPr>
              <w:t>Jasenko Omanovic (S)</w:t>
            </w:r>
          </w:p>
        </w:tc>
        <w:tc>
          <w:tcPr>
            <w:tcW w:w="355"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7ACD"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lang w:val="en-US"/>
              </w:rPr>
            </w:pPr>
            <w:r>
              <w:rPr>
                <w:sz w:val="22"/>
                <w:szCs w:val="22"/>
                <w:lang w:val="en-US"/>
              </w:rPr>
              <w:t>Sten Bergheden (M)</w:t>
            </w:r>
          </w:p>
        </w:tc>
        <w:tc>
          <w:tcPr>
            <w:tcW w:w="355"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07ACD" w:rsidTr="00C07ACD">
        <w:trPr>
          <w:trHeight w:val="276"/>
        </w:trPr>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rPr>
            </w:pPr>
            <w:r>
              <w:rPr>
                <w:sz w:val="22"/>
                <w:szCs w:val="22"/>
              </w:rPr>
              <w:t>Jimmy Ståhl (SD)</w:t>
            </w:r>
          </w:p>
        </w:tc>
        <w:tc>
          <w:tcPr>
            <w:tcW w:w="355"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7ACD" w:rsidTr="00C07ACD">
        <w:trPr>
          <w:trHeight w:val="138"/>
        </w:trPr>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rPr>
            </w:pPr>
            <w:r>
              <w:rPr>
                <w:sz w:val="22"/>
                <w:szCs w:val="22"/>
              </w:rPr>
              <w:t>Teres Lindberg (S)</w:t>
            </w:r>
          </w:p>
        </w:tc>
        <w:tc>
          <w:tcPr>
            <w:tcW w:w="355"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7ACD"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rPr>
            </w:pPr>
            <w:r>
              <w:rPr>
                <w:sz w:val="22"/>
                <w:szCs w:val="22"/>
              </w:rPr>
              <w:t>Anders Hansson (M)</w:t>
            </w:r>
          </w:p>
        </w:tc>
        <w:tc>
          <w:tcPr>
            <w:tcW w:w="355"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7ACD"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rPr>
            </w:pPr>
            <w:r>
              <w:rPr>
                <w:sz w:val="22"/>
                <w:szCs w:val="22"/>
              </w:rPr>
              <w:t>Thomas Morell (SD)</w:t>
            </w:r>
          </w:p>
        </w:tc>
        <w:tc>
          <w:tcPr>
            <w:tcW w:w="355"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7ACD"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rPr>
            </w:pPr>
            <w:r>
              <w:rPr>
                <w:sz w:val="22"/>
                <w:szCs w:val="22"/>
              </w:rPr>
              <w:t>Johan Büser (S)</w:t>
            </w:r>
          </w:p>
        </w:tc>
        <w:tc>
          <w:tcPr>
            <w:tcW w:w="355"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7ACD"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rPr>
            </w:pPr>
            <w:r>
              <w:rPr>
                <w:sz w:val="22"/>
                <w:szCs w:val="22"/>
              </w:rPr>
              <w:t>Elin Gustafsson (S)</w:t>
            </w:r>
          </w:p>
        </w:tc>
        <w:tc>
          <w:tcPr>
            <w:tcW w:w="355"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7ACD"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rPr>
            </w:pPr>
            <w:r>
              <w:rPr>
                <w:sz w:val="22"/>
                <w:szCs w:val="22"/>
              </w:rPr>
              <w:t>Helena Gellerman (L)</w:t>
            </w:r>
          </w:p>
        </w:tc>
        <w:tc>
          <w:tcPr>
            <w:tcW w:w="355"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7ACD" w:rsidTr="00C07ACD">
        <w:tc>
          <w:tcPr>
            <w:tcW w:w="3433" w:type="dxa"/>
            <w:tcBorders>
              <w:top w:val="single" w:sz="6" w:space="0" w:color="auto"/>
              <w:left w:val="single" w:sz="6" w:space="0" w:color="auto"/>
              <w:bottom w:val="single" w:sz="6" w:space="0" w:color="auto"/>
              <w:right w:val="single" w:sz="6" w:space="0" w:color="auto"/>
            </w:tcBorders>
            <w:hideMark/>
          </w:tcPr>
          <w:p w:rsidR="00C07ACD" w:rsidRDefault="00C07ACD" w:rsidP="003F448E">
            <w:pPr>
              <w:rPr>
                <w:sz w:val="22"/>
                <w:szCs w:val="22"/>
              </w:rPr>
            </w:pPr>
            <w:r>
              <w:rPr>
                <w:sz w:val="22"/>
                <w:szCs w:val="22"/>
              </w:rPr>
              <w:t>Patrik Jönsson (SD)</w:t>
            </w:r>
          </w:p>
        </w:tc>
        <w:tc>
          <w:tcPr>
            <w:tcW w:w="355"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7ACD"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rPr>
            </w:pPr>
            <w:r>
              <w:rPr>
                <w:sz w:val="22"/>
                <w:szCs w:val="22"/>
              </w:rPr>
              <w:t>Emma Berginger (MP)</w:t>
            </w:r>
          </w:p>
        </w:tc>
        <w:tc>
          <w:tcPr>
            <w:tcW w:w="355"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7ACD"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rPr>
            </w:pPr>
            <w:r>
              <w:rPr>
                <w:sz w:val="22"/>
                <w:szCs w:val="22"/>
              </w:rPr>
              <w:t>Åsa Coenraads (M)</w:t>
            </w:r>
          </w:p>
        </w:tc>
        <w:tc>
          <w:tcPr>
            <w:tcW w:w="355"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7ACD" w:rsidTr="00C07ACD">
        <w:tc>
          <w:tcPr>
            <w:tcW w:w="3433" w:type="dxa"/>
            <w:tcBorders>
              <w:top w:val="single" w:sz="6" w:space="0" w:color="auto"/>
              <w:left w:val="single" w:sz="6" w:space="0" w:color="auto"/>
              <w:bottom w:val="single" w:sz="6" w:space="0" w:color="auto"/>
              <w:right w:val="single" w:sz="6" w:space="0" w:color="auto"/>
            </w:tcBorders>
            <w:hideMark/>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b/>
                <w:i/>
                <w:sz w:val="22"/>
              </w:rPr>
              <w:t>SUPPLEANTER</w:t>
            </w:r>
          </w:p>
        </w:tc>
        <w:tc>
          <w:tcPr>
            <w:tcW w:w="355"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9"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430" w:type="dxa"/>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r>
      <w:tr w:rsidR="00C07ACD"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rPr>
            </w:pPr>
            <w:r>
              <w:rPr>
                <w:sz w:val="22"/>
                <w:szCs w:val="22"/>
              </w:rPr>
              <w:t>Denis Begic (S)</w:t>
            </w:r>
          </w:p>
        </w:tc>
        <w:tc>
          <w:tcPr>
            <w:tcW w:w="355"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7ACD"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rPr>
            </w:pPr>
            <w:r>
              <w:rPr>
                <w:sz w:val="22"/>
                <w:szCs w:val="22"/>
              </w:rPr>
              <w:t>Sofia Westergren (M)</w:t>
            </w:r>
          </w:p>
        </w:tc>
        <w:tc>
          <w:tcPr>
            <w:tcW w:w="355"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7ACD"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rPr>
            </w:pPr>
            <w:r>
              <w:rPr>
                <w:sz w:val="22"/>
                <w:szCs w:val="22"/>
              </w:rPr>
              <w:t>Gunilla Carlsson (S)</w:t>
            </w:r>
          </w:p>
        </w:tc>
        <w:tc>
          <w:tcPr>
            <w:tcW w:w="355"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3"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7ACD"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rPr>
            </w:pPr>
            <w:r>
              <w:rPr>
                <w:sz w:val="22"/>
                <w:szCs w:val="22"/>
              </w:rPr>
              <w:t>Boriana Åberg (M)</w:t>
            </w:r>
          </w:p>
        </w:tc>
        <w:tc>
          <w:tcPr>
            <w:tcW w:w="355"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7ACD"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rPr>
            </w:pPr>
            <w:r>
              <w:rPr>
                <w:sz w:val="22"/>
                <w:szCs w:val="22"/>
              </w:rPr>
              <w:t>Caroline Nordengrip (SD)</w:t>
            </w:r>
          </w:p>
        </w:tc>
        <w:tc>
          <w:tcPr>
            <w:tcW w:w="355"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7ACD"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rPr>
            </w:pPr>
            <w:r>
              <w:rPr>
                <w:sz w:val="22"/>
                <w:szCs w:val="22"/>
              </w:rPr>
              <w:t>Per-Arne Håkansson (S)</w:t>
            </w:r>
          </w:p>
        </w:tc>
        <w:tc>
          <w:tcPr>
            <w:tcW w:w="355"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7ACD"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rPr>
            </w:pPr>
            <w:r>
              <w:rPr>
                <w:sz w:val="22"/>
                <w:szCs w:val="22"/>
              </w:rPr>
              <w:t>Mikael Larsson (C)</w:t>
            </w:r>
          </w:p>
        </w:tc>
        <w:tc>
          <w:tcPr>
            <w:tcW w:w="355"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7ACD"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rPr>
            </w:pPr>
            <w:r>
              <w:rPr>
                <w:sz w:val="22"/>
                <w:szCs w:val="22"/>
              </w:rPr>
              <w:t>Jessica Thunander (V)</w:t>
            </w:r>
          </w:p>
        </w:tc>
        <w:tc>
          <w:tcPr>
            <w:tcW w:w="355"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7ACD"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rPr>
            </w:pPr>
            <w:r>
              <w:rPr>
                <w:sz w:val="22"/>
                <w:szCs w:val="22"/>
              </w:rPr>
              <w:t>John Weinerhall (M)</w:t>
            </w:r>
          </w:p>
        </w:tc>
        <w:tc>
          <w:tcPr>
            <w:tcW w:w="355"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07ACD"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7ACD" w:rsidRPr="00DC3897" w:rsidTr="00C07ACD">
        <w:tc>
          <w:tcPr>
            <w:tcW w:w="3433"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rPr>
                <w:sz w:val="22"/>
                <w:szCs w:val="22"/>
                <w:lang w:val="en-US"/>
              </w:rPr>
            </w:pPr>
            <w:r w:rsidRPr="00FB5F3A">
              <w:rPr>
                <w:sz w:val="22"/>
                <w:szCs w:val="22"/>
                <w:lang w:val="en-US"/>
              </w:rPr>
              <w:t>Ann-Christine From Utterstedt (SD)</w:t>
            </w:r>
          </w:p>
        </w:tc>
        <w:tc>
          <w:tcPr>
            <w:tcW w:w="355"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07ACD" w:rsidRPr="00FB5F3A" w:rsidTr="00C07ACD">
        <w:tc>
          <w:tcPr>
            <w:tcW w:w="3433"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rPr>
                <w:sz w:val="22"/>
                <w:szCs w:val="22"/>
                <w:lang w:val="en-US"/>
              </w:rPr>
            </w:pPr>
            <w:r>
              <w:rPr>
                <w:sz w:val="22"/>
                <w:szCs w:val="22"/>
                <w:lang w:val="en-US"/>
              </w:rPr>
              <w:t>Mikael Dahlqvist (S)</w:t>
            </w:r>
          </w:p>
        </w:tc>
        <w:tc>
          <w:tcPr>
            <w:tcW w:w="355"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07ACD" w:rsidRPr="00FB5F3A" w:rsidTr="00C07ACD">
        <w:tc>
          <w:tcPr>
            <w:tcW w:w="3433"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rPr>
                <w:sz w:val="22"/>
                <w:szCs w:val="22"/>
                <w:lang w:val="en-US"/>
              </w:rPr>
            </w:pPr>
            <w:r>
              <w:rPr>
                <w:sz w:val="22"/>
                <w:szCs w:val="22"/>
                <w:lang w:val="en-US"/>
              </w:rPr>
              <w:t>Kjell-Arne Ottosson (KD)</w:t>
            </w:r>
          </w:p>
        </w:tc>
        <w:tc>
          <w:tcPr>
            <w:tcW w:w="355"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07ACD" w:rsidRPr="00FB5F3A" w:rsidTr="00C07ACD">
        <w:tc>
          <w:tcPr>
            <w:tcW w:w="3433"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328"/>
              </w:tabs>
              <w:rPr>
                <w:sz w:val="22"/>
                <w:szCs w:val="22"/>
                <w:lang w:val="en-US"/>
              </w:rPr>
            </w:pPr>
            <w:r>
              <w:rPr>
                <w:sz w:val="22"/>
                <w:szCs w:val="22"/>
                <w:lang w:val="en-US"/>
              </w:rPr>
              <w:t>Carina Ödebrink (S)</w:t>
            </w:r>
          </w:p>
        </w:tc>
        <w:tc>
          <w:tcPr>
            <w:tcW w:w="355"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07ACD" w:rsidRPr="00FB5F3A"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tabs>
                <w:tab w:val="left" w:pos="328"/>
              </w:tabs>
              <w:rPr>
                <w:sz w:val="22"/>
                <w:szCs w:val="22"/>
                <w:lang w:val="en-US"/>
              </w:rPr>
            </w:pPr>
            <w:r>
              <w:rPr>
                <w:sz w:val="22"/>
                <w:szCs w:val="22"/>
                <w:lang w:val="en-US"/>
              </w:rPr>
              <w:t>Arman Teimouri (L)</w:t>
            </w:r>
          </w:p>
        </w:tc>
        <w:tc>
          <w:tcPr>
            <w:tcW w:w="355"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07ACD" w:rsidRPr="00FB5F3A" w:rsidTr="00C07ACD">
        <w:tc>
          <w:tcPr>
            <w:tcW w:w="3433"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rPr>
                <w:sz w:val="22"/>
                <w:szCs w:val="22"/>
                <w:lang w:val="en-US"/>
              </w:rPr>
            </w:pPr>
            <w:r>
              <w:rPr>
                <w:sz w:val="22"/>
                <w:szCs w:val="22"/>
                <w:lang w:val="en-US"/>
              </w:rPr>
              <w:t>Maria Arnholm (L)</w:t>
            </w:r>
          </w:p>
        </w:tc>
        <w:tc>
          <w:tcPr>
            <w:tcW w:w="355"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07ACD" w:rsidRPr="00FB5F3A"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lang w:val="en-US"/>
              </w:rPr>
            </w:pPr>
            <w:r>
              <w:rPr>
                <w:sz w:val="22"/>
                <w:szCs w:val="22"/>
                <w:lang w:val="en-US"/>
              </w:rPr>
              <w:t>Jörgen Grubb (SD)</w:t>
            </w:r>
          </w:p>
        </w:tc>
        <w:tc>
          <w:tcPr>
            <w:tcW w:w="355"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07ACD" w:rsidRPr="00FB5F3A"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lang w:val="en-US"/>
              </w:rPr>
            </w:pPr>
            <w:r>
              <w:rPr>
                <w:sz w:val="22"/>
                <w:szCs w:val="22"/>
                <w:lang w:val="en-US"/>
              </w:rPr>
              <w:t>Lorentz Tovatt (MP)</w:t>
            </w:r>
          </w:p>
        </w:tc>
        <w:tc>
          <w:tcPr>
            <w:tcW w:w="355"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07ACD" w:rsidRPr="00FB5F3A"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lang w:val="en-US"/>
              </w:rPr>
            </w:pPr>
            <w:r>
              <w:rPr>
                <w:sz w:val="22"/>
                <w:szCs w:val="22"/>
                <w:lang w:val="en-US"/>
              </w:rPr>
              <w:t>Betty Malmberg (M)</w:t>
            </w:r>
          </w:p>
        </w:tc>
        <w:tc>
          <w:tcPr>
            <w:tcW w:w="355"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07ACD" w:rsidRPr="00FB5F3A"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lang w:val="en-US"/>
              </w:rPr>
            </w:pPr>
            <w:r>
              <w:rPr>
                <w:sz w:val="22"/>
                <w:szCs w:val="22"/>
                <w:lang w:val="en-US"/>
              </w:rPr>
              <w:t>Robert Hannah (L)</w:t>
            </w:r>
          </w:p>
        </w:tc>
        <w:tc>
          <w:tcPr>
            <w:tcW w:w="355"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07ACD" w:rsidRPr="00FB5F3A"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lang w:val="en-US"/>
              </w:rPr>
            </w:pPr>
            <w:r>
              <w:rPr>
                <w:sz w:val="22"/>
                <w:szCs w:val="22"/>
                <w:lang w:val="en-US"/>
              </w:rPr>
              <w:t>Mats Persson (L)</w:t>
            </w:r>
          </w:p>
        </w:tc>
        <w:tc>
          <w:tcPr>
            <w:tcW w:w="355"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07ACD" w:rsidRPr="00FB5F3A"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lang w:val="en-US"/>
              </w:rPr>
            </w:pPr>
            <w:r>
              <w:rPr>
                <w:sz w:val="22"/>
                <w:szCs w:val="22"/>
                <w:lang w:val="en-US"/>
              </w:rPr>
              <w:t>Yasmine Eriksson (SD)</w:t>
            </w:r>
          </w:p>
        </w:tc>
        <w:tc>
          <w:tcPr>
            <w:tcW w:w="355"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07ACD" w:rsidRPr="00FB5F3A"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lang w:val="en-US"/>
              </w:rPr>
            </w:pPr>
            <w:r>
              <w:rPr>
                <w:sz w:val="22"/>
                <w:szCs w:val="22"/>
                <w:lang w:val="en-US"/>
              </w:rPr>
              <w:t>Staffan Eklöf (SD)</w:t>
            </w:r>
          </w:p>
        </w:tc>
        <w:tc>
          <w:tcPr>
            <w:tcW w:w="355"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07ACD" w:rsidRPr="00FB5F3A"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lang w:val="en-US"/>
              </w:rPr>
            </w:pPr>
            <w:r>
              <w:rPr>
                <w:sz w:val="22"/>
                <w:szCs w:val="22"/>
                <w:lang w:val="en-US"/>
              </w:rPr>
              <w:t>Daniel Bäckström (C)</w:t>
            </w:r>
          </w:p>
        </w:tc>
        <w:tc>
          <w:tcPr>
            <w:tcW w:w="355"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07ACD" w:rsidRPr="00FB5F3A"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lang w:val="en-US"/>
              </w:rPr>
            </w:pPr>
            <w:r>
              <w:rPr>
                <w:sz w:val="22"/>
                <w:szCs w:val="22"/>
                <w:lang w:val="en-US"/>
              </w:rPr>
              <w:t>Vasiliki Tsouplaki (V)</w:t>
            </w:r>
          </w:p>
        </w:tc>
        <w:tc>
          <w:tcPr>
            <w:tcW w:w="355"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07ACD" w:rsidRPr="00FB5F3A"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lang w:val="en-US"/>
              </w:rPr>
            </w:pPr>
            <w:r>
              <w:rPr>
                <w:sz w:val="22"/>
                <w:szCs w:val="22"/>
                <w:lang w:val="en-US"/>
              </w:rPr>
              <w:t>Hampus Hagman (KD)</w:t>
            </w:r>
          </w:p>
        </w:tc>
        <w:tc>
          <w:tcPr>
            <w:tcW w:w="355"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07ACD" w:rsidRPr="00FB5F3A"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lang w:val="en-US"/>
              </w:rPr>
            </w:pPr>
            <w:r>
              <w:rPr>
                <w:sz w:val="22"/>
                <w:szCs w:val="22"/>
                <w:lang w:val="en-US"/>
              </w:rPr>
              <w:t>Magnus Oscarsson (KD)</w:t>
            </w:r>
          </w:p>
        </w:tc>
        <w:tc>
          <w:tcPr>
            <w:tcW w:w="355"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07ACD" w:rsidRPr="00FB5F3A" w:rsidTr="00C07ACD">
        <w:tc>
          <w:tcPr>
            <w:tcW w:w="3433" w:type="dxa"/>
            <w:tcBorders>
              <w:top w:val="single" w:sz="6" w:space="0" w:color="auto"/>
              <w:left w:val="single" w:sz="6" w:space="0" w:color="auto"/>
              <w:bottom w:val="single" w:sz="6" w:space="0" w:color="auto"/>
              <w:right w:val="single" w:sz="6" w:space="0" w:color="auto"/>
            </w:tcBorders>
          </w:tcPr>
          <w:p w:rsidR="00C07ACD" w:rsidRDefault="00C07ACD" w:rsidP="003F448E">
            <w:pPr>
              <w:rPr>
                <w:sz w:val="22"/>
                <w:szCs w:val="22"/>
                <w:lang w:val="en-US"/>
              </w:rPr>
            </w:pPr>
            <w:r>
              <w:rPr>
                <w:sz w:val="22"/>
                <w:szCs w:val="22"/>
                <w:lang w:val="en-US"/>
              </w:rPr>
              <w:t>Maria Gardfjell (MP)</w:t>
            </w:r>
          </w:p>
        </w:tc>
        <w:tc>
          <w:tcPr>
            <w:tcW w:w="355"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gridSpan w:val="2"/>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gridSpan w:val="2"/>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07ACD" w:rsidRPr="00FB5F3A" w:rsidRDefault="00C07ACD" w:rsidP="003F44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bl>
    <w:p w:rsidR="00234534" w:rsidRDefault="00234534" w:rsidP="00234534"/>
    <w:p w:rsidR="00234534" w:rsidRDefault="00234534" w:rsidP="00234534"/>
    <w:p w:rsidR="00C07ACD" w:rsidRDefault="00C07ACD" w:rsidP="00234534"/>
    <w:p w:rsidR="00234534" w:rsidRDefault="00234534" w:rsidP="00234534">
      <w:r>
        <w:t>T</w:t>
      </w:r>
      <w:r w:rsidR="000F0D17">
        <w:t>RAFIKUTSKOTTET        2019-03-26</w:t>
      </w:r>
      <w:r>
        <w:t xml:space="preserve">                       Bilaga 2 till protokoll</w:t>
      </w:r>
    </w:p>
    <w:p w:rsidR="00234534" w:rsidRDefault="00234534" w:rsidP="00234534">
      <w:r>
        <w:t xml:space="preserve">                                                                                 </w:t>
      </w:r>
      <w:r w:rsidR="000F0D17">
        <w:t xml:space="preserve">                      2018/19:28</w:t>
      </w:r>
    </w:p>
    <w:p w:rsidR="00234534" w:rsidRDefault="00234534" w:rsidP="00234534"/>
    <w:p w:rsidR="00234534" w:rsidRPr="00A37376" w:rsidRDefault="00234534" w:rsidP="00234534"/>
    <w:p w:rsidR="00234534" w:rsidRDefault="00234534" w:rsidP="00234534">
      <w:r>
        <w:t>2019-03-12</w:t>
      </w:r>
    </w:p>
    <w:p w:rsidR="00234534" w:rsidRDefault="00234534" w:rsidP="00234534"/>
    <w:p w:rsidR="00234534" w:rsidRDefault="00234534" w:rsidP="00234534">
      <w:pPr>
        <w:rPr>
          <w:b/>
          <w:u w:val="single"/>
        </w:rPr>
      </w:pPr>
      <w:r>
        <w:rPr>
          <w:b/>
          <w:u w:val="single"/>
        </w:rPr>
        <w:t>Förslag till u</w:t>
      </w:r>
      <w:r w:rsidRPr="004B0C9D">
        <w:rPr>
          <w:b/>
          <w:u w:val="single"/>
        </w:rPr>
        <w:t>tskottsinitiativ</w:t>
      </w:r>
    </w:p>
    <w:p w:rsidR="00234534" w:rsidRDefault="00234534" w:rsidP="00234534">
      <w:pPr>
        <w:rPr>
          <w:b/>
          <w:u w:val="single"/>
        </w:rPr>
      </w:pPr>
    </w:p>
    <w:p w:rsidR="00234534" w:rsidRPr="006F7598" w:rsidRDefault="00234534" w:rsidP="00234534">
      <w:r w:rsidRPr="006F7598">
        <w:t>Från Jens Holm (V)</w:t>
      </w:r>
    </w:p>
    <w:p w:rsidR="00234534" w:rsidRPr="004B0C9D" w:rsidRDefault="00234534" w:rsidP="00234534">
      <w:pPr>
        <w:rPr>
          <w:b/>
          <w:u w:val="single"/>
        </w:rPr>
      </w:pPr>
    </w:p>
    <w:p w:rsidR="00234534" w:rsidRPr="004B0C9D" w:rsidRDefault="00234534" w:rsidP="00234534">
      <w:pPr>
        <w:rPr>
          <w:b/>
        </w:rPr>
      </w:pPr>
      <w:r w:rsidRPr="004B0C9D">
        <w:rPr>
          <w:b/>
        </w:rPr>
        <w:t>Kriminalisera manipulation av mätarställningen i fordon</w:t>
      </w:r>
    </w:p>
    <w:p w:rsidR="00234534" w:rsidRDefault="00234534" w:rsidP="00234534"/>
    <w:p w:rsidR="00234534" w:rsidRDefault="00234534" w:rsidP="00234534">
      <w:r>
        <w:t xml:space="preserve">Massmedia har tidigare i år avslöjat att mätarställningen i tusentals bilar i Sverige har manipulerats. Det beskrivs som att man helt lagligt kan manipulera mätarställningen och att denna felaktiga siffra sedan hamnar i Transportstyrelsens databas. Genom att backa tillbaka vägmätaren i fordonet kan bilen framstå som att ha kört färre mil och rendera ett högre andrahandsvärde vid försäljning. Köparen av en bil med manipulerad vägmätare blir lurad, men det är vid sidan av en konsumentfråga också en miljö- och säkerhetsfråga om vi har tusentals bilar som gått många fler mil än vad som officiellt uppges. </w:t>
      </w:r>
    </w:p>
    <w:p w:rsidR="00234534" w:rsidRDefault="00234534" w:rsidP="00234534"/>
    <w:p w:rsidR="00234534" w:rsidRDefault="00234534" w:rsidP="00234534">
      <w:r>
        <w:t>I dagsläget är det inte olagligt att ändra mätarställningen i en bil i Sverige. I flera andra länder är det olagligt. Diskussioner har förts inom EU att göra det olagligt att manipulera vägmätare i fordon, men än så länge har inget hänt på området.</w:t>
      </w:r>
    </w:p>
    <w:p w:rsidR="00234534" w:rsidRDefault="00234534" w:rsidP="00234534"/>
    <w:p w:rsidR="00234534" w:rsidRDefault="00234534" w:rsidP="00234534">
      <w:r>
        <w:t>Nuvarande svensk lagstiftning innebär att det är lagligt att manipulera mätarställningen på ett fordon och att det blir straffbart först om man i samband med ett ägarbyte inte upplyser köparen om att det skett en manipulation. I flera andra länder inom EU (Tyskland, Irland, Nederländerna och Belgien) är det i dag olagligt att manipulera mätarhuset på ett fordon. I dessa länder har man därtill infört ett kontrollsystem där ägaren av en bil får ett certifikat till sitt mätarhus om att gällande vägmätarställning är korrekt. Intresseorganisationen Motormännen uppskattar att omkring 10 procent av den svenska bilmarknaden i dag har ett mätarhus som är manipulerat. Om det stämmer rör det sig om långt fler än de 114 000 bilar och 25 000 lastbilar med manipulerade mätare som massmedia har rapporterat om.</w:t>
      </w:r>
    </w:p>
    <w:p w:rsidR="00234534" w:rsidRDefault="00234534" w:rsidP="00234534"/>
    <w:p w:rsidR="00234534" w:rsidRDefault="00234534" w:rsidP="00234534">
      <w:r>
        <w:t>Infrastrukturminister Tomas Eneroth har svarat på tre skriftliga frågor i ämnet där han understrukit vikten av att kunna lita på</w:t>
      </w:r>
      <w:r w:rsidRPr="007D77FF">
        <w:t xml:space="preserve"> den information som finns i offentliga register</w:t>
      </w:r>
      <w:r>
        <w:t>, men han har inte aviserat ytterligare åtgärder än att han förväntar sig att våra myndigheter tittar på frågan med manipulerade vägmätare. Därutöver har statliga Bilprovningen aviserat att de ska kontrollera kilometerställningen noggrannare vid kontrollbesiktningar för att stävja fusk med mätarna. Det är bra, men det löser inte grundproblemet, nämligen att det inte är kriminaliserat att manipulera mätarställningen i ett fordon i Sverige.</w:t>
      </w:r>
    </w:p>
    <w:p w:rsidR="00234534" w:rsidRDefault="00234534" w:rsidP="00234534"/>
    <w:p w:rsidR="00234534" w:rsidRDefault="00234534" w:rsidP="00234534">
      <w:r>
        <w:t xml:space="preserve">Vi yrkar på att regeringen omgående återkommer till riksdagen med ett lagförslag som kriminaliserar manipulation av mätarställningen i fordon. </w:t>
      </w:r>
    </w:p>
    <w:p w:rsidR="00234534" w:rsidRDefault="00234534" w:rsidP="00234534"/>
    <w:p w:rsidR="00234534" w:rsidRDefault="00234534" w:rsidP="00234534"/>
    <w:p w:rsidR="00234534" w:rsidRPr="00A37376" w:rsidRDefault="00234534" w:rsidP="00234534"/>
    <w:p w:rsidR="00234534" w:rsidRDefault="00234534" w:rsidP="00234534"/>
    <w:p w:rsidR="00234534" w:rsidRDefault="00234534" w:rsidP="00234534"/>
    <w:p w:rsidR="00234534" w:rsidRDefault="00234534" w:rsidP="00234534">
      <w:r>
        <w:t>TRA</w:t>
      </w:r>
      <w:r w:rsidR="000F0D17">
        <w:t>FIKUTSKOTTET        2019-03-26</w:t>
      </w:r>
      <w:r>
        <w:t xml:space="preserve">                     </w:t>
      </w:r>
      <w:r w:rsidR="000F0D17">
        <w:t xml:space="preserve"> </w:t>
      </w:r>
      <w:r>
        <w:t>Bilaga 3 till protokoll</w:t>
      </w:r>
    </w:p>
    <w:p w:rsidR="00234534" w:rsidRDefault="00234534" w:rsidP="00234534">
      <w:r>
        <w:t xml:space="preserve">                                                                                 </w:t>
      </w:r>
      <w:r w:rsidR="000F0D17">
        <w:t xml:space="preserve">                      2018/19:28</w:t>
      </w:r>
    </w:p>
    <w:p w:rsidR="00234534" w:rsidRDefault="00234534" w:rsidP="00234534"/>
    <w:p w:rsidR="00234534" w:rsidRDefault="00234534" w:rsidP="00234534"/>
    <w:p w:rsidR="00234534" w:rsidRDefault="00234534" w:rsidP="00234534"/>
    <w:p w:rsidR="00234534" w:rsidRDefault="00234534" w:rsidP="00234534">
      <w:pPr>
        <w:rPr>
          <w:szCs w:val="24"/>
        </w:rPr>
      </w:pPr>
      <w:r>
        <w:rPr>
          <w:szCs w:val="24"/>
        </w:rPr>
        <w:t xml:space="preserve">Skrivelse angående körkortslag (1998:488) </w:t>
      </w:r>
      <w:r w:rsidRPr="00EB5051">
        <w:rPr>
          <w:szCs w:val="24"/>
        </w:rPr>
        <w:br/>
      </w:r>
      <w:r>
        <w:rPr>
          <w:szCs w:val="24"/>
        </w:rPr>
        <w:t>dnr: 1855-2018/19 från privatperson</w:t>
      </w:r>
    </w:p>
    <w:p w:rsidR="00234534" w:rsidRDefault="00234534" w:rsidP="00234534"/>
    <w:p w:rsidR="00234534" w:rsidRDefault="00234534" w:rsidP="00234534"/>
    <w:p w:rsidR="00234534" w:rsidRDefault="00234534" w:rsidP="00234534"/>
    <w:p w:rsidR="00234534" w:rsidRDefault="00234534" w:rsidP="00234534"/>
    <w:p w:rsidR="00234534" w:rsidRDefault="00234534" w:rsidP="00234534">
      <w:pPr>
        <w:rPr>
          <w:sz w:val="28"/>
        </w:rPr>
      </w:pPr>
    </w:p>
    <w:p w:rsidR="00234534" w:rsidRPr="0056402F" w:rsidRDefault="00234534" w:rsidP="00234534">
      <w:pPr>
        <w:pStyle w:val="Brdtext"/>
        <w:rPr>
          <w:sz w:val="28"/>
          <w:szCs w:val="28"/>
        </w:rPr>
      </w:pPr>
    </w:p>
    <w:p w:rsidR="00234534" w:rsidRPr="0056402F" w:rsidRDefault="00234534" w:rsidP="00234534">
      <w:pPr>
        <w:rPr>
          <w:sz w:val="28"/>
          <w:szCs w:val="28"/>
        </w:rPr>
      </w:pPr>
    </w:p>
    <w:p w:rsidR="00234534" w:rsidRPr="0056402F" w:rsidRDefault="00234534" w:rsidP="00234534">
      <w:pPr>
        <w:rPr>
          <w:sz w:val="28"/>
          <w:szCs w:val="28"/>
        </w:rPr>
      </w:pPr>
    </w:p>
    <w:p w:rsidR="00234534" w:rsidRPr="0056402F" w:rsidRDefault="00234534" w:rsidP="00234534">
      <w:pPr>
        <w:pStyle w:val="Brdtext"/>
        <w:rPr>
          <w:b/>
          <w:sz w:val="28"/>
          <w:szCs w:val="28"/>
        </w:rPr>
      </w:pPr>
    </w:p>
    <w:p w:rsidR="00234534" w:rsidRPr="00A37376" w:rsidRDefault="00234534" w:rsidP="00234534"/>
    <w:p w:rsidR="00A37376" w:rsidRPr="00A37376" w:rsidRDefault="00A37376" w:rsidP="006D3AF9"/>
    <w:sectPr w:rsidR="00A37376" w:rsidRPr="00A37376">
      <w:pgSz w:w="11906" w:h="16838" w:code="9"/>
      <w:pgMar w:top="119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534"/>
    <w:rsid w:val="0006043F"/>
    <w:rsid w:val="00072835"/>
    <w:rsid w:val="00094A50"/>
    <w:rsid w:val="000F0D17"/>
    <w:rsid w:val="00162897"/>
    <w:rsid w:val="00234534"/>
    <w:rsid w:val="0028015F"/>
    <w:rsid w:val="00280BC7"/>
    <w:rsid w:val="002B61E6"/>
    <w:rsid w:val="002B7046"/>
    <w:rsid w:val="00386CC5"/>
    <w:rsid w:val="003B4EEE"/>
    <w:rsid w:val="004E08B5"/>
    <w:rsid w:val="005315D0"/>
    <w:rsid w:val="00585C22"/>
    <w:rsid w:val="006D3AF9"/>
    <w:rsid w:val="00712851"/>
    <w:rsid w:val="007149F6"/>
    <w:rsid w:val="007B6A85"/>
    <w:rsid w:val="00874A67"/>
    <w:rsid w:val="008D3BE8"/>
    <w:rsid w:val="008F5C48"/>
    <w:rsid w:val="00925EF5"/>
    <w:rsid w:val="00980BA4"/>
    <w:rsid w:val="009855B9"/>
    <w:rsid w:val="00A37376"/>
    <w:rsid w:val="00B026D0"/>
    <w:rsid w:val="00B92563"/>
    <w:rsid w:val="00BF4606"/>
    <w:rsid w:val="00C0408A"/>
    <w:rsid w:val="00C07ACD"/>
    <w:rsid w:val="00C44B49"/>
    <w:rsid w:val="00D237B5"/>
    <w:rsid w:val="00D23CAA"/>
    <w:rsid w:val="00D66118"/>
    <w:rsid w:val="00D8468E"/>
    <w:rsid w:val="00DC3897"/>
    <w:rsid w:val="00DE3D8E"/>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EFDBE-DD34-4928-9E69-67485209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534"/>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rdtext">
    <w:name w:val="Body Text"/>
    <w:basedOn w:val="Normal"/>
    <w:link w:val="BrdtextChar"/>
    <w:qFormat/>
    <w:rsid w:val="00234534"/>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234534"/>
    <w:rPr>
      <w:sz w:val="25"/>
      <w:szCs w:val="25"/>
      <w:lang w:val="sv-SE"/>
    </w:rPr>
  </w:style>
  <w:style w:type="paragraph" w:styleId="Ballongtext">
    <w:name w:val="Balloon Text"/>
    <w:basedOn w:val="Normal"/>
    <w:link w:val="BallongtextChar"/>
    <w:uiPriority w:val="99"/>
    <w:semiHidden/>
    <w:unhideWhenUsed/>
    <w:rsid w:val="00162897"/>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62897"/>
    <w:rPr>
      <w:rFonts w:ascii="Segoe UI" w:eastAsia="Times New Roman" w:hAnsi="Segoe UI" w:cs="Segoe UI"/>
      <w:sz w:val="18"/>
      <w:szCs w:val="18"/>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11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0</TotalTime>
  <Pages>5</Pages>
  <Words>940</Words>
  <Characters>5523</Characters>
  <Application>Microsoft Office Word</Application>
  <DocSecurity>4</DocSecurity>
  <Lines>1104</Lines>
  <Paragraphs>170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Anna Bolmström</cp:lastModifiedBy>
  <cp:revision>2</cp:revision>
  <cp:lastPrinted>2019-03-26T13:06:00Z</cp:lastPrinted>
  <dcterms:created xsi:type="dcterms:W3CDTF">2019-04-02T13:13:00Z</dcterms:created>
  <dcterms:modified xsi:type="dcterms:W3CDTF">2019-04-02T13:13:00Z</dcterms:modified>
</cp:coreProperties>
</file>