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912DD3F8DC47F488F7C0EBFB884540"/>
        </w:placeholder>
        <w15:appearance w15:val="hidden"/>
        <w:text/>
      </w:sdtPr>
      <w:sdtEndPr/>
      <w:sdtContent>
        <w:p w:rsidRPr="009B062B" w:rsidR="00AF30DD" w:rsidP="009B062B" w:rsidRDefault="00AF30DD" w14:paraId="35A4F993" w14:textId="77777777">
          <w:pPr>
            <w:pStyle w:val="RubrikFrslagTIllRiksdagsbeslut"/>
          </w:pPr>
          <w:r w:rsidRPr="009B062B">
            <w:t>Förslag till riksdagsbeslut</w:t>
          </w:r>
        </w:p>
      </w:sdtContent>
    </w:sdt>
    <w:sdt>
      <w:sdtPr>
        <w:alias w:val="Yrkande 1"/>
        <w:tag w:val="85cce4e5-5f3e-4f33-8315-59299bbfd398"/>
        <w:id w:val="-711880431"/>
        <w:lock w:val="sdtLocked"/>
      </w:sdtPr>
      <w:sdtEndPr/>
      <w:sdtContent>
        <w:p w:rsidR="006B1644" w:rsidRDefault="001832A8" w14:paraId="35A4F994" w14:textId="1F4A4B74">
          <w:pPr>
            <w:pStyle w:val="Frslagstext"/>
            <w:numPr>
              <w:ilvl w:val="0"/>
              <w:numId w:val="0"/>
            </w:numPr>
          </w:pPr>
          <w:r>
            <w:t>Riksdagen ställer sig bakom det som anförs i motionen om obligatoriska syntester vid körkortsförnyelse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6FFEE209E64832AB4AF99E1113F07C"/>
        </w:placeholder>
        <w15:appearance w15:val="hidden"/>
        <w:text/>
      </w:sdtPr>
      <w:sdtEndPr/>
      <w:sdtContent>
        <w:p w:rsidRPr="009B062B" w:rsidR="006D79C9" w:rsidP="00333E95" w:rsidRDefault="006D79C9" w14:paraId="35A4F995" w14:textId="77777777">
          <w:pPr>
            <w:pStyle w:val="Rubrik1"/>
          </w:pPr>
          <w:r>
            <w:t>Motivering</w:t>
          </w:r>
        </w:p>
      </w:sdtContent>
    </w:sdt>
    <w:p w:rsidR="003D7C7F" w:rsidP="003D7C7F" w:rsidRDefault="0048242F" w14:paraId="35A4F996" w14:textId="669C009D">
      <w:pPr>
        <w:pStyle w:val="Normalutanindragellerluft"/>
      </w:pPr>
      <w:r>
        <w:t>Sedan 1997 har Sverige</w:t>
      </w:r>
      <w:r w:rsidR="003D7C7F">
        <w:t xml:space="preserve"> en nollvision i trafiken. Nollvisionens mål är noll döda och svårt skadade i trafiken och mellan 1997 och 2010 mer än halverades antalet döda. Därefter har utvecklingen i stort sett stått stilla. Regeringen fattade i september 2016 beslut om en Nystart för Nollvisionen där fokus är oskyddade trafikanter och ny teknik. </w:t>
      </w:r>
    </w:p>
    <w:p w:rsidRPr="0048242F" w:rsidR="003D7C7F" w:rsidP="0048242F" w:rsidRDefault="003D7C7F" w14:paraId="35A4F997" w14:textId="77777777">
      <w:r w:rsidRPr="0048242F">
        <w:t xml:space="preserve">Det är i dag väl underbyggt i vetenskapliga undersökningar att vår syn försämras med åldern. Ändå är det enda tillfälle en bilist måste genomgå en synundersökning när hen tar körkort, ofta i sena tonåren. </w:t>
      </w:r>
    </w:p>
    <w:p w:rsidRPr="0048242F" w:rsidR="003D7C7F" w:rsidP="0048242F" w:rsidRDefault="003D7C7F" w14:paraId="35A4F998" w14:textId="1C858781">
      <w:r w:rsidRPr="0048242F">
        <w:t>När frågan om syntest tidigare varit uppe har svaret i mångt och mycket varit att man håller med om att det är en viktig åtgärd och att man förut</w:t>
      </w:r>
      <w:r w:rsidRPr="0048242F">
        <w:lastRenderedPageBreak/>
        <w:t>sätter att det finns med i arbetet med ökad trafiksäkerhet. Tyvärr har konkreta förslag uteblivit. Det trots att vi kan konstatera att de frivilliga undersökningar som Bilprovningen i samarbete med Synoptik erbjudit ger vid handen att var femte testad bilist hade så dålig synskärpa att de utgör en direkt trafi</w:t>
      </w:r>
      <w:r w:rsidRPr="0048242F" w:rsidR="0048242F">
        <w:t>kfara. Vi kan också se</w:t>
      </w:r>
      <w:r w:rsidRPr="0048242F">
        <w:t xml:space="preserve"> en ökning av andelen trafikfarliga bilister från 15 procent 2013 till 20 procent 2016.</w:t>
      </w:r>
    </w:p>
    <w:p w:rsidRPr="0048242F" w:rsidR="003D7C7F" w:rsidP="0048242F" w:rsidRDefault="003D7C7F" w14:paraId="35A4F999" w14:textId="67EA7C3B">
      <w:r w:rsidRPr="0048242F">
        <w:t xml:space="preserve">Förutom att bygga om vägarna är ett steg mot målen för nollvisionen att säkerställa att förarna på våra vägar ser vart de är på väg. Våra nordiska grannländer ställer alla redan krav på synundersökning i samband med körkortsförnyelse efter en viss ålder. I Sverige finns idag inget sådant krav utan det räcker att man skickar in en blankett. Att införa krav på syntest är en åtgärd som har ett brett stöd bland allmänheten och som har en låg kostnad för den enskilde, cirka 300 kronor för en undersökning vart tionde år. </w:t>
      </w:r>
    </w:p>
    <w:p w:rsidRPr="0048242F" w:rsidR="0048242F" w:rsidP="0048242F" w:rsidRDefault="0048242F" w14:paraId="29ACDFBE" w14:textId="77777777"/>
    <w:sdt>
      <w:sdtPr>
        <w:alias w:val="CC_Underskrifter"/>
        <w:tag w:val="CC_Underskrifter"/>
        <w:id w:val="583496634"/>
        <w:lock w:val="sdtContentLocked"/>
        <w:placeholder>
          <w:docPart w:val="8B2415B2427F4305A96A50051FA785EC"/>
        </w:placeholder>
        <w15:appearance w15:val="hidden"/>
      </w:sdtPr>
      <w:sdtEndPr/>
      <w:sdtContent>
        <w:p w:rsidR="004801AC" w:rsidP="003F696C" w:rsidRDefault="0048242F" w14:paraId="35A4F9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Lars Tysklind (L)</w:t>
            </w:r>
          </w:p>
        </w:tc>
      </w:tr>
    </w:tbl>
    <w:p w:rsidR="00AD1E39" w:rsidP="0048242F" w:rsidRDefault="00AD1E39" w14:paraId="35A4F9A0" w14:textId="77777777">
      <w:pPr>
        <w:spacing w:line="160" w:lineRule="exact"/>
      </w:pPr>
      <w:bookmarkStart w:name="_GoBack" w:id="1"/>
      <w:bookmarkEnd w:id="1"/>
    </w:p>
    <w:sectPr w:rsidR="00AD1E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4F9A2" w14:textId="77777777" w:rsidR="0069425A" w:rsidRDefault="0069425A" w:rsidP="000C1CAD">
      <w:pPr>
        <w:spacing w:line="240" w:lineRule="auto"/>
      </w:pPr>
      <w:r>
        <w:separator/>
      </w:r>
    </w:p>
  </w:endnote>
  <w:endnote w:type="continuationSeparator" w:id="0">
    <w:p w14:paraId="35A4F9A3" w14:textId="77777777" w:rsidR="0069425A" w:rsidRDefault="00694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F9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F9A9" w14:textId="6EFE7D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24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4F9A0" w14:textId="77777777" w:rsidR="0069425A" w:rsidRDefault="0069425A" w:rsidP="000C1CAD">
      <w:pPr>
        <w:spacing w:line="240" w:lineRule="auto"/>
      </w:pPr>
      <w:r>
        <w:separator/>
      </w:r>
    </w:p>
  </w:footnote>
  <w:footnote w:type="continuationSeparator" w:id="0">
    <w:p w14:paraId="35A4F9A1" w14:textId="77777777" w:rsidR="0069425A" w:rsidRDefault="006942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A4F9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A4F9B3" wp14:anchorId="35A4F9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8242F" w14:paraId="35A4F9B4" w14:textId="77777777">
                          <w:pPr>
                            <w:jc w:val="right"/>
                          </w:pPr>
                          <w:sdt>
                            <w:sdtPr>
                              <w:alias w:val="CC_Noformat_Partikod"/>
                              <w:tag w:val="CC_Noformat_Partikod"/>
                              <w:id w:val="-53464382"/>
                              <w:placeholder>
                                <w:docPart w:val="AFBC5E18DF674D2FA4713F39610BC4C5"/>
                              </w:placeholder>
                              <w:text/>
                            </w:sdtPr>
                            <w:sdtEndPr/>
                            <w:sdtContent>
                              <w:r w:rsidR="003D7C7F">
                                <w:t>L</w:t>
                              </w:r>
                            </w:sdtContent>
                          </w:sdt>
                          <w:sdt>
                            <w:sdtPr>
                              <w:alias w:val="CC_Noformat_Partinummer"/>
                              <w:tag w:val="CC_Noformat_Partinummer"/>
                              <w:id w:val="-1709555926"/>
                              <w:placeholder>
                                <w:docPart w:val="7CFA941B2976414F89531F1C6D3CE0BD"/>
                              </w:placeholder>
                              <w:text/>
                            </w:sdtPr>
                            <w:sdtEndPr/>
                            <w:sdtContent>
                              <w:r w:rsidR="00104099">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A4F9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8242F" w14:paraId="35A4F9B4" w14:textId="77777777">
                    <w:pPr>
                      <w:jc w:val="right"/>
                    </w:pPr>
                    <w:sdt>
                      <w:sdtPr>
                        <w:alias w:val="CC_Noformat_Partikod"/>
                        <w:tag w:val="CC_Noformat_Partikod"/>
                        <w:id w:val="-53464382"/>
                        <w:placeholder>
                          <w:docPart w:val="AFBC5E18DF674D2FA4713F39610BC4C5"/>
                        </w:placeholder>
                        <w:text/>
                      </w:sdtPr>
                      <w:sdtEndPr/>
                      <w:sdtContent>
                        <w:r w:rsidR="003D7C7F">
                          <w:t>L</w:t>
                        </w:r>
                      </w:sdtContent>
                    </w:sdt>
                    <w:sdt>
                      <w:sdtPr>
                        <w:alias w:val="CC_Noformat_Partinummer"/>
                        <w:tag w:val="CC_Noformat_Partinummer"/>
                        <w:id w:val="-1709555926"/>
                        <w:placeholder>
                          <w:docPart w:val="7CFA941B2976414F89531F1C6D3CE0BD"/>
                        </w:placeholder>
                        <w:text/>
                      </w:sdtPr>
                      <w:sdtEndPr/>
                      <w:sdtContent>
                        <w:r w:rsidR="00104099">
                          <w:t>1103</w:t>
                        </w:r>
                      </w:sdtContent>
                    </w:sdt>
                  </w:p>
                </w:txbxContent>
              </v:textbox>
              <w10:wrap anchorx="page"/>
            </v:shape>
          </w:pict>
        </mc:Fallback>
      </mc:AlternateContent>
    </w:r>
  </w:p>
  <w:p w:rsidRPr="00293C4F" w:rsidR="004F35FE" w:rsidP="00776B74" w:rsidRDefault="004F35FE" w14:paraId="35A4F9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242F" w14:paraId="35A4F9A6" w14:textId="77777777">
    <w:pPr>
      <w:jc w:val="right"/>
    </w:pPr>
    <w:sdt>
      <w:sdtPr>
        <w:alias w:val="CC_Noformat_Partikod"/>
        <w:tag w:val="CC_Noformat_Partikod"/>
        <w:id w:val="559911109"/>
        <w:placeholder>
          <w:docPart w:val="7CFA941B2976414F89531F1C6D3CE0BD"/>
        </w:placeholder>
        <w:text/>
      </w:sdtPr>
      <w:sdtEndPr/>
      <w:sdtContent>
        <w:r w:rsidR="003D7C7F">
          <w:t>L</w:t>
        </w:r>
      </w:sdtContent>
    </w:sdt>
    <w:sdt>
      <w:sdtPr>
        <w:alias w:val="CC_Noformat_Partinummer"/>
        <w:tag w:val="CC_Noformat_Partinummer"/>
        <w:id w:val="1197820850"/>
        <w:text/>
      </w:sdtPr>
      <w:sdtEndPr/>
      <w:sdtContent>
        <w:r w:rsidR="00104099">
          <w:t>1103</w:t>
        </w:r>
      </w:sdtContent>
    </w:sdt>
  </w:p>
  <w:p w:rsidR="004F35FE" w:rsidP="00776B74" w:rsidRDefault="004F35FE" w14:paraId="35A4F9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242F" w14:paraId="35A4F9AA" w14:textId="77777777">
    <w:pPr>
      <w:jc w:val="right"/>
    </w:pPr>
    <w:sdt>
      <w:sdtPr>
        <w:alias w:val="CC_Noformat_Partikod"/>
        <w:tag w:val="CC_Noformat_Partikod"/>
        <w:id w:val="1471015553"/>
        <w:text/>
      </w:sdtPr>
      <w:sdtEndPr/>
      <w:sdtContent>
        <w:r w:rsidR="003D7C7F">
          <w:t>L</w:t>
        </w:r>
      </w:sdtContent>
    </w:sdt>
    <w:sdt>
      <w:sdtPr>
        <w:alias w:val="CC_Noformat_Partinummer"/>
        <w:tag w:val="CC_Noformat_Partinummer"/>
        <w:id w:val="-2014525982"/>
        <w:text/>
      </w:sdtPr>
      <w:sdtEndPr/>
      <w:sdtContent>
        <w:r w:rsidR="00104099">
          <w:t>1103</w:t>
        </w:r>
      </w:sdtContent>
    </w:sdt>
  </w:p>
  <w:p w:rsidR="004F35FE" w:rsidP="00A314CF" w:rsidRDefault="0048242F" w14:paraId="35A4F9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8242F" w14:paraId="35A4F9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8242F" w14:paraId="35A4F9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:425</w:t>
        </w:r>
      </w:sdtContent>
    </w:sdt>
  </w:p>
  <w:p w:rsidR="004F35FE" w:rsidP="00E03A3D" w:rsidRDefault="0048242F" w14:paraId="35A4F9AE" w14:textId="77777777">
    <w:pPr>
      <w:pStyle w:val="Motionr"/>
    </w:pPr>
    <w:sdt>
      <w:sdtPr>
        <w:alias w:val="CC_Noformat_Avtext"/>
        <w:tag w:val="CC_Noformat_Avtext"/>
        <w:id w:val="-2020768203"/>
        <w:lock w:val="sdtContentLocked"/>
        <w15:appearance w15:val="hidden"/>
        <w:text/>
      </w:sdtPr>
      <w:sdtEndPr/>
      <w:sdtContent>
        <w:r>
          <w:t>av Christina Örnebjär och Lars Tysklind (båda L)</w:t>
        </w:r>
      </w:sdtContent>
    </w:sdt>
  </w:p>
  <w:sdt>
    <w:sdtPr>
      <w:alias w:val="CC_Noformat_Rubtext"/>
      <w:tag w:val="CC_Noformat_Rubtext"/>
      <w:id w:val="-218060500"/>
      <w:lock w:val="sdtLocked"/>
      <w15:appearance w15:val="hidden"/>
      <w:text/>
    </w:sdtPr>
    <w:sdtEndPr/>
    <w:sdtContent>
      <w:p w:rsidR="004F35FE" w:rsidP="00283E0F" w:rsidRDefault="003D7C7F" w14:paraId="35A4F9AF" w14:textId="77777777">
        <w:pPr>
          <w:pStyle w:val="FSHRub2"/>
        </w:pPr>
        <w:r>
          <w:t>Krav på syntest vid körkortsförnyelse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35A4F9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099"/>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2A8"/>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C7F"/>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96C"/>
    <w:rsid w:val="003F72C9"/>
    <w:rsid w:val="00401163"/>
    <w:rsid w:val="0040265C"/>
    <w:rsid w:val="00402AA0"/>
    <w:rsid w:val="00402F29"/>
    <w:rsid w:val="004032F0"/>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42F"/>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25A"/>
    <w:rsid w:val="00694559"/>
    <w:rsid w:val="00694848"/>
    <w:rsid w:val="00694902"/>
    <w:rsid w:val="006963AF"/>
    <w:rsid w:val="00696B2A"/>
    <w:rsid w:val="00697CD5"/>
    <w:rsid w:val="006A1413"/>
    <w:rsid w:val="006A46A8"/>
    <w:rsid w:val="006A55E1"/>
    <w:rsid w:val="006A5CAE"/>
    <w:rsid w:val="006A64C1"/>
    <w:rsid w:val="006B1644"/>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E39"/>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8AD"/>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AB5"/>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11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4F992"/>
  <w15:chartTrackingRefBased/>
  <w15:docId w15:val="{C85E1580-D44B-4943-A496-57F5D4F0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912DD3F8DC47F488F7C0EBFB884540"/>
        <w:category>
          <w:name w:val="Allmänt"/>
          <w:gallery w:val="placeholder"/>
        </w:category>
        <w:types>
          <w:type w:val="bbPlcHdr"/>
        </w:types>
        <w:behaviors>
          <w:behavior w:val="content"/>
        </w:behaviors>
        <w:guid w:val="{EC8FAE1A-B064-4D82-B038-8C2AF1166AE3}"/>
      </w:docPartPr>
      <w:docPartBody>
        <w:p w:rsidR="00120108" w:rsidRDefault="00DB6619">
          <w:pPr>
            <w:pStyle w:val="34912DD3F8DC47F488F7C0EBFB884540"/>
          </w:pPr>
          <w:r w:rsidRPr="005A0A93">
            <w:rPr>
              <w:rStyle w:val="Platshllartext"/>
            </w:rPr>
            <w:t>Förslag till riksdagsbeslut</w:t>
          </w:r>
        </w:p>
      </w:docPartBody>
    </w:docPart>
    <w:docPart>
      <w:docPartPr>
        <w:name w:val="B06FFEE209E64832AB4AF99E1113F07C"/>
        <w:category>
          <w:name w:val="Allmänt"/>
          <w:gallery w:val="placeholder"/>
        </w:category>
        <w:types>
          <w:type w:val="bbPlcHdr"/>
        </w:types>
        <w:behaviors>
          <w:behavior w:val="content"/>
        </w:behaviors>
        <w:guid w:val="{D3A8B074-E0B6-444A-885F-1219AB2BB682}"/>
      </w:docPartPr>
      <w:docPartBody>
        <w:p w:rsidR="00120108" w:rsidRDefault="00DB6619">
          <w:pPr>
            <w:pStyle w:val="B06FFEE209E64832AB4AF99E1113F07C"/>
          </w:pPr>
          <w:r w:rsidRPr="005A0A93">
            <w:rPr>
              <w:rStyle w:val="Platshllartext"/>
            </w:rPr>
            <w:t>Motivering</w:t>
          </w:r>
        </w:p>
      </w:docPartBody>
    </w:docPart>
    <w:docPart>
      <w:docPartPr>
        <w:name w:val="8B2415B2427F4305A96A50051FA785EC"/>
        <w:category>
          <w:name w:val="Allmänt"/>
          <w:gallery w:val="placeholder"/>
        </w:category>
        <w:types>
          <w:type w:val="bbPlcHdr"/>
        </w:types>
        <w:behaviors>
          <w:behavior w:val="content"/>
        </w:behaviors>
        <w:guid w:val="{5E8FD858-88F9-463A-9D83-C49737037F78}"/>
      </w:docPartPr>
      <w:docPartBody>
        <w:p w:rsidR="00120108" w:rsidRDefault="00DB6619">
          <w:pPr>
            <w:pStyle w:val="8B2415B2427F4305A96A50051FA785EC"/>
          </w:pPr>
          <w:r w:rsidRPr="00490DAC">
            <w:rPr>
              <w:rStyle w:val="Platshllartext"/>
            </w:rPr>
            <w:t>Skriv ej här, motionärer infogas via panel!</w:t>
          </w:r>
        </w:p>
      </w:docPartBody>
    </w:docPart>
    <w:docPart>
      <w:docPartPr>
        <w:name w:val="AFBC5E18DF674D2FA4713F39610BC4C5"/>
        <w:category>
          <w:name w:val="Allmänt"/>
          <w:gallery w:val="placeholder"/>
        </w:category>
        <w:types>
          <w:type w:val="bbPlcHdr"/>
        </w:types>
        <w:behaviors>
          <w:behavior w:val="content"/>
        </w:behaviors>
        <w:guid w:val="{298DD51B-CC6C-46A7-ABC6-C06DF0671841}"/>
      </w:docPartPr>
      <w:docPartBody>
        <w:p w:rsidR="00120108" w:rsidRDefault="00DB6619">
          <w:pPr>
            <w:pStyle w:val="AFBC5E18DF674D2FA4713F39610BC4C5"/>
          </w:pPr>
          <w:r>
            <w:rPr>
              <w:rStyle w:val="Platshllartext"/>
            </w:rPr>
            <w:t xml:space="preserve"> </w:t>
          </w:r>
        </w:p>
      </w:docPartBody>
    </w:docPart>
    <w:docPart>
      <w:docPartPr>
        <w:name w:val="7CFA941B2976414F89531F1C6D3CE0BD"/>
        <w:category>
          <w:name w:val="Allmänt"/>
          <w:gallery w:val="placeholder"/>
        </w:category>
        <w:types>
          <w:type w:val="bbPlcHdr"/>
        </w:types>
        <w:behaviors>
          <w:behavior w:val="content"/>
        </w:behaviors>
        <w:guid w:val="{1E94AADB-BC2B-4A1B-B1C3-1BBE9459CFD2}"/>
      </w:docPartPr>
      <w:docPartBody>
        <w:p w:rsidR="00120108" w:rsidRDefault="00DB6619">
          <w:pPr>
            <w:pStyle w:val="7CFA941B2976414F89531F1C6D3CE0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19"/>
    <w:rsid w:val="00120108"/>
    <w:rsid w:val="00DB6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912DD3F8DC47F488F7C0EBFB884540">
    <w:name w:val="34912DD3F8DC47F488F7C0EBFB884540"/>
  </w:style>
  <w:style w:type="paragraph" w:customStyle="1" w:styleId="E0B5FACE8A594AED9BAA6DCDF3A9C037">
    <w:name w:val="E0B5FACE8A594AED9BAA6DCDF3A9C037"/>
  </w:style>
  <w:style w:type="paragraph" w:customStyle="1" w:styleId="90FD8338FCF040C5ADC29C17F6AB0D28">
    <w:name w:val="90FD8338FCF040C5ADC29C17F6AB0D28"/>
  </w:style>
  <w:style w:type="paragraph" w:customStyle="1" w:styleId="B06FFEE209E64832AB4AF99E1113F07C">
    <w:name w:val="B06FFEE209E64832AB4AF99E1113F07C"/>
  </w:style>
  <w:style w:type="paragraph" w:customStyle="1" w:styleId="8B2415B2427F4305A96A50051FA785EC">
    <w:name w:val="8B2415B2427F4305A96A50051FA785EC"/>
  </w:style>
  <w:style w:type="paragraph" w:customStyle="1" w:styleId="AFBC5E18DF674D2FA4713F39610BC4C5">
    <w:name w:val="AFBC5E18DF674D2FA4713F39610BC4C5"/>
  </w:style>
  <w:style w:type="paragraph" w:customStyle="1" w:styleId="7CFA941B2976414F89531F1C6D3CE0BD">
    <w:name w:val="7CFA941B2976414F89531F1C6D3CE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178B6-F78D-4ECB-B617-39191A890F99}"/>
</file>

<file path=customXml/itemProps2.xml><?xml version="1.0" encoding="utf-8"?>
<ds:datastoreItem xmlns:ds="http://schemas.openxmlformats.org/officeDocument/2006/customXml" ds:itemID="{8BC303B6-E076-477E-BD87-3E71922B9298}"/>
</file>

<file path=customXml/itemProps3.xml><?xml version="1.0" encoding="utf-8"?>
<ds:datastoreItem xmlns:ds="http://schemas.openxmlformats.org/officeDocument/2006/customXml" ds:itemID="{6688C64F-E5D7-4E1E-8BD1-9623221BAC12}"/>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1570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L1103 Krav på syntest vid körkortsförnyelse</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