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61B6AFDE" w14:textId="77777777">
      <w:pPr>
        <w:pStyle w:val="Normalutanindragellerluft"/>
      </w:pPr>
      <w:bookmarkStart w:name="_Toc106800475" w:id="0"/>
      <w:bookmarkStart w:name="_Toc106801300" w:id="1"/>
    </w:p>
    <w:p w:rsidRPr="009B062B" w:rsidR="00AF30DD" w:rsidP="00B843BC" w:rsidRDefault="002B033F" w14:paraId="3885B9F5" w14:textId="77777777">
      <w:pPr>
        <w:pStyle w:val="Rubrik1"/>
        <w:spacing w:after="300"/>
      </w:pPr>
      <w:sdt>
        <w:sdtPr>
          <w:alias w:val="CC_Boilerplate_4"/>
          <w:tag w:val="CC_Boilerplate_4"/>
          <w:id w:val="-1644581176"/>
          <w:lock w:val="sdtLocked"/>
          <w:placeholder>
            <w:docPart w:val="36341592AE2E4F99AD1E86F7ED2D213C"/>
          </w:placeholder>
          <w:text/>
        </w:sdtPr>
        <w:sdtEndPr/>
        <w:sdtContent>
          <w:r w:rsidRPr="009B062B" w:rsidR="00AF30DD">
            <w:t>Förslag till riksdagsbeslut</w:t>
          </w:r>
        </w:sdtContent>
      </w:sdt>
      <w:bookmarkEnd w:id="0"/>
      <w:bookmarkEnd w:id="1"/>
    </w:p>
    <w:sdt>
      <w:sdtPr>
        <w:alias w:val="Yrkande 1"/>
        <w:tag w:val="4a2e9061-454a-4574-b5d3-668175d49eab"/>
        <w:id w:val="1182244821"/>
        <w:lock w:val="sdtLocked"/>
      </w:sdtPr>
      <w:sdtEndPr/>
      <w:sdtContent>
        <w:p w:rsidR="00BA1DD6" w:rsidRDefault="002B033F" w14:paraId="63F403A0" w14:textId="77777777">
          <w:pPr>
            <w:pStyle w:val="Frslagstext"/>
            <w:numPr>
              <w:ilvl w:val="0"/>
              <w:numId w:val="0"/>
            </w:numPr>
          </w:pPr>
          <w:r>
            <w:t>Riksdagen ställer sig bakom det som anförs i motionen om att regeringen bör överväga att återkomma med förslag om att ändra spärrnivån för val till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C017F06924EC9B32C881EA5840419"/>
        </w:placeholder>
        <w:text/>
      </w:sdtPr>
      <w:sdtEndPr/>
      <w:sdtContent>
        <w:p w:rsidRPr="009B062B" w:rsidR="006D79C9" w:rsidP="00333E95" w:rsidRDefault="006D79C9" w14:paraId="752DEEA9" w14:textId="77777777">
          <w:pPr>
            <w:pStyle w:val="Rubrik1"/>
          </w:pPr>
          <w:r>
            <w:t>Motivering</w:t>
          </w:r>
        </w:p>
      </w:sdtContent>
    </w:sdt>
    <w:bookmarkEnd w:displacedByCustomXml="prev" w:id="3"/>
    <w:bookmarkEnd w:displacedByCustomXml="prev" w:id="4"/>
    <w:p w:rsidR="00BB6339" w:rsidP="008E0FE2" w:rsidRDefault="00AB4582" w14:paraId="23085143" w14:textId="6A85D15F">
      <w:pPr>
        <w:pStyle w:val="Normalutanindragellerluft"/>
      </w:pPr>
      <w:r w:rsidRPr="00AB4582">
        <w:t xml:space="preserve">Efter kommunallagens senaste justering 2017, med ikraftträdande den 1 januari 2018, infördes en spärrnivå (tröskel) gällande den totala andelen röster som ett parti måste uppnå för att ta plats i kommunfullmäktige. Sedan tidigare finns en nivå om fyra procent till riksdagen, respektive tre procent till regionfullmäktige. Sedan förändringen av kommunallagen finns nu istället två spärrnivåer vid val till kommunfullmäktige, beroende på antalet valkretsar i kommunen. Om en kommun endast har en valkrets är spärren två procent. Vid två eller fler valkretsar är spärren istället tre procent. I mindre fullmäktige, med få mandat, kan den naturliga spärren även bli högre. Det är dock inte rimligt att använda två olika spärrnivåer vid val till kommunfullmäktige, utan gränsen för att nå representation bör ligga på samma nivå som vid val till regionfullmäktige. Det innebär att även kommunfullmäktige alltid bör ha en gräns på tre procent. Detta kommer skapa bättre förståelse och klarhet i hur systemet med spärrar till </w:t>
      </w:r>
      <w:r w:rsidRPr="00AB4582">
        <w:lastRenderedPageBreak/>
        <w:t>de olika instanserna fungerar. Det tar även bort eventuella incitamentet att använda sig av färre valkretsar för att kunna påverka spärrnivån.</w:t>
      </w:r>
    </w:p>
    <w:sdt>
      <w:sdtPr>
        <w:rPr>
          <w:i/>
          <w:noProof/>
        </w:rPr>
        <w:alias w:val="CC_Underskrifter"/>
        <w:tag w:val="CC_Underskrifter"/>
        <w:id w:val="583496634"/>
        <w:lock w:val="sdtContentLocked"/>
        <w:placeholder>
          <w:docPart w:val="20EAF2E1ABA14291A4D6224044EC26FC"/>
        </w:placeholder>
      </w:sdtPr>
      <w:sdtEndPr>
        <w:rPr>
          <w:i w:val="0"/>
          <w:noProof w:val="0"/>
        </w:rPr>
      </w:sdtEndPr>
      <w:sdtContent>
        <w:p w:rsidR="00B843BC" w:rsidP="00B843BC" w:rsidRDefault="00B843BC" w14:paraId="34363615" w14:textId="77777777"/>
        <w:p w:rsidRPr="008E0FE2" w:rsidR="00B843BC" w:rsidP="00B843BC" w:rsidRDefault="002B033F" w14:paraId="440D0E52" w14:textId="7327BAAA"/>
      </w:sdtContent>
    </w:sdt>
    <w:tbl>
      <w:tblPr>
        <w:tblW w:w="5000" w:type="pct"/>
        <w:tblLook w:val="04A0" w:firstRow="1" w:lastRow="0" w:firstColumn="1" w:lastColumn="0" w:noHBand="0" w:noVBand="1"/>
        <w:tblCaption w:val="underskrifter"/>
      </w:tblPr>
      <w:tblGrid>
        <w:gridCol w:w="4252"/>
        <w:gridCol w:w="4252"/>
      </w:tblGrid>
      <w:tr w:rsidR="00BA1DD6" w14:paraId="7079F653" w14:textId="77777777">
        <w:trPr>
          <w:cantSplit/>
        </w:trPr>
        <w:tc>
          <w:tcPr>
            <w:tcW w:w="50" w:type="pct"/>
            <w:vAlign w:val="bottom"/>
          </w:tcPr>
          <w:p w:rsidR="00BA1DD6" w:rsidRDefault="002B033F" w14:paraId="7E921A6D" w14:textId="77777777">
            <w:pPr>
              <w:pStyle w:val="Underskrifter"/>
              <w:spacing w:after="0"/>
            </w:pPr>
            <w:r>
              <w:t>Mattias Eriksson Falk (SD)</w:t>
            </w:r>
          </w:p>
        </w:tc>
        <w:tc>
          <w:tcPr>
            <w:tcW w:w="50" w:type="pct"/>
            <w:vAlign w:val="bottom"/>
          </w:tcPr>
          <w:p w:rsidR="00BA1DD6" w:rsidRDefault="002B033F" w14:paraId="460CB49E" w14:textId="77777777">
            <w:pPr>
              <w:pStyle w:val="Underskrifter"/>
              <w:spacing w:after="0"/>
            </w:pPr>
            <w:r>
              <w:t>Roger Hedlund (SD)</w:t>
            </w:r>
          </w:p>
        </w:tc>
      </w:tr>
    </w:tbl>
    <w:p w:rsidRPr="008E0FE2" w:rsidR="004801AC" w:rsidP="00DF3554" w:rsidRDefault="004801AC" w14:paraId="6C12A912" w14:textId="43EB3A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2AE6" w14:textId="77777777" w:rsidR="00E81AF0" w:rsidRDefault="00E81AF0" w:rsidP="000C1CAD">
      <w:pPr>
        <w:spacing w:line="240" w:lineRule="auto"/>
      </w:pPr>
      <w:r>
        <w:separator/>
      </w:r>
    </w:p>
  </w:endnote>
  <w:endnote w:type="continuationSeparator" w:id="0">
    <w:p w14:paraId="4302DAAD" w14:textId="77777777" w:rsidR="00E81AF0" w:rsidRDefault="00E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3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4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AD0F" w14:textId="782357BC" w:rsidR="00262EA3" w:rsidRPr="00B843BC" w:rsidRDefault="00262EA3" w:rsidP="00B84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7376" w14:textId="77777777" w:rsidR="00E81AF0" w:rsidRDefault="00E81AF0" w:rsidP="000C1CAD">
      <w:pPr>
        <w:spacing w:line="240" w:lineRule="auto"/>
      </w:pPr>
      <w:r>
        <w:separator/>
      </w:r>
    </w:p>
  </w:footnote>
  <w:footnote w:type="continuationSeparator" w:id="0">
    <w:p w14:paraId="72D3BC2A" w14:textId="77777777" w:rsidR="00E81AF0" w:rsidRDefault="00E81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AD293" wp14:editId="017D5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C6DF6" w14:textId="41CFF638" w:rsidR="00262EA3" w:rsidRDefault="002B033F" w:rsidP="008103B5">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4AD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A7B" w14:paraId="0D7C6DF6" w14:textId="41CFF638">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CE6B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8AC6" w14:textId="77777777" w:rsidR="00262EA3" w:rsidRDefault="00262EA3" w:rsidP="008563AC">
    <w:pPr>
      <w:jc w:val="right"/>
    </w:pPr>
  </w:p>
  <w:p w14:paraId="0E809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BFF" w14:textId="77777777" w:rsidR="00262EA3" w:rsidRDefault="002B03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70C7" wp14:editId="01BB67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69B6" w14:textId="58BA3F2D" w:rsidR="00262EA3" w:rsidRDefault="002B033F" w:rsidP="00A314CF">
    <w:pPr>
      <w:pStyle w:val="FSHNormal"/>
      <w:spacing w:before="40"/>
    </w:pPr>
    <w:sdt>
      <w:sdtPr>
        <w:alias w:val="CC_Noformat_Motionstyp"/>
        <w:tag w:val="CC_Noformat_Motionstyp"/>
        <w:id w:val="1162973129"/>
        <w:lock w:val="sdtContentLocked"/>
        <w15:appearance w15:val="hidden"/>
        <w:text/>
      </w:sdtPr>
      <w:sdtEndPr/>
      <w:sdtContent>
        <w:r w:rsidR="00B843BC">
          <w:t>Enskild motion</w:t>
        </w:r>
      </w:sdtContent>
    </w:sdt>
    <w:r w:rsidR="00821B36">
      <w:t xml:space="preserve"> </w:t>
    </w:r>
    <w:sdt>
      <w:sdtPr>
        <w:alias w:val="CC_Noformat_Partikod"/>
        <w:tag w:val="CC_Noformat_Partikod"/>
        <w:id w:val="1471015553"/>
        <w:text/>
      </w:sdtPr>
      <w:sdtEndPr/>
      <w:sdtContent>
        <w:r w:rsidR="00683A7B">
          <w:t>SD</w:t>
        </w:r>
      </w:sdtContent>
    </w:sdt>
    <w:sdt>
      <w:sdtPr>
        <w:alias w:val="CC_Noformat_Partinummer"/>
        <w:tag w:val="CC_Noformat_Partinummer"/>
        <w:id w:val="-2014525982"/>
        <w:showingPlcHdr/>
        <w:text/>
      </w:sdtPr>
      <w:sdtEndPr/>
      <w:sdtContent>
        <w:r w:rsidR="00821B36">
          <w:t xml:space="preserve"> </w:t>
        </w:r>
      </w:sdtContent>
    </w:sdt>
  </w:p>
  <w:p w14:paraId="23C54E2D" w14:textId="77777777" w:rsidR="00262EA3" w:rsidRPr="008227B3" w:rsidRDefault="002B03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4CCEB" w14:textId="0A028952" w:rsidR="00262EA3" w:rsidRPr="008227B3" w:rsidRDefault="002B03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43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43BC">
          <w:t>:2589</w:t>
        </w:r>
      </w:sdtContent>
    </w:sdt>
  </w:p>
  <w:p w14:paraId="47463288" w14:textId="77D6A81B" w:rsidR="00262EA3" w:rsidRDefault="002B033F" w:rsidP="00E03A3D">
    <w:pPr>
      <w:pStyle w:val="Motionr"/>
    </w:pPr>
    <w:sdt>
      <w:sdtPr>
        <w:alias w:val="CC_Noformat_Avtext"/>
        <w:tag w:val="CC_Noformat_Avtext"/>
        <w:id w:val="-2020768203"/>
        <w:lock w:val="sdtContentLocked"/>
        <w15:appearance w15:val="hidden"/>
        <w:text/>
      </w:sdtPr>
      <w:sdtEndPr/>
      <w:sdtContent>
        <w:r w:rsidR="00B843BC">
          <w:t>av Mattias Eriksson Falk och Roger Hedlund (båda SD)</w:t>
        </w:r>
      </w:sdtContent>
    </w:sdt>
  </w:p>
  <w:sdt>
    <w:sdtPr>
      <w:alias w:val="CC_Noformat_Rubtext"/>
      <w:tag w:val="CC_Noformat_Rubtext"/>
      <w:id w:val="-218060500"/>
      <w:lock w:val="sdtLocked"/>
      <w:text/>
    </w:sdtPr>
    <w:sdtEndPr/>
    <w:sdtContent>
      <w:p w14:paraId="6B0D591B" w14:textId="5A113B09" w:rsidR="00262EA3" w:rsidRDefault="00683A7B" w:rsidP="00283E0F">
        <w:pPr>
          <w:pStyle w:val="FSHRub2"/>
        </w:pPr>
        <w:r>
          <w:t>Ändrad spärrnivå vid val till kommunfullmäktige</w:t>
        </w:r>
      </w:p>
    </w:sdtContent>
  </w:sdt>
  <w:sdt>
    <w:sdtPr>
      <w:alias w:val="CC_Boilerplate_3"/>
      <w:tag w:val="CC_Boilerplate_3"/>
      <w:id w:val="1606463544"/>
      <w:lock w:val="sdtContentLocked"/>
      <w15:appearance w15:val="hidden"/>
      <w:text w:multiLine="1"/>
    </w:sdtPr>
    <w:sdtEndPr/>
    <w:sdtContent>
      <w:p w14:paraId="7A2048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9551659">
    <w:abstractNumId w:val="9"/>
  </w:num>
  <w:num w:numId="2" w16cid:durableId="878274125">
    <w:abstractNumId w:val="8"/>
  </w:num>
  <w:num w:numId="3" w16cid:durableId="852837806">
    <w:abstractNumId w:val="14"/>
  </w:num>
  <w:num w:numId="4" w16cid:durableId="1122378014">
    <w:abstractNumId w:val="12"/>
  </w:num>
  <w:num w:numId="5" w16cid:durableId="395782042">
    <w:abstractNumId w:val="15"/>
  </w:num>
  <w:num w:numId="6" w16cid:durableId="282267915">
    <w:abstractNumId w:val="16"/>
  </w:num>
  <w:num w:numId="7" w16cid:durableId="1906794980">
    <w:abstractNumId w:val="10"/>
  </w:num>
  <w:num w:numId="8" w16cid:durableId="101610358">
    <w:abstractNumId w:val="11"/>
  </w:num>
  <w:num w:numId="9" w16cid:durableId="2016876511">
    <w:abstractNumId w:val="13"/>
  </w:num>
  <w:num w:numId="10" w16cid:durableId="1825588965">
    <w:abstractNumId w:val="18"/>
  </w:num>
  <w:num w:numId="11" w16cid:durableId="1508324037">
    <w:abstractNumId w:val="17"/>
  </w:num>
  <w:num w:numId="12" w16cid:durableId="996690389">
    <w:abstractNumId w:val="17"/>
  </w:num>
  <w:num w:numId="13" w16cid:durableId="186724982">
    <w:abstractNumId w:val="3"/>
  </w:num>
  <w:num w:numId="14" w16cid:durableId="1895895434">
    <w:abstractNumId w:val="2"/>
  </w:num>
  <w:num w:numId="15" w16cid:durableId="1193149515">
    <w:abstractNumId w:val="1"/>
  </w:num>
  <w:num w:numId="16" w16cid:durableId="663708480">
    <w:abstractNumId w:val="0"/>
  </w:num>
  <w:num w:numId="17" w16cid:durableId="1705599962">
    <w:abstractNumId w:val="7"/>
  </w:num>
  <w:num w:numId="18" w16cid:durableId="728458766">
    <w:abstractNumId w:val="6"/>
  </w:num>
  <w:num w:numId="19" w16cid:durableId="1920872106">
    <w:abstractNumId w:val="5"/>
  </w:num>
  <w:num w:numId="20" w16cid:durableId="72700148">
    <w:abstractNumId w:val="4"/>
  </w:num>
  <w:num w:numId="21" w16cid:durableId="1527788367">
    <w:abstractNumId w:val="17"/>
  </w:num>
  <w:num w:numId="22" w16cid:durableId="623538652">
    <w:abstractNumId w:val="17"/>
  </w:num>
  <w:num w:numId="23" w16cid:durableId="589705757">
    <w:abstractNumId w:val="17"/>
  </w:num>
  <w:num w:numId="24" w16cid:durableId="1223713600">
    <w:abstractNumId w:val="17"/>
  </w:num>
  <w:num w:numId="25" w16cid:durableId="958099790">
    <w:abstractNumId w:val="17"/>
  </w:num>
  <w:num w:numId="26" w16cid:durableId="259993775">
    <w:abstractNumId w:val="18"/>
  </w:num>
  <w:num w:numId="27" w16cid:durableId="1341472951">
    <w:abstractNumId w:val="18"/>
  </w:num>
  <w:num w:numId="28" w16cid:durableId="806514221">
    <w:abstractNumId w:val="18"/>
  </w:num>
  <w:num w:numId="29" w16cid:durableId="1014651827">
    <w:abstractNumId w:val="18"/>
  </w:num>
  <w:num w:numId="30" w16cid:durableId="507063677">
    <w:abstractNumId w:val="17"/>
  </w:num>
  <w:num w:numId="31" w16cid:durableId="502470643">
    <w:abstractNumId w:val="17"/>
  </w:num>
  <w:num w:numId="32" w16cid:durableId="2068407988">
    <w:abstractNumId w:val="18"/>
  </w:num>
  <w:num w:numId="33" w16cid:durableId="10192407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3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7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8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0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B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DD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9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0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B431D"/>
  <w15:chartTrackingRefBased/>
  <w15:docId w15:val="{E6E96947-AE17-4ABE-B376-4A7F9E4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341592AE2E4F99AD1E86F7ED2D213C"/>
        <w:category>
          <w:name w:val="Allmänt"/>
          <w:gallery w:val="placeholder"/>
        </w:category>
        <w:types>
          <w:type w:val="bbPlcHdr"/>
        </w:types>
        <w:behaviors>
          <w:behavior w:val="content"/>
        </w:behaviors>
        <w:guid w:val="{2F6620FB-6B3D-4A13-B6A5-64370FF8931D}"/>
      </w:docPartPr>
      <w:docPartBody>
        <w:p w:rsidR="00901C93" w:rsidRDefault="00CA2CC4">
          <w:pPr>
            <w:pStyle w:val="36341592AE2E4F99AD1E86F7ED2D213C"/>
          </w:pPr>
          <w:r w:rsidRPr="005A0A93">
            <w:rPr>
              <w:rStyle w:val="Platshllartext"/>
            </w:rPr>
            <w:t>Förslag till riksdagsbeslut</w:t>
          </w:r>
        </w:p>
      </w:docPartBody>
    </w:docPart>
    <w:docPart>
      <w:docPartPr>
        <w:name w:val="9F4C017F06924EC9B32C881EA5840419"/>
        <w:category>
          <w:name w:val="Allmänt"/>
          <w:gallery w:val="placeholder"/>
        </w:category>
        <w:types>
          <w:type w:val="bbPlcHdr"/>
        </w:types>
        <w:behaviors>
          <w:behavior w:val="content"/>
        </w:behaviors>
        <w:guid w:val="{40780504-371E-45D7-8BFC-82F3386168EE}"/>
      </w:docPartPr>
      <w:docPartBody>
        <w:p w:rsidR="00901C93" w:rsidRDefault="00CA2CC4">
          <w:pPr>
            <w:pStyle w:val="9F4C017F06924EC9B32C881EA5840419"/>
          </w:pPr>
          <w:r w:rsidRPr="005A0A93">
            <w:rPr>
              <w:rStyle w:val="Platshllartext"/>
            </w:rPr>
            <w:t>Motivering</w:t>
          </w:r>
        </w:p>
      </w:docPartBody>
    </w:docPart>
    <w:docPart>
      <w:docPartPr>
        <w:name w:val="20EAF2E1ABA14291A4D6224044EC26FC"/>
        <w:category>
          <w:name w:val="Allmänt"/>
          <w:gallery w:val="placeholder"/>
        </w:category>
        <w:types>
          <w:type w:val="bbPlcHdr"/>
        </w:types>
        <w:behaviors>
          <w:behavior w:val="content"/>
        </w:behaviors>
        <w:guid w:val="{2420C66C-28BA-4131-903E-E2C4B1D8B955}"/>
      </w:docPartPr>
      <w:docPartBody>
        <w:p w:rsidR="007D2C39" w:rsidRDefault="007D2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62737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3"/>
    <w:rsid w:val="003C45AB"/>
    <w:rsid w:val="00901C93"/>
    <w:rsid w:val="00B810EC"/>
    <w:rsid w:val="00CA2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341592AE2E4F99AD1E86F7ED2D213C">
    <w:name w:val="36341592AE2E4F99AD1E86F7ED2D213C"/>
  </w:style>
  <w:style w:type="paragraph" w:customStyle="1" w:styleId="0D4BBB1CB67A4EF58228C29CD0E39473">
    <w:name w:val="0D4BBB1CB67A4EF58228C29CD0E39473"/>
  </w:style>
  <w:style w:type="paragraph" w:customStyle="1" w:styleId="9F4C017F06924EC9B32C881EA5840419">
    <w:name w:val="9F4C017F06924EC9B32C881EA5840419"/>
  </w:style>
  <w:style w:type="paragraph" w:customStyle="1" w:styleId="CB67C3565EB646DEA157C72DA18BCF43">
    <w:name w:val="CB67C3565EB646DEA157C72DA18BC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1BD0D-4605-4CA0-944D-7E2598D5E511}"/>
</file>

<file path=customXml/itemProps2.xml><?xml version="1.0" encoding="utf-8"?>
<ds:datastoreItem xmlns:ds="http://schemas.openxmlformats.org/officeDocument/2006/customXml" ds:itemID="{7D000AD6-DC36-40BA-8FE4-C3CD8C6768A8}"/>
</file>

<file path=customXml/itemProps3.xml><?xml version="1.0" encoding="utf-8"?>
<ds:datastoreItem xmlns:ds="http://schemas.openxmlformats.org/officeDocument/2006/customXml" ds:itemID="{B7C6EA1F-A8CF-4078-AF55-4DD5B844D367}"/>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1246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