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</w:rPr>
        <w:id w:val="310384016"/>
        <w:lock w:val="contentLocked"/>
        <w:placeholder>
          <w:docPart w:val="7C203C3E685F4AC68960C7CE3FEC7EAD"/>
        </w:placeholder>
        <w:group/>
      </w:sdtPr>
      <w:sdtEndPr>
        <w:rPr>
          <w:b w:val="0"/>
        </w:rPr>
      </w:sdtEndPr>
      <w:sdtContent>
        <w:p w14:paraId="17EBB91E" w14:textId="77777777" w:rsidR="00907069" w:rsidRPr="00710A6C" w:rsidRDefault="00907069" w:rsidP="001C2731">
          <w:pPr>
            <w:pStyle w:val="Sidhuvud"/>
            <w:ind w:left="3969" w:right="-567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0" wp14:anchorId="3879E68B" wp14:editId="378E4720">
                <wp:simplePos x="0" y="0"/>
                <wp:positionH relativeFrom="margin">
                  <wp:posOffset>0</wp:posOffset>
                </wp:positionH>
                <wp:positionV relativeFrom="page">
                  <wp:posOffset>369570</wp:posOffset>
                </wp:positionV>
                <wp:extent cx="1746000" cy="504000"/>
                <wp:effectExtent l="0" t="0" r="6985" b="0"/>
                <wp:wrapNone/>
                <wp:docPr id="1" name="Bildobjekt 1" descr="Regeringskansliets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Regeringskansliets logotyp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0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963B6">
            <w:rPr>
              <w:b/>
            </w:rPr>
            <w:t>Faktapromemoria</w:t>
          </w:r>
        </w:p>
        <w:p w14:paraId="49297C81" w14:textId="7564E03D" w:rsidR="00907069" w:rsidRDefault="00C85FE1" w:rsidP="001C2731">
          <w:pPr>
            <w:pStyle w:val="Sidhuvud"/>
            <w:ind w:left="3969" w:right="-567"/>
          </w:pPr>
          <w:r>
            <w:t>Riksdagså</w:t>
          </w:r>
          <w:r w:rsidR="00907069">
            <w:t xml:space="preserve">r: </w:t>
          </w:r>
          <w:sdt>
            <w:sdtPr>
              <w:alias w:val="Ar"/>
              <w:tag w:val="Ar"/>
              <w:id w:val="-280807286"/>
              <w:placeholder>
                <w:docPart w:val="1F4C8F352D494E9D8BB93A4C9D9B8991"/>
              </w:placeholder>
              <w:dataBinding w:prefixMappings="xmlns:ns0='http://rk.se/faktapm' " w:xpath="/ns0:faktaPM[1]/ns0:Ar[1]" w:storeItemID="{0B9A7431-9D19-4C2A-8E12-639802D7B40B}"/>
              <w:comboBox w:lastValue="2024/25">
                <w:listItem w:displayText="2022/23" w:value="2022/23"/>
                <w:listItem w:displayText="2023/24" w:value="2023/24"/>
                <w:listItem w:displayText="2024/25" w:value="2024/25"/>
                <w:listItem w:displayText="2025/26" w:value="2025/26"/>
                <w:listItem w:displayText="2026/27" w:value="2026/27"/>
                <w:listItem w:displayText="2027/28" w:value="2027/28"/>
              </w:comboBox>
            </w:sdtPr>
            <w:sdtEndPr/>
            <w:sdtContent>
              <w:r w:rsidR="00D52DDD">
                <w:t>2024/25</w:t>
              </w:r>
            </w:sdtContent>
          </w:sdt>
        </w:p>
        <w:p w14:paraId="579A3B13" w14:textId="6AF49CB9" w:rsidR="00907069" w:rsidRDefault="00907069" w:rsidP="001C2731">
          <w:pPr>
            <w:pStyle w:val="Sidhuvud"/>
            <w:ind w:left="3969" w:right="-567"/>
          </w:pPr>
          <w:r>
            <w:t>FPM</w:t>
          </w:r>
          <w:r w:rsidR="004B795E">
            <w:t>-</w:t>
          </w:r>
          <w:r>
            <w:t xml:space="preserve">nummer: </w:t>
          </w:r>
          <w:sdt>
            <w:sdtPr>
              <w:alias w:val="FPMNummer"/>
              <w:tag w:val="FPMNummer"/>
              <w:id w:val="1114556829"/>
              <w:placeholder>
                <w:docPart w:val="3F2A66049AFD4D6F88E4AB6B4DA236D8"/>
              </w:placeholder>
              <w:dataBinding w:prefixMappings="xmlns:ns0='http://rk.se/faktapm' " w:xpath="/ns0:faktaPM[1]/ns0:Nr[1]" w:storeItemID="{0B9A7431-9D19-4C2A-8E12-639802D7B40B}"/>
              <w:text/>
            </w:sdtPr>
            <w:sdtEndPr/>
            <w:sdtContent>
              <w:r w:rsidR="00D52DDD">
                <w:t>66</w:t>
              </w:r>
            </w:sdtContent>
          </w:sdt>
        </w:p>
        <w:sdt>
          <w:sdtPr>
            <w:alias w:val="Datum"/>
            <w:tag w:val="Datum"/>
            <w:id w:val="-363979562"/>
            <w:placeholder>
              <w:docPart w:val="3FD733A6F0E64B9E8BD9DCDFE04460F7"/>
            </w:placeholder>
            <w:dataBinding w:prefixMappings="xmlns:ns0='http://rk.se/faktapm' " w:xpath="/ns0:faktaPM[1]/ns0:UppDat[1]" w:storeItemID="{0B9A7431-9D19-4C2A-8E12-639802D7B40B}"/>
            <w:date w:fullDate="2025-08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52D93C6A" w14:textId="08FA2DAC" w:rsidR="00907069" w:rsidRDefault="00D52DDD" w:rsidP="001C2731">
              <w:pPr>
                <w:pStyle w:val="Sidhuvud"/>
                <w:spacing w:after="960"/>
                <w:ind w:left="3969" w:right="-567"/>
              </w:pPr>
              <w:r>
                <w:t>2025-08-30</w:t>
              </w:r>
            </w:p>
          </w:sdtContent>
        </w:sdt>
      </w:sdtContent>
    </w:sdt>
    <w:p w14:paraId="72EF99A7" w14:textId="580F61AF" w:rsidR="007D542F" w:rsidRDefault="007A42DA" w:rsidP="007D542F">
      <w:pPr>
        <w:pStyle w:val="Rubrik"/>
      </w:pPr>
      <w:sdt>
        <w:sdtPr>
          <w:id w:val="886605850"/>
          <w:lock w:val="contentLocked"/>
          <w:placeholder>
            <w:docPart w:val="7C203C3E685F4AC68960C7CE3FEC7EAD"/>
          </w:placeholder>
          <w:group/>
        </w:sdtPr>
        <w:sdtEndPr/>
        <w:sdtContent>
          <w:sdt>
            <w:sdtPr>
              <w:id w:val="-1141882450"/>
              <w:placeholder>
                <w:docPart w:val="3ADD559A9C45452089D0740F3A508C56"/>
              </w:placeholder>
              <w:dataBinding w:prefixMappings="xmlns:ns0='http://rk.se/faktapm' " w:xpath="/ns0:faktaPM[1]/ns0:Titel[1]" w:storeItemID="{0B9A7431-9D19-4C2A-8E12-639802D7B40B}"/>
              <w:text/>
            </w:sdtPr>
            <w:sdtEndPr/>
            <w:sdtContent>
              <w:r w:rsidR="001D2528">
                <w:t>F</w:t>
              </w:r>
              <w:r w:rsidR="00A93C96">
                <w:t>örslag till f</w:t>
              </w:r>
              <w:r w:rsidR="001D2528">
                <w:t xml:space="preserve">örordning om </w:t>
              </w:r>
              <w:proofErr w:type="gramStart"/>
              <w:r w:rsidR="00A054D4">
                <w:t>Europeiska</w:t>
              </w:r>
              <w:proofErr w:type="gramEnd"/>
              <w:r w:rsidR="00A054D4">
                <w:t xml:space="preserve"> kemikaliemyndigheten</w:t>
              </w:r>
            </w:sdtContent>
          </w:sdt>
        </w:sdtContent>
      </w:sdt>
    </w:p>
    <w:sdt>
      <w:sdtPr>
        <w:id w:val="1508712681"/>
        <w15:dataBinding w:prefixMappings="xmlns:ns0='http://rk.se/faktapm' " w:xpath="/ns0:faktaPM[1]/ns0:DepLista[1]/ns0:Item" w:storeItemID="{0B9A7431-9D19-4C2A-8E12-639802D7B40B}"/>
        <w15:repeatingSection/>
      </w:sdtPr>
      <w:sdtEndPr/>
      <w:sdtContent>
        <w:sdt>
          <w:sdtPr>
            <w:id w:val="-602265425"/>
            <w:placeholder>
              <w:docPart w:val="97C5CCCF38B24B5A9A4B99DB83CB2A4D"/>
            </w:placeholder>
            <w15:repeatingSectionItem/>
          </w:sdtPr>
          <w:sdtEndPr/>
          <w:sdtContent>
            <w:p w14:paraId="6CE69221" w14:textId="06F218EA" w:rsidR="007D542F" w:rsidRDefault="007A42DA" w:rsidP="007D542F">
              <w:pPr>
                <w:pStyle w:val="Brdtext"/>
              </w:pPr>
              <w:sdt>
                <w:sdtPr>
                  <w:rPr>
                    <w:rStyle w:val="Departement"/>
                  </w:rPr>
                  <w:id w:val="19440330"/>
                  <w:placeholder>
                    <w:docPart w:val="614A7C9644E8496BB83329B8A4CF46EA"/>
                  </w:placeholder>
                  <w:dataBinding w:prefixMappings="xmlns:ns0='http://rk.se/faktapm' " w:xpath="/ns0:faktaPM[1]/ns0:DepLista[1]/ns0:Item[1]/ns0:Departementsnamn[1]" w:storeItemID="{0B9A7431-9D19-4C2A-8E12-639802D7B40B}"/>
                  <w:comboBox w:lastValue="Klimat- och näringslivsdepartementet">
                    <w:listItem w:value="Välj ett objekt."/>
                    <w:listItem w:displayText="Statsrådsberedningen" w:value="Statsrådsberedningen"/>
                    <w:listItem w:displayText="Justitiedepartementet" w:value="Justitiedepartementet"/>
                    <w:listItem w:displayText="Utrikesdepartementet" w:value="Utrikesdepartementet"/>
                    <w:listItem w:displayText="Försvarsdepartementet" w:value="Försvarsdepartementet"/>
                    <w:listItem w:displayText="Socialdepartementet" w:value="Socialdepartementet"/>
                    <w:listItem w:displayText="Finansdepartementet" w:value="Finansdepartementet"/>
                    <w:listItem w:displayText="Utbildningsdepartementet" w:value="Utbildningsdepartementet"/>
                    <w:listItem w:displayText="Klimat- och näringslivsdepartementet" w:value="Klimat- och näringslivsdepartementet"/>
                    <w:listItem w:displayText="Kulturdepartementet" w:value="Kulturdepartementet"/>
                    <w:listItem w:displayText="Arbetsmarknadsdepartementet" w:value="Arbetsmarknadsdepartementet"/>
                    <w:listItem w:displayText="Landsbygds- och infrastrukturdepartementet" w:value="Landsbygds- och infrastrukturdepartementet"/>
                    <w:listItem w:displayText="Förvaltningsavdelningen" w:value="Förvaltningsavdelningen"/>
                  </w:comboBox>
                </w:sdtPr>
                <w:sdtEndPr>
                  <w:rPr>
                    <w:rStyle w:val="Standardstycketeckensnitt"/>
                    <w:rFonts w:asciiTheme="minorHAnsi" w:hAnsiTheme="minorHAnsi"/>
                    <w:sz w:val="22"/>
                  </w:rPr>
                </w:sdtEndPr>
                <w:sdtContent>
                  <w:r w:rsidR="00CA664C">
                    <w:rPr>
                      <w:rStyle w:val="Departement"/>
                    </w:rPr>
                    <w:t>Klimat- och näringslivsdepartementet</w:t>
                  </w:r>
                </w:sdtContent>
              </w:sdt>
              <w:r w:rsidR="007D542F">
                <w:t xml:space="preserve"> </w:t>
              </w:r>
            </w:p>
          </w:sdtContent>
        </w:sdt>
      </w:sdtContent>
    </w:sdt>
    <w:bookmarkStart w:id="0" w:name="_Toc93996727"/>
    <w:p w14:paraId="6480DC92" w14:textId="77777777" w:rsidR="007D542F" w:rsidRDefault="007A42DA" w:rsidP="00AC59D3">
      <w:pPr>
        <w:pStyle w:val="Rubrik2utannumrering"/>
      </w:pPr>
      <w:sdt>
        <w:sdtPr>
          <w:id w:val="-208794150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Dokumentbeteckning</w:t>
          </w:r>
          <w:bookmarkEnd w:id="0"/>
        </w:sdtContent>
      </w:sdt>
    </w:p>
    <w:sdt>
      <w:sdtPr>
        <w:id w:val="438026267"/>
        <w15:dataBinding w:prefixMappings="xmlns:ns0='http://rk.se/faktapm' " w:xpath="/ns0:faktaPM[1]/ns0:DokLista[1]/ns0:DokItem" w:storeItemID="{0B9A7431-9D19-4C2A-8E12-639802D7B40B}"/>
        <w15:repeatingSection/>
      </w:sdtPr>
      <w:sdtEndPr/>
      <w:sdtContent>
        <w:sdt>
          <w:sdtPr>
            <w:id w:val="2071376719"/>
            <w:placeholder>
              <w:docPart w:val="97C5CCCF38B24B5A9A4B99DB83CB2A4D"/>
            </w:placeholder>
            <w15:repeatingSectionItem/>
          </w:sdtPr>
          <w:sdtEndPr/>
          <w:sdtContent>
            <w:p w14:paraId="3E9AAC20" w14:textId="00B6C46E" w:rsidR="00390335" w:rsidRDefault="007A42DA" w:rsidP="002F204A">
              <w:pPr>
                <w:pStyle w:val="Brdtext"/>
                <w:tabs>
                  <w:tab w:val="clear" w:pos="1701"/>
                  <w:tab w:val="clear" w:pos="3600"/>
                  <w:tab w:val="left" w:pos="2835"/>
                </w:tabs>
                <w:spacing w:after="80"/>
                <w:ind w:left="2835" w:hanging="2835"/>
              </w:pPr>
              <w:sdt>
                <w:sdtPr>
                  <w:id w:val="-1666781584"/>
                  <w:placeholder>
                    <w:docPart w:val="40E40AC0C6AD4A48B9EFF72AA3C5F49F"/>
                  </w:placeholder>
                  <w:dataBinding w:prefixMappings="xmlns:ns0='http://rk.se/faktapm' " w:xpath="/ns0:faktaPM[1]/ns0:DokLista[1]/ns0:DokItem[1]/ns0:Beteckning[1]" w:storeItemID="{0B9A7431-9D19-4C2A-8E12-639802D7B40B}"/>
                  <w:text/>
                </w:sdtPr>
                <w:sdtEndPr/>
                <w:sdtContent>
                  <w:proofErr w:type="gramStart"/>
                  <w:r w:rsidR="00CA664C">
                    <w:t>COM(</w:t>
                  </w:r>
                  <w:proofErr w:type="gramEnd"/>
                  <w:r w:rsidR="00CA664C">
                    <w:t xml:space="preserve">2025) 386 </w:t>
                  </w:r>
                </w:sdtContent>
              </w:sdt>
              <w:r w:rsidR="007D542F">
                <w:t xml:space="preserve"> </w:t>
              </w:r>
              <w:r w:rsidR="007D542F">
                <w:tab/>
              </w:r>
              <w:proofErr w:type="spellStart"/>
              <w:r w:rsidR="007D542F">
                <w:t>Celexnummer</w:t>
              </w:r>
              <w:proofErr w:type="spellEnd"/>
              <w:r w:rsidR="007D542F">
                <w:t xml:space="preserve"> </w:t>
              </w:r>
              <w:sdt>
                <w:sdtPr>
                  <w:id w:val="403725708"/>
                  <w:placeholder>
                    <w:docPart w:val="F3BE39BCCF234BD1BDDBC13EF166E416"/>
                  </w:placeholder>
                  <w:dataBinding w:prefixMappings="xmlns:ns0='http://rk.se/faktapm' " w:xpath="/ns0:faktaPM[1]/ns0:DokLista[1]/ns0:DokItem[1]/ns0:Celexnummer[1]" w:storeItemID="{0B9A7431-9D19-4C2A-8E12-639802D7B40B}"/>
                  <w:text/>
                </w:sdtPr>
                <w:sdtEndPr/>
                <w:sdtContent>
                  <w:r w:rsidR="00D52DDD" w:rsidRPr="00D52DDD">
                    <w:t>52025PC0386</w:t>
                  </w:r>
                </w:sdtContent>
              </w:sdt>
            </w:p>
            <w:p w14:paraId="4ECA0E5B" w14:textId="48BC4AA1" w:rsidR="007D542F" w:rsidRPr="00303EB3" w:rsidRDefault="007A42DA" w:rsidP="00390335">
              <w:pPr>
                <w:pStyle w:val="Brdtext"/>
                <w:tabs>
                  <w:tab w:val="clear" w:pos="1701"/>
                  <w:tab w:val="clear" w:pos="3600"/>
                </w:tabs>
              </w:pPr>
              <w:sdt>
                <w:sdtPr>
                  <w:id w:val="-1736688595"/>
                  <w:placeholder>
                    <w:docPart w:val="BAC0F2561F594C74BFF4C6CA0DD62CC0"/>
                  </w:placeholder>
                  <w:dataBinding w:prefixMappings="xmlns:ns0='http://rk.se/faktapm' " w:xpath="/ns0:faktaPM[1]/ns0:DokLista[1]/ns0:DokItem[1]/ns0:DokTitel[1]" w:storeItemID="{0B9A7431-9D19-4C2A-8E12-639802D7B40B}"/>
                  <w:text/>
                </w:sdtPr>
                <w:sdtEndPr/>
                <w:sdtContent>
                  <w:r w:rsidR="00C4081D" w:rsidRPr="00303EB3">
                    <w:t xml:space="preserve">Förslag till Europaparlamentets och rådets förordning gällande </w:t>
                  </w:r>
                  <w:proofErr w:type="gramStart"/>
                  <w:r w:rsidR="00C4081D" w:rsidRPr="00303EB3">
                    <w:t>Europeiska</w:t>
                  </w:r>
                  <w:proofErr w:type="gramEnd"/>
                  <w:r w:rsidR="00C4081D" w:rsidRPr="00303EB3">
                    <w:t xml:space="preserve"> kemikaliemyndigheten </w:t>
                  </w:r>
                  <w:r w:rsidR="00C4081D">
                    <w:t xml:space="preserve">och ändringar i förordningarna </w:t>
                  </w:r>
                  <w:r w:rsidR="00C4081D" w:rsidRPr="00303EB3">
                    <w:t>(E</w:t>
                  </w:r>
                  <w:r w:rsidR="00C4081D">
                    <w:t>G</w:t>
                  </w:r>
                  <w:r w:rsidR="00C4081D" w:rsidRPr="00303EB3">
                    <w:t xml:space="preserve">) </w:t>
                  </w:r>
                  <w:r w:rsidR="00C4081D">
                    <w:t>nr</w:t>
                  </w:r>
                  <w:r w:rsidR="00C4081D" w:rsidRPr="00303EB3">
                    <w:t xml:space="preserve"> 1907/2006, (EU) </w:t>
                  </w:r>
                  <w:r w:rsidR="00C4081D">
                    <w:t>nr</w:t>
                  </w:r>
                  <w:r w:rsidR="00C4081D" w:rsidRPr="00303EB3">
                    <w:t xml:space="preserve"> 528/2012, (EU) </w:t>
                  </w:r>
                  <w:r w:rsidR="00C4081D">
                    <w:t>nr</w:t>
                  </w:r>
                  <w:r w:rsidR="00C4081D" w:rsidRPr="00303EB3">
                    <w:t xml:space="preserve"> 649/2012 </w:t>
                  </w:r>
                  <w:r w:rsidR="00C4081D">
                    <w:t xml:space="preserve">och </w:t>
                  </w:r>
                  <w:r w:rsidR="00C4081D" w:rsidRPr="00303EB3">
                    <w:t>(EU) 2019/1021</w:t>
                  </w:r>
                </w:sdtContent>
              </w:sdt>
            </w:p>
          </w:sdtContent>
        </w:sdt>
      </w:sdtContent>
    </w:sdt>
    <w:bookmarkStart w:id="1" w:name="_Toc93996728"/>
    <w:p w14:paraId="3895A4E2" w14:textId="77777777" w:rsidR="007D542F" w:rsidRDefault="007A42DA" w:rsidP="00721D8B">
      <w:pPr>
        <w:pStyle w:val="Rubrik1utannumrering"/>
      </w:pPr>
      <w:sdt>
        <w:sdtPr>
          <w:id w:val="1122497011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Sammanfattning</w:t>
          </w:r>
          <w:bookmarkEnd w:id="1"/>
        </w:sdtContent>
      </w:sdt>
    </w:p>
    <w:p w14:paraId="3061605B" w14:textId="44C7A07D" w:rsidR="00A93C96" w:rsidRDefault="004E5F6E" w:rsidP="007D542F">
      <w:pPr>
        <w:pStyle w:val="Brdtext"/>
      </w:pPr>
      <w:bookmarkStart w:id="2" w:name="_Toc93996729"/>
      <w:r w:rsidRPr="004E5F6E">
        <w:t>Förslaget syftar till att ge Europeiska kemikaliemyndigheten (</w:t>
      </w:r>
      <w:proofErr w:type="spellStart"/>
      <w:r w:rsidRPr="004E5F6E">
        <w:t>E</w:t>
      </w:r>
      <w:r w:rsidR="008731E3">
        <w:t>cha</w:t>
      </w:r>
      <w:proofErr w:type="spellEnd"/>
      <w:r w:rsidRPr="004E5F6E">
        <w:t xml:space="preserve">) ett eget rättsligt ramverk och förbättrad styrning, så att den bättre kan utföra sina nuvarande och framtida uppgifter enligt </w:t>
      </w:r>
      <w:r w:rsidR="0092617F">
        <w:t xml:space="preserve">olika </w:t>
      </w:r>
      <w:r w:rsidR="00F26E79">
        <w:t>förordningar</w:t>
      </w:r>
      <w:r w:rsidR="0092617F">
        <w:t xml:space="preserve"> för kontroll av farliga kemikalier</w:t>
      </w:r>
      <w:r w:rsidR="008731E3">
        <w:t>.</w:t>
      </w:r>
      <w:r w:rsidRPr="004E5F6E">
        <w:t xml:space="preserve"> Det ska också göra myndigheten mer flexibel och effektiv i att möta nya utmaningar och ge stöd till EU-kommissionen, medlemsstaterna och andra aktörer. Eftersom </w:t>
      </w:r>
      <w:proofErr w:type="spellStart"/>
      <w:r w:rsidRPr="004E5F6E">
        <w:t>E</w:t>
      </w:r>
      <w:r w:rsidR="008731E3">
        <w:t>cha</w:t>
      </w:r>
      <w:proofErr w:type="spellEnd"/>
      <w:r w:rsidRPr="004E5F6E">
        <w:t xml:space="preserve"> grundades innan den gemensamma ansatsen för EU:s decentraliserade myndigheter antogs, </w:t>
      </w:r>
      <w:r w:rsidR="00A93C96">
        <w:t xml:space="preserve">ska </w:t>
      </w:r>
      <w:r w:rsidRPr="004E5F6E">
        <w:t xml:space="preserve">förslaget </w:t>
      </w:r>
      <w:r w:rsidR="0092617F">
        <w:t>också</w:t>
      </w:r>
      <w:r w:rsidRPr="004E5F6E">
        <w:t xml:space="preserve"> </w:t>
      </w:r>
      <w:r w:rsidR="00A93C96">
        <w:t xml:space="preserve">leda till </w:t>
      </w:r>
      <w:r w:rsidRPr="004E5F6E">
        <w:t xml:space="preserve">att denna ansats nu tillämpas. </w:t>
      </w:r>
    </w:p>
    <w:p w14:paraId="5FE33430" w14:textId="11A8503D" w:rsidR="007D542F" w:rsidRDefault="00A93C96" w:rsidP="007D542F">
      <w:pPr>
        <w:pStyle w:val="Brdtext"/>
      </w:pPr>
      <w:r>
        <w:t xml:space="preserve">Förslaget </w:t>
      </w:r>
      <w:r w:rsidR="00560FD1" w:rsidRPr="00560FD1">
        <w:t xml:space="preserve">speglar </w:t>
      </w:r>
      <w:r w:rsidR="00303EB3">
        <w:t>myndighetens</w:t>
      </w:r>
      <w:r w:rsidR="00560FD1" w:rsidRPr="00560FD1">
        <w:t xml:space="preserve"> utökade uppdrag enligt </w:t>
      </w:r>
      <w:r w:rsidR="0092617F" w:rsidRPr="0092617F">
        <w:t>olika rättsakter för kontroll av farliga kemikalier</w:t>
      </w:r>
      <w:r w:rsidR="00560FD1" w:rsidRPr="00560FD1">
        <w:t xml:space="preserve">. Det fastställer en </w:t>
      </w:r>
      <w:r w:rsidR="00AD2236">
        <w:t>förtydligad struktur och styrning</w:t>
      </w:r>
      <w:r w:rsidR="00560FD1" w:rsidRPr="00560FD1">
        <w:t>, tydligare regler för utnämning och ansvar för verkställande direktören samt förtydligar kommittéernas roller</w:t>
      </w:r>
      <w:r w:rsidR="00AD2236">
        <w:t xml:space="preserve"> och sammansättning</w:t>
      </w:r>
      <w:r w:rsidR="00560FD1" w:rsidRPr="00560FD1">
        <w:t xml:space="preserve">. Nya regler införs för att stärka </w:t>
      </w:r>
      <w:r w:rsidR="0032171A">
        <w:t>myndighetens</w:t>
      </w:r>
      <w:r w:rsidR="008731E3">
        <w:t xml:space="preserve"> finansiella stabilitet</w:t>
      </w:r>
      <w:r w:rsidR="00560FD1" w:rsidRPr="00560FD1">
        <w:t xml:space="preserve">, och kommissionen ges befogenhet att anpassa förordningen vid behov. Förslaget möjliggör även bättre samordning mellan vetenskapliga organ och inkluderar socioekonomiska analyser i </w:t>
      </w:r>
      <w:r w:rsidR="0092617F">
        <w:t xml:space="preserve">prövning av godkännande av </w:t>
      </w:r>
      <w:r w:rsidR="00560FD1" w:rsidRPr="00560FD1">
        <w:t>biocid</w:t>
      </w:r>
      <w:r w:rsidR="0092617F">
        <w:t>er</w:t>
      </w:r>
      <w:r w:rsidR="00560FD1" w:rsidRPr="00560FD1">
        <w:t>.</w:t>
      </w:r>
      <w:r>
        <w:t xml:space="preserve"> K</w:t>
      </w:r>
      <w:r w:rsidR="00560FD1" w:rsidRPr="00560FD1">
        <w:t xml:space="preserve">rav på regelbunden utvärdering av </w:t>
      </w:r>
      <w:proofErr w:type="spellStart"/>
      <w:r w:rsidR="0032171A">
        <w:t>Echa</w:t>
      </w:r>
      <w:r w:rsidR="00560FD1" w:rsidRPr="00560FD1">
        <w:t>s</w:t>
      </w:r>
      <w:proofErr w:type="spellEnd"/>
      <w:r w:rsidR="00560FD1" w:rsidRPr="00560FD1">
        <w:t xml:space="preserve"> verksamhet</w:t>
      </w:r>
      <w:r>
        <w:t xml:space="preserve"> införs</w:t>
      </w:r>
      <w:r w:rsidR="00560FD1" w:rsidRPr="00560FD1">
        <w:t>.</w:t>
      </w:r>
      <w:r w:rsidR="007D542F">
        <w:t xml:space="preserve">  </w:t>
      </w:r>
    </w:p>
    <w:p w14:paraId="478DCFFF" w14:textId="069FD2F9" w:rsidR="00303EB3" w:rsidRDefault="00303EB3" w:rsidP="007D542F">
      <w:pPr>
        <w:pStyle w:val="Brdtext"/>
      </w:pPr>
      <w:r>
        <w:lastRenderedPageBreak/>
        <w:t xml:space="preserve">Regeringen välkomnar förslaget om en </w:t>
      </w:r>
      <w:r w:rsidR="00A93C96">
        <w:t>fristående</w:t>
      </w:r>
      <w:r>
        <w:t xml:space="preserve"> förordning för </w:t>
      </w:r>
      <w:proofErr w:type="spellStart"/>
      <w:r w:rsidR="0032171A">
        <w:t>Echa</w:t>
      </w:r>
      <w:proofErr w:type="spellEnd"/>
      <w:r>
        <w:t xml:space="preserve"> och är </w:t>
      </w:r>
      <w:r w:rsidR="00A93C96">
        <w:t xml:space="preserve">övergripande </w:t>
      </w:r>
      <w:r>
        <w:t xml:space="preserve">positiv till förslagets innehåll. </w:t>
      </w:r>
      <w:r w:rsidR="0092617F">
        <w:t xml:space="preserve">Det är </w:t>
      </w:r>
      <w:r w:rsidR="008A07BE">
        <w:t>enligt regeringen</w:t>
      </w:r>
      <w:r w:rsidR="0092617F">
        <w:t xml:space="preserve"> angeläget att säkerställa att </w:t>
      </w:r>
      <w:proofErr w:type="spellStart"/>
      <w:r w:rsidR="0092617F">
        <w:t>Echa</w:t>
      </w:r>
      <w:proofErr w:type="spellEnd"/>
      <w:r w:rsidR="0092617F">
        <w:t xml:space="preserve"> har finansiell stabilitet över tid</w:t>
      </w:r>
      <w:r w:rsidR="00AD2236">
        <w:t xml:space="preserve"> samt att </w:t>
      </w:r>
      <w:r w:rsidR="00E866D4">
        <w:t>kommittéerna</w:t>
      </w:r>
      <w:r w:rsidR="00AD2236">
        <w:t xml:space="preserve"> har </w:t>
      </w:r>
      <w:r w:rsidR="00E866D4">
        <w:t>tillräcklig kapacitet</w:t>
      </w:r>
      <w:r w:rsidR="0092617F">
        <w:t xml:space="preserve">. </w:t>
      </w:r>
    </w:p>
    <w:sdt>
      <w:sdtPr>
        <w:id w:val="181785833"/>
        <w:lock w:val="contentLocked"/>
        <w:placeholder>
          <w:docPart w:val="7C203C3E685F4AC68960C7CE3FEC7EAD"/>
        </w:placeholder>
        <w:group/>
      </w:sdtPr>
      <w:sdtEndPr/>
      <w:sdtContent>
        <w:p w14:paraId="2A55F738" w14:textId="77777777" w:rsidR="007D542F" w:rsidRDefault="007D542F" w:rsidP="00B84500">
          <w:pPr>
            <w:pStyle w:val="Rubrik1"/>
            <w:spacing w:before="720"/>
          </w:pPr>
          <w:r>
            <w:t>Förslaget</w:t>
          </w:r>
        </w:p>
        <w:bookmarkEnd w:id="2" w:displacedByCustomXml="next"/>
      </w:sdtContent>
    </w:sdt>
    <w:bookmarkStart w:id="3" w:name="_Toc93996730"/>
    <w:p w14:paraId="3EF9FAC2" w14:textId="77777777" w:rsidR="007D542F" w:rsidRDefault="007A42DA" w:rsidP="007D542F">
      <w:pPr>
        <w:pStyle w:val="Rubrik2"/>
      </w:pPr>
      <w:sdt>
        <w:sdtPr>
          <w:id w:val="400485695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Ärendets bakgrund</w:t>
          </w:r>
          <w:bookmarkEnd w:id="3"/>
        </w:sdtContent>
      </w:sdt>
    </w:p>
    <w:p w14:paraId="37EF9F34" w14:textId="011AE398" w:rsidR="00725EAF" w:rsidRPr="00472EBA" w:rsidRDefault="00725EAF" w:rsidP="007D542F">
      <w:pPr>
        <w:pStyle w:val="Brdtext"/>
      </w:pPr>
      <w:r>
        <w:t xml:space="preserve">EU:s kemikaliestrategi för hållbarhet </w:t>
      </w:r>
      <w:r w:rsidR="00556060">
        <w:t xml:space="preserve">identifierade </w:t>
      </w:r>
      <w:r w:rsidR="00EC7E5F">
        <w:t xml:space="preserve">2019 </w:t>
      </w:r>
      <w:r w:rsidR="00556060">
        <w:t xml:space="preserve">ett antal åtgärder för att öka effektiviteten och samstämmigheten i säkerhetsbedömningar enligt ansatsen ’ett ämne, en bedömning’. Denna innehöll ett förslag att ’stärka </w:t>
      </w:r>
      <w:proofErr w:type="spellStart"/>
      <w:r w:rsidR="0032171A">
        <w:t>Echa</w:t>
      </w:r>
      <w:r w:rsidR="00556060">
        <w:t>s</w:t>
      </w:r>
      <w:proofErr w:type="spellEnd"/>
      <w:r w:rsidR="00556060">
        <w:t xml:space="preserve"> styrning och göra dess finansie</w:t>
      </w:r>
      <w:r w:rsidR="001D2528">
        <w:t>r</w:t>
      </w:r>
      <w:r w:rsidR="00556060">
        <w:t xml:space="preserve">ingsmodell mer hållbar’ utifrån </w:t>
      </w:r>
      <w:r w:rsidR="00F26E79">
        <w:t>myndighetens</w:t>
      </w:r>
      <w:r w:rsidR="00556060">
        <w:t xml:space="preserve"> minskade och oförutsägbara avgiftsinflöde efter </w:t>
      </w:r>
      <w:r w:rsidR="00F26E79">
        <w:t xml:space="preserve">att slutdatumet för registrering av ämnen inom </w:t>
      </w:r>
      <w:proofErr w:type="spellStart"/>
      <w:r w:rsidR="00F26E79">
        <w:t>Reach</w:t>
      </w:r>
      <w:r w:rsidR="00D649D9">
        <w:t>förordningen</w:t>
      </w:r>
      <w:proofErr w:type="spellEnd"/>
      <w:r w:rsidR="00D649D9">
        <w:rPr>
          <w:rStyle w:val="Fotnotsreferens"/>
        </w:rPr>
        <w:footnoteReference w:id="2"/>
      </w:r>
      <w:r w:rsidR="00F26E79">
        <w:t xml:space="preserve"> passerats 2018</w:t>
      </w:r>
      <w:r w:rsidR="00556060">
        <w:t xml:space="preserve"> och </w:t>
      </w:r>
      <w:r w:rsidR="00EC7E5F">
        <w:t xml:space="preserve">utifrån </w:t>
      </w:r>
      <w:r w:rsidR="00556060">
        <w:t>dess utökade vetenskapliga och tekniska uppgifter.</w:t>
      </w:r>
    </w:p>
    <w:p w14:paraId="55FD8E2B" w14:textId="7F99F0DE" w:rsidR="002556B5" w:rsidRDefault="00EE4010" w:rsidP="007D542F">
      <w:pPr>
        <w:pStyle w:val="Brdtext"/>
      </w:pPr>
      <w:r>
        <w:t xml:space="preserve">Sedan </w:t>
      </w:r>
      <w:proofErr w:type="spellStart"/>
      <w:r>
        <w:t>Echa</w:t>
      </w:r>
      <w:proofErr w:type="spellEnd"/>
      <w:r>
        <w:t xml:space="preserve"> inrättades genom </w:t>
      </w:r>
      <w:proofErr w:type="spellStart"/>
      <w:r>
        <w:t>Reachförordningen</w:t>
      </w:r>
      <w:proofErr w:type="spellEnd"/>
      <w:r>
        <w:t xml:space="preserve"> 2006 har myndigheten fått ett utökat uppdrag genom flera andra EU-rättsakter, vilket har lett till en fragmenterad reglering. </w:t>
      </w:r>
      <w:r w:rsidR="002556B5">
        <w:t xml:space="preserve">Förslaget till </w:t>
      </w:r>
      <w:proofErr w:type="spellStart"/>
      <w:r w:rsidR="0032171A">
        <w:t>Echa</w:t>
      </w:r>
      <w:r w:rsidR="002556B5">
        <w:t>s</w:t>
      </w:r>
      <w:proofErr w:type="spellEnd"/>
      <w:r w:rsidR="002556B5">
        <w:t xml:space="preserve"> grundförordning </w:t>
      </w:r>
      <w:r w:rsidR="00725EAF">
        <w:t xml:space="preserve">syftar till att </w:t>
      </w:r>
      <w:r w:rsidR="002556B5">
        <w:t xml:space="preserve">förse </w:t>
      </w:r>
      <w:proofErr w:type="spellStart"/>
      <w:r w:rsidR="0032171A">
        <w:t>Echa</w:t>
      </w:r>
      <w:proofErr w:type="spellEnd"/>
      <w:r w:rsidR="002556B5">
        <w:t xml:space="preserve"> med de resurser, den flexibilitet och de strukturella anpassningar som krävs för att fullgöra sina uppgifter enligt det växandet mandatet, som nu omfattar ansvar enligt flera EU-förordningar – bland annat inom klassificering och märkning, biocidprodukter, import och export av farliga kemikalier, </w:t>
      </w:r>
      <w:r w:rsidR="00725EAF">
        <w:t>regler för avfall och material i kontakt med dricksvatten</w:t>
      </w:r>
      <w:r w:rsidR="002556B5">
        <w:t>.</w:t>
      </w:r>
    </w:p>
    <w:p w14:paraId="2D2455E5" w14:textId="4FBA6CC2" w:rsidR="004719D4" w:rsidRDefault="004719D4" w:rsidP="004719D4">
      <w:pPr>
        <w:pStyle w:val="Brdtext"/>
      </w:pPr>
      <w:r>
        <w:t>Förordningsförslaget presenterades som del av ett kemikaliepaket som också innehöll ett meddelande med en handlingsplan för kemikalieindustrin</w:t>
      </w:r>
      <w:r w:rsidRPr="001B0E2F">
        <w:t xml:space="preserve"> </w:t>
      </w:r>
      <w:r>
        <w:t xml:space="preserve">för att stärka konkurrenskraften och moderniseringen av kemikaliesektorn samt ett </w:t>
      </w:r>
      <w:r>
        <w:lastRenderedPageBreak/>
        <w:t xml:space="preserve">förslag om ett förenklingspaket (omnibus VI) för kemikalier (se separat </w:t>
      </w:r>
      <w:proofErr w:type="spellStart"/>
      <w:r>
        <w:t>FaktaPM</w:t>
      </w:r>
      <w:proofErr w:type="spellEnd"/>
      <w:r>
        <w:t xml:space="preserve">). Förslaget till </w:t>
      </w:r>
      <w:proofErr w:type="spellStart"/>
      <w:r>
        <w:t>Echas</w:t>
      </w:r>
      <w:proofErr w:type="spellEnd"/>
      <w:r>
        <w:t xml:space="preserve"> grundförordning presenterades den 8 juli 2025. </w:t>
      </w:r>
    </w:p>
    <w:p w14:paraId="35E8957B" w14:textId="32390A8B" w:rsidR="007D542F" w:rsidRDefault="007A42DA" w:rsidP="007D542F">
      <w:pPr>
        <w:pStyle w:val="Rubrik2"/>
      </w:pPr>
      <w:sdt>
        <w:sdtPr>
          <w:id w:val="-1352952988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Förslagets innehåll</w:t>
          </w:r>
        </w:sdtContent>
      </w:sdt>
    </w:p>
    <w:p w14:paraId="0111A742" w14:textId="1182297E" w:rsidR="00E301C2" w:rsidRDefault="00E301C2" w:rsidP="00E301C2">
      <w:pPr>
        <w:pStyle w:val="Brdtext"/>
      </w:pPr>
      <w:r>
        <w:t xml:space="preserve">Kommissionens förslag till förordning om </w:t>
      </w:r>
      <w:proofErr w:type="gramStart"/>
      <w:r>
        <w:t>Europeiska</w:t>
      </w:r>
      <w:proofErr w:type="gramEnd"/>
      <w:r>
        <w:t xml:space="preserve"> kemikaliemyndigheten syftar till att skapa en tydlig och samlad rättslig ram för myndighetens verksamhet. Förslaget innebär att </w:t>
      </w:r>
      <w:proofErr w:type="spellStart"/>
      <w:r>
        <w:t>Echa</w:t>
      </w:r>
      <w:proofErr w:type="spellEnd"/>
      <w:r>
        <w:t xml:space="preserve"> får en egen förordning som ersätter vissa delar av R</w:t>
      </w:r>
      <w:r w:rsidR="004B22FC">
        <w:t>each</w:t>
      </w:r>
      <w:r>
        <w:t xml:space="preserve"> och kompletterar andra </w:t>
      </w:r>
      <w:r w:rsidR="004B22FC">
        <w:t>rättsakter</w:t>
      </w:r>
      <w:r>
        <w:t>, vilket ska bidra till ökad rättssäkerhet, effektivitet och transparens.</w:t>
      </w:r>
    </w:p>
    <w:p w14:paraId="46541D43" w14:textId="086756FD" w:rsidR="00E301C2" w:rsidRDefault="00E301C2" w:rsidP="00E301C2">
      <w:pPr>
        <w:pStyle w:val="Brdtext"/>
      </w:pPr>
      <w:r>
        <w:t xml:space="preserve">En central del av förslaget är att stärka </w:t>
      </w:r>
      <w:proofErr w:type="spellStart"/>
      <w:r>
        <w:t>Echas</w:t>
      </w:r>
      <w:proofErr w:type="spellEnd"/>
      <w:r>
        <w:t xml:space="preserve"> styrning och kapacitet. De vetenskapliga kommittéerna </w:t>
      </w:r>
      <w:r w:rsidR="00D67627">
        <w:t>för r</w:t>
      </w:r>
      <w:r>
        <w:t>iskbedömning</w:t>
      </w:r>
      <w:r w:rsidR="00D67627">
        <w:t xml:space="preserve"> (RAC</w:t>
      </w:r>
      <w:r>
        <w:t xml:space="preserve">) och </w:t>
      </w:r>
      <w:r w:rsidR="00D67627">
        <w:t>socioekonomisk analys (</w:t>
      </w:r>
      <w:r>
        <w:t>SEAC</w:t>
      </w:r>
      <w:r w:rsidR="00D67627">
        <w:t xml:space="preserve">) </w:t>
      </w:r>
      <w:r>
        <w:t xml:space="preserve">föreslås få förbättrade arbetsförutsättningar genom krav på att medlemsstaterna nominerar fler experter, möjlighet att anlita externa sakkunniga samt ökad flexibilitet för att hantera en växande arbetsbörda. </w:t>
      </w:r>
      <w:proofErr w:type="spellStart"/>
      <w:r>
        <w:t>Echa</w:t>
      </w:r>
      <w:r w:rsidR="00EE4010">
        <w:t>s</w:t>
      </w:r>
      <w:proofErr w:type="spellEnd"/>
      <w:r w:rsidR="00EE4010">
        <w:t xml:space="preserve"> kommittéer involveras</w:t>
      </w:r>
      <w:r>
        <w:t xml:space="preserve"> i allt högre grad i bedömningar inom flera olika lagstiftningsområden.</w:t>
      </w:r>
    </w:p>
    <w:p w14:paraId="42D6D8C9" w14:textId="078BDFB5" w:rsidR="00E301C2" w:rsidRDefault="00E301C2" w:rsidP="00E301C2">
      <w:pPr>
        <w:pStyle w:val="Brdtext"/>
      </w:pPr>
      <w:r w:rsidRPr="00E301C2">
        <w:t>Förslaget formaliserar</w:t>
      </w:r>
      <w:r w:rsidR="00EE4010">
        <w:t xml:space="preserve"> </w:t>
      </w:r>
      <w:proofErr w:type="spellStart"/>
      <w:r w:rsidRPr="00E301C2">
        <w:t>Echas</w:t>
      </w:r>
      <w:proofErr w:type="spellEnd"/>
      <w:r w:rsidRPr="00E301C2">
        <w:t xml:space="preserve"> ansvar för nya uppgifter som tillkommit genom annan EU-lagstiftning. Det gäller bland annat hantering av ämnen i batterier</w:t>
      </w:r>
      <w:r w:rsidR="0005286A">
        <w:rPr>
          <w:rStyle w:val="Fotnotsreferens"/>
        </w:rPr>
        <w:footnoteReference w:id="3"/>
      </w:r>
      <w:r w:rsidRPr="00E301C2">
        <w:t xml:space="preserve">, </w:t>
      </w:r>
      <w:r w:rsidR="0030725A" w:rsidRPr="00E301C2">
        <w:t xml:space="preserve"> </w:t>
      </w:r>
      <w:r w:rsidRPr="00E301C2">
        <w:t>förpackningar</w:t>
      </w:r>
      <w:r w:rsidR="0005286A">
        <w:rPr>
          <w:rStyle w:val="Fotnotsreferens"/>
        </w:rPr>
        <w:footnoteReference w:id="4"/>
      </w:r>
      <w:r w:rsidRPr="00E301C2">
        <w:t xml:space="preserve"> och </w:t>
      </w:r>
      <w:r w:rsidR="0005286A">
        <w:t>material i kontakt med dricksvatten</w:t>
      </w:r>
      <w:r w:rsidR="00155859">
        <w:rPr>
          <w:rStyle w:val="Fotnotsreferens"/>
        </w:rPr>
        <w:footnoteReference w:id="5"/>
      </w:r>
      <w:r w:rsidRPr="00E301C2">
        <w:t xml:space="preserve">. </w:t>
      </w:r>
      <w:proofErr w:type="spellStart"/>
      <w:r w:rsidRPr="00E301C2">
        <w:t>Echa</w:t>
      </w:r>
      <w:proofErr w:type="spellEnd"/>
      <w:r w:rsidRPr="00E301C2">
        <w:t xml:space="preserve"> föreslås även få en samordnande roll inom ramen för initiativet "</w:t>
      </w:r>
      <w:proofErr w:type="spellStart"/>
      <w:r w:rsidRPr="00E301C2">
        <w:t>One</w:t>
      </w:r>
      <w:proofErr w:type="spellEnd"/>
      <w:r w:rsidRPr="00E301C2">
        <w:t xml:space="preserve"> </w:t>
      </w:r>
      <w:proofErr w:type="spellStart"/>
      <w:r w:rsidRPr="00E301C2">
        <w:t>Substance</w:t>
      </w:r>
      <w:proofErr w:type="spellEnd"/>
      <w:r w:rsidRPr="00E301C2">
        <w:t xml:space="preserve">, </w:t>
      </w:r>
      <w:proofErr w:type="spellStart"/>
      <w:r w:rsidRPr="00E301C2">
        <w:t>One</w:t>
      </w:r>
      <w:proofErr w:type="spellEnd"/>
      <w:r w:rsidRPr="00E301C2">
        <w:t xml:space="preserve"> </w:t>
      </w:r>
      <w:proofErr w:type="spellStart"/>
      <w:r w:rsidRPr="00E301C2">
        <w:t>Assessment</w:t>
      </w:r>
      <w:proofErr w:type="spellEnd"/>
      <w:r w:rsidRPr="00E301C2">
        <w:t xml:space="preserve">", som syftar till att säkerställa enhetliga vetenskapliga bedömningar av kemikalier inom EU:s olika myndigheter och regelverk. I detta sammanhang föreslås även att den vetenskapliga kommittén för konsumentsäkerhet (SCCS), som idag är knuten till kommissionen, organisatoriskt flyttas till </w:t>
      </w:r>
      <w:proofErr w:type="spellStart"/>
      <w:r w:rsidRPr="00E301C2">
        <w:t>Echa</w:t>
      </w:r>
      <w:proofErr w:type="spellEnd"/>
      <w:r w:rsidR="0005286A">
        <w:t xml:space="preserve"> och fokuserar på bedömningar kopplade till kosmeti</w:t>
      </w:r>
      <w:r w:rsidR="00155859">
        <w:t>ska produkter</w:t>
      </w:r>
      <w:r w:rsidRPr="00E301C2">
        <w:t>. Syftet är att samla expertbedömningar inom kemikalieområdet under en gemensam myndighet för att öka effektiviteten och samordningen.</w:t>
      </w:r>
      <w:r w:rsidR="0030725A" w:rsidRPr="0030725A">
        <w:t xml:space="preserve"> Förslaget är också i </w:t>
      </w:r>
      <w:r w:rsidR="0030725A" w:rsidRPr="0030725A">
        <w:lastRenderedPageBreak/>
        <w:t xml:space="preserve">linje med den </w:t>
      </w:r>
      <w:r w:rsidR="0030725A">
        <w:t>gemensamma ansatsen</w:t>
      </w:r>
      <w:r w:rsidR="000E3511">
        <w:rPr>
          <w:rStyle w:val="Fotnotsreferens"/>
        </w:rPr>
        <w:footnoteReference w:id="6"/>
      </w:r>
      <w:r w:rsidR="0030725A">
        <w:t xml:space="preserve"> </w:t>
      </w:r>
      <w:r w:rsidR="0030725A" w:rsidRPr="0030725A">
        <w:t>för EU:s decentraliserade myndigheter, som syftar till att harmonisera styrning, ansvarsfördelning och arbetsformer mellan olika EU-organ.</w:t>
      </w:r>
    </w:p>
    <w:p w14:paraId="47476A7D" w14:textId="7FAA70B0" w:rsidR="00E301C2" w:rsidRDefault="00E301C2" w:rsidP="00E301C2">
      <w:pPr>
        <w:pStyle w:val="Brdtext"/>
      </w:pPr>
      <w:r>
        <w:t xml:space="preserve">Finansieringsmodellen för </w:t>
      </w:r>
      <w:proofErr w:type="spellStart"/>
      <w:r>
        <w:t>Echa</w:t>
      </w:r>
      <w:proofErr w:type="spellEnd"/>
      <w:r>
        <w:t xml:space="preserve"> föreslås förenklas genom att kravet på separata budgetar för olika lagstiftningsområden tas bort. Istället införs en samlad EU-finansiering, vilket ska ge myndigheten </w:t>
      </w:r>
      <w:r w:rsidR="00823FE0">
        <w:t xml:space="preserve">långsiktig stabilitet och </w:t>
      </w:r>
      <w:r>
        <w:t xml:space="preserve">större flexibilitet </w:t>
      </w:r>
      <w:r w:rsidR="00823FE0">
        <w:t>i hur den använder sina medel</w:t>
      </w:r>
      <w:r>
        <w:t xml:space="preserve">. </w:t>
      </w:r>
      <w:proofErr w:type="spellStart"/>
      <w:r>
        <w:t>Echa</w:t>
      </w:r>
      <w:proofErr w:type="spellEnd"/>
      <w:r>
        <w:t xml:space="preserve"> ges också möjlighet att skapa en reservfond för att hantera variationer i avgiftsintäkter, vilket ytterligare stärker myndighetens ekonomiska motståndskraft.</w:t>
      </w:r>
    </w:p>
    <w:p w14:paraId="1184A61E" w14:textId="1D2F4998" w:rsidR="00E301C2" w:rsidRDefault="00E301C2" w:rsidP="00E301C2">
      <w:pPr>
        <w:pStyle w:val="Brdtext"/>
      </w:pPr>
      <w:r>
        <w:t xml:space="preserve">Slutligen innehåller förslaget bestämmelser som syftar till att förbättra </w:t>
      </w:r>
      <w:proofErr w:type="spellStart"/>
      <w:r>
        <w:t>Echas</w:t>
      </w:r>
      <w:proofErr w:type="spellEnd"/>
      <w:r>
        <w:t xml:space="preserve"> samverkan med andra EU-myndigheter, såsom Europeiska läkemedelsmyndigheten (EMA), Europeiska livsmedelssäkerhetsmyndigheten (EFSA)</w:t>
      </w:r>
      <w:r w:rsidR="00E93FAF">
        <w:t>, Europeiska smittskyddsmyndigheten (ECDC), Europeiska arbetsmiljöbyrån (OSHA)</w:t>
      </w:r>
      <w:r>
        <w:t xml:space="preserve"> och Europeiska miljöbyrån (EEA). Förslaget betonar även vikten av ökad transparens och informationsspridning till allmänheten samt </w:t>
      </w:r>
      <w:proofErr w:type="spellStart"/>
      <w:r>
        <w:t>Echas</w:t>
      </w:r>
      <w:proofErr w:type="spellEnd"/>
      <w:r>
        <w:t xml:space="preserve"> deltagande i EU:s forskningsprogram och internationella samarbeten.</w:t>
      </w:r>
    </w:p>
    <w:p w14:paraId="4E3C51D1" w14:textId="77777777" w:rsidR="007D542F" w:rsidRDefault="007A42DA" w:rsidP="007D542F">
      <w:pPr>
        <w:pStyle w:val="Rubrik2"/>
      </w:pPr>
      <w:sdt>
        <w:sdtPr>
          <w:id w:val="-2087607690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Gällande svenska regler och förslagets effekt på dessa</w:t>
          </w:r>
        </w:sdtContent>
      </w:sdt>
    </w:p>
    <w:p w14:paraId="7B1BA68C" w14:textId="005442A3" w:rsidR="007D542F" w:rsidRPr="00472EBA" w:rsidRDefault="001B0FCA" w:rsidP="007D542F">
      <w:pPr>
        <w:pStyle w:val="Brdtext"/>
      </w:pPr>
      <w:r>
        <w:t>Förslaget bedöms inte få någon påverkan på gällande svenska regler.</w:t>
      </w:r>
    </w:p>
    <w:p w14:paraId="6ED15114" w14:textId="77777777" w:rsidR="007D542F" w:rsidRDefault="007A42DA" w:rsidP="007D542F">
      <w:pPr>
        <w:pStyle w:val="Rubrik2"/>
      </w:pPr>
      <w:sdt>
        <w:sdtPr>
          <w:id w:val="-1431199353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Budgetära konsekvenser</w:t>
          </w:r>
          <w:r w:rsidR="001D3851">
            <w:t xml:space="preserve"> och</w:t>
          </w:r>
          <w:r w:rsidR="007D542F">
            <w:t xml:space="preserve"> </w:t>
          </w:r>
          <w:r w:rsidR="001D3851">
            <w:t>k</w:t>
          </w:r>
          <w:r w:rsidR="007D542F">
            <w:t>onsekvensanalys</w:t>
          </w:r>
        </w:sdtContent>
      </w:sdt>
    </w:p>
    <w:p w14:paraId="3994E8E2" w14:textId="1B790AFA" w:rsidR="007921F2" w:rsidRDefault="00C31EBC" w:rsidP="00C31EBC">
      <w:pPr>
        <w:pStyle w:val="Brdtext"/>
      </w:pPr>
      <w:proofErr w:type="spellStart"/>
      <w:r>
        <w:t>Echa</w:t>
      </w:r>
      <w:proofErr w:type="spellEnd"/>
      <w:r>
        <w:t xml:space="preserve"> finansieras genom EU-bidrag och avgifter enligt olika kemikalie</w:t>
      </w:r>
      <w:r w:rsidR="00EE4010">
        <w:t>-</w:t>
      </w:r>
      <w:r w:rsidR="004B22FC">
        <w:t>rättsakter</w:t>
      </w:r>
      <w:r>
        <w:t xml:space="preserve">. Nya uppgifter </w:t>
      </w:r>
      <w:r w:rsidR="004B22FC">
        <w:t>som tillkommit vid genomförandet av</w:t>
      </w:r>
      <w:r>
        <w:t xml:space="preserve"> kemikaliestrategin har ibland krävt omfördelning av resurser inom befintlig budget. För uppgifter kopplade till </w:t>
      </w:r>
      <w:r w:rsidR="00E56513">
        <w:t>f</w:t>
      </w:r>
      <w:r w:rsidR="00E56513" w:rsidRPr="00E56513">
        <w:t>örordningen om allvarliga gränsöverskridande hot mot människors hälsa</w:t>
      </w:r>
      <w:r>
        <w:t xml:space="preserve"> finns ett bidragsavtal med </w:t>
      </w:r>
      <w:r w:rsidR="00E56513">
        <w:t xml:space="preserve">kommissionens hälsodirektorat </w:t>
      </w:r>
      <w:r w:rsidR="004B22FC">
        <w:t>(</w:t>
      </w:r>
      <w:r>
        <w:t>DG SANTE</w:t>
      </w:r>
      <w:r w:rsidR="004B22FC">
        <w:t>)</w:t>
      </w:r>
      <w:r>
        <w:t xml:space="preserve"> till 2027, vilket innebär ökad personal och EU-bidrag. Från 2028 ska uppgifter </w:t>
      </w:r>
      <w:r w:rsidR="004B22FC">
        <w:t xml:space="preserve">rörande </w:t>
      </w:r>
      <w:r>
        <w:t>yrkesmässig exponering (</w:t>
      </w:r>
      <w:proofErr w:type="spellStart"/>
      <w:r>
        <w:t>OELs</w:t>
      </w:r>
      <w:proofErr w:type="spellEnd"/>
      <w:r>
        <w:t xml:space="preserve">) och </w:t>
      </w:r>
      <w:r w:rsidR="00E56513">
        <w:t xml:space="preserve">den vetenskapliga </w:t>
      </w:r>
      <w:r w:rsidR="002C1D99">
        <w:t>kommittén</w:t>
      </w:r>
      <w:r w:rsidR="00E56513">
        <w:t xml:space="preserve"> för konsumentsäkerhet </w:t>
      </w:r>
      <w:r w:rsidR="004B22FC">
        <w:t>(</w:t>
      </w:r>
      <w:r>
        <w:t>SCCS</w:t>
      </w:r>
      <w:r w:rsidR="004B22FC">
        <w:t>)</w:t>
      </w:r>
      <w:r>
        <w:t xml:space="preserve"> bli permanenta och finansieras via EU-bidrag. Detta kräver fem nya </w:t>
      </w:r>
      <w:r>
        <w:lastRenderedPageBreak/>
        <w:t>tjänster och cirka 951 000 euro i årliga kostnader. Övriga resurser förblir oförändrade tills vidare.</w:t>
      </w:r>
    </w:p>
    <w:p w14:paraId="4E295DE3" w14:textId="3DEB3A73" w:rsidR="00E56513" w:rsidRDefault="00E56513" w:rsidP="00C31EBC">
      <w:pPr>
        <w:pStyle w:val="Brdtext"/>
      </w:pPr>
      <w:proofErr w:type="spellStart"/>
      <w:r w:rsidRPr="00E56513">
        <w:t>E</w:t>
      </w:r>
      <w:r>
        <w:t>cha</w:t>
      </w:r>
      <w:r w:rsidRPr="00E56513">
        <w:t>s</w:t>
      </w:r>
      <w:proofErr w:type="spellEnd"/>
      <w:r w:rsidRPr="00E56513">
        <w:t xml:space="preserve"> totala resursbehov kommer att behöva omvärderas inför nästa fleråriga budgetram (2028–2035), beroende på utfallet av pågående </w:t>
      </w:r>
      <w:r w:rsidR="004B22FC">
        <w:t>och kommande</w:t>
      </w:r>
      <w:r w:rsidRPr="00E56513">
        <w:t xml:space="preserve"> lagförslag.</w:t>
      </w:r>
    </w:p>
    <w:p w14:paraId="5518D88C" w14:textId="042E1DCE" w:rsidR="007921F2" w:rsidRPr="00472EBA" w:rsidRDefault="007921F2" w:rsidP="00C31EBC">
      <w:pPr>
        <w:pStyle w:val="Brdtext"/>
      </w:pPr>
      <w:r>
        <w:t xml:space="preserve">Förslaget innebär att svenska myndigheter kan behöva lägga ytterligare resurser på att delta i </w:t>
      </w:r>
      <w:proofErr w:type="spellStart"/>
      <w:r>
        <w:t>Echas</w:t>
      </w:r>
      <w:proofErr w:type="spellEnd"/>
      <w:r>
        <w:t xml:space="preserve"> vetenskapliga kommittéer.</w:t>
      </w:r>
    </w:p>
    <w:sdt>
      <w:sdtPr>
        <w:id w:val="830331803"/>
        <w:lock w:val="contentLocked"/>
        <w:placeholder>
          <w:docPart w:val="7C203C3E685F4AC68960C7CE3FEC7EAD"/>
        </w:placeholder>
        <w:group/>
      </w:sdtPr>
      <w:sdtEndPr/>
      <w:sdtContent>
        <w:p w14:paraId="457BBC8E" w14:textId="77777777" w:rsidR="007D542F" w:rsidRDefault="007D542F" w:rsidP="007D542F">
          <w:pPr>
            <w:pStyle w:val="Rubrik1"/>
          </w:pPr>
          <w:r>
            <w:t>Ståndpunkter</w:t>
          </w:r>
        </w:p>
      </w:sdtContent>
    </w:sdt>
    <w:p w14:paraId="36FD6256" w14:textId="77777777" w:rsidR="007D542F" w:rsidRDefault="007A42DA" w:rsidP="007D542F">
      <w:pPr>
        <w:pStyle w:val="Rubrik2"/>
      </w:pPr>
      <w:sdt>
        <w:sdtPr>
          <w:id w:val="-483085086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Preliminär svensk ståndpunkt</w:t>
          </w:r>
        </w:sdtContent>
      </w:sdt>
    </w:p>
    <w:p w14:paraId="15562023" w14:textId="281A06D7" w:rsidR="00D416BE" w:rsidRDefault="00D416BE" w:rsidP="007D542F">
      <w:pPr>
        <w:pStyle w:val="Brdtext"/>
      </w:pPr>
      <w:bookmarkStart w:id="4" w:name="_Hlk205907030"/>
      <w:r>
        <w:t xml:space="preserve">Regeringen </w:t>
      </w:r>
      <w:r w:rsidR="007921F2" w:rsidRPr="007921F2">
        <w:t>välkomna</w:t>
      </w:r>
      <w:r>
        <w:t>r</w:t>
      </w:r>
      <w:r w:rsidR="00A32B93">
        <w:t xml:space="preserve"> intentionen med</w:t>
      </w:r>
      <w:r w:rsidR="007921F2" w:rsidRPr="007921F2">
        <w:t xml:space="preserve"> </w:t>
      </w:r>
      <w:r w:rsidR="00A93C96">
        <w:t xml:space="preserve">förslaget till fristående </w:t>
      </w:r>
      <w:r w:rsidR="007921F2" w:rsidRPr="007921F2">
        <w:t xml:space="preserve">förordning för </w:t>
      </w:r>
      <w:proofErr w:type="spellStart"/>
      <w:r w:rsidR="007921F2" w:rsidRPr="007921F2">
        <w:t>Echa</w:t>
      </w:r>
      <w:proofErr w:type="spellEnd"/>
      <w:r w:rsidR="007921F2" w:rsidRPr="007921F2">
        <w:t xml:space="preserve"> </w:t>
      </w:r>
      <w:r>
        <w:t>och är övergripande positiv till dess innehåll.</w:t>
      </w:r>
      <w:r w:rsidR="007921F2" w:rsidRPr="007921F2">
        <w:t xml:space="preserve"> </w:t>
      </w:r>
      <w:r w:rsidR="00382451">
        <w:t xml:space="preserve">Förslaget är ett viktigt steg för att komma till rätta med </w:t>
      </w:r>
      <w:proofErr w:type="spellStart"/>
      <w:r w:rsidR="00382451">
        <w:t>Echas</w:t>
      </w:r>
      <w:proofErr w:type="spellEnd"/>
      <w:r w:rsidR="00382451">
        <w:t xml:space="preserve"> </w:t>
      </w:r>
      <w:r w:rsidR="007921F2" w:rsidRPr="007921F2">
        <w:t>komplicerad</w:t>
      </w:r>
      <w:r w:rsidR="00382451">
        <w:t>e</w:t>
      </w:r>
      <w:r w:rsidR="007921F2" w:rsidRPr="007921F2">
        <w:t xml:space="preserve"> finansieringsmodell</w:t>
      </w:r>
      <w:r>
        <w:t xml:space="preserve"> och</w:t>
      </w:r>
      <w:r w:rsidR="007921F2" w:rsidRPr="007921F2">
        <w:t xml:space="preserve"> </w:t>
      </w:r>
      <w:r w:rsidR="00382451">
        <w:t xml:space="preserve">de behov som uppkommit då </w:t>
      </w:r>
      <w:proofErr w:type="spellStart"/>
      <w:r w:rsidR="00382451">
        <w:t>Echa</w:t>
      </w:r>
      <w:proofErr w:type="spellEnd"/>
      <w:r w:rsidR="00382451">
        <w:t xml:space="preserve"> </w:t>
      </w:r>
      <w:r w:rsidR="00AD377C">
        <w:t xml:space="preserve">över tid </w:t>
      </w:r>
      <w:r w:rsidR="007921F2" w:rsidRPr="007921F2">
        <w:t xml:space="preserve">fått fler uppgifter inom olika regelverk. </w:t>
      </w:r>
    </w:p>
    <w:p w14:paraId="3A70DA4B" w14:textId="535D0F5D" w:rsidR="007921F2" w:rsidRDefault="006F0A5B" w:rsidP="007D542F">
      <w:pPr>
        <w:pStyle w:val="Brdtext"/>
      </w:pPr>
      <w:r w:rsidRPr="006F0A5B">
        <w:t xml:space="preserve">Mot bakgrund av Sveriges budgetrestriktiva hållning ska </w:t>
      </w:r>
      <w:r>
        <w:t>regeringen</w:t>
      </w:r>
      <w:r w:rsidRPr="006F0A5B">
        <w:t xml:space="preserve"> agera för att </w:t>
      </w:r>
      <w:r>
        <w:t xml:space="preserve">förslagets </w:t>
      </w:r>
      <w:r w:rsidRPr="006F0A5B">
        <w:t xml:space="preserve">ekonomiska konsekvenser begränsas både för statens budget och EU-budgeten. </w:t>
      </w:r>
      <w:r>
        <w:t>Med dessa aspekter som utgångspunkt, ämnar r</w:t>
      </w:r>
      <w:r w:rsidR="00D416BE">
        <w:t xml:space="preserve">egeringen verka </w:t>
      </w:r>
      <w:r w:rsidR="007921F2" w:rsidRPr="007921F2">
        <w:t xml:space="preserve">för en </w:t>
      </w:r>
      <w:r w:rsidR="004B22FC">
        <w:t xml:space="preserve">stabil </w:t>
      </w:r>
      <w:r w:rsidR="00373507">
        <w:t xml:space="preserve">finansiering och en </w:t>
      </w:r>
      <w:r w:rsidR="007921F2" w:rsidRPr="007921F2">
        <w:t xml:space="preserve">väl fungerande myndighetsstruktur så att </w:t>
      </w:r>
      <w:proofErr w:type="spellStart"/>
      <w:r w:rsidR="007921F2" w:rsidRPr="007921F2">
        <w:t>Echa</w:t>
      </w:r>
      <w:proofErr w:type="spellEnd"/>
      <w:r w:rsidR="007921F2" w:rsidRPr="007921F2">
        <w:t xml:space="preserve"> kan utföra sina uppgifter med hög kvalitet och </w:t>
      </w:r>
      <w:r w:rsidR="00A32B93">
        <w:t>effektivitet</w:t>
      </w:r>
      <w:r>
        <w:t xml:space="preserve">. Regeringen ska även </w:t>
      </w:r>
      <w:r w:rsidR="00D416BE">
        <w:t xml:space="preserve">verka </w:t>
      </w:r>
      <w:r w:rsidR="007921F2" w:rsidRPr="007921F2">
        <w:t>för att ändringarna inte väsentligt ökar resursbehoven hos nationella myndigheter.</w:t>
      </w:r>
    </w:p>
    <w:p w14:paraId="4C26B53F" w14:textId="34234DDC" w:rsidR="00D416BE" w:rsidRDefault="00382451" w:rsidP="00D416BE">
      <w:pPr>
        <w:pStyle w:val="Brdtext"/>
      </w:pPr>
      <w:r>
        <w:t xml:space="preserve">Regeringen ställer sig positiv till förändringar som ger </w:t>
      </w:r>
      <w:proofErr w:type="spellStart"/>
      <w:r>
        <w:t>Echas</w:t>
      </w:r>
      <w:proofErr w:type="spellEnd"/>
      <w:r>
        <w:t xml:space="preserve"> kommittéer </w:t>
      </w:r>
      <w:r w:rsidR="00DD1EA3">
        <w:t xml:space="preserve">tillräcklig kapacitet och </w:t>
      </w:r>
      <w:r>
        <w:t>bättre förutsättningar</w:t>
      </w:r>
      <w:r w:rsidR="00DD1EA3">
        <w:t xml:space="preserve"> att</w:t>
      </w:r>
      <w:r>
        <w:t xml:space="preserve"> </w:t>
      </w:r>
      <w:r w:rsidR="00D416BE" w:rsidRPr="007921F2">
        <w:t>utföra sina uppgifter inom en rimlig tid och med god kvalitet.</w:t>
      </w:r>
      <w:r w:rsidR="00D416BE">
        <w:t xml:space="preserve"> </w:t>
      </w:r>
      <w:r w:rsidR="00DD1EA3">
        <w:t>Regeringen anser vidare att f</w:t>
      </w:r>
      <w:r w:rsidR="004C3987">
        <w:t>inansieringen av myndighetens arbete bör följa principen om att förorenaren betalar och m</w:t>
      </w:r>
      <w:r w:rsidR="00D416BE">
        <w:t>edlemsstaternas myndigheter bör kompenseras</w:t>
      </w:r>
      <w:r w:rsidR="0028787B">
        <w:t xml:space="preserve"> så långt möjligt</w:t>
      </w:r>
      <w:r w:rsidR="00D416BE">
        <w:t xml:space="preserve"> för de resurser de lägger på </w:t>
      </w:r>
      <w:r w:rsidR="004E5F6E">
        <w:t>kommittéernas</w:t>
      </w:r>
      <w:r w:rsidR="00D416BE">
        <w:t xml:space="preserve"> arbete. </w:t>
      </w:r>
    </w:p>
    <w:p w14:paraId="660541FB" w14:textId="6693B6DF" w:rsidR="004E5F6E" w:rsidRDefault="004E5F6E" w:rsidP="00D416BE">
      <w:pPr>
        <w:pStyle w:val="Brdtext"/>
      </w:pPr>
      <w:r>
        <w:t xml:space="preserve">Det är </w:t>
      </w:r>
      <w:r w:rsidR="0030725A">
        <w:t xml:space="preserve">viktigt </w:t>
      </w:r>
      <w:r>
        <w:t xml:space="preserve">att förordningen är flexibel för att kunna ta höjd för de ändringar som </w:t>
      </w:r>
      <w:r w:rsidR="008A07BE">
        <w:t xml:space="preserve">kan komma att </w:t>
      </w:r>
      <w:r>
        <w:t>inför</w:t>
      </w:r>
      <w:r w:rsidR="008A07BE">
        <w:t>a</w:t>
      </w:r>
      <w:r>
        <w:t xml:space="preserve">s i kemikalielagstiftningen framöver, inte minst i samband med en revidering av </w:t>
      </w:r>
      <w:proofErr w:type="spellStart"/>
      <w:r>
        <w:t>Reachförordningen</w:t>
      </w:r>
      <w:proofErr w:type="spellEnd"/>
      <w:r>
        <w:t xml:space="preserve">. Regeringen är positiv till </w:t>
      </w:r>
      <w:r w:rsidR="004C3987">
        <w:lastRenderedPageBreak/>
        <w:t xml:space="preserve">ökad effektivitet och </w:t>
      </w:r>
      <w:r>
        <w:t>stärkt samordning mellan kemikalieregelverk</w:t>
      </w:r>
      <w:r w:rsidR="00DD1EA3">
        <w:t>,</w:t>
      </w:r>
      <w:r>
        <w:t xml:space="preserve"> t.ex</w:t>
      </w:r>
      <w:r w:rsidR="008444A4">
        <w:t>.</w:t>
      </w:r>
      <w:r>
        <w:t xml:space="preserve"> </w:t>
      </w:r>
      <w:r w:rsidR="004C3987">
        <w:t xml:space="preserve">till att </w:t>
      </w:r>
      <w:proofErr w:type="spellStart"/>
      <w:r w:rsidR="004C3987">
        <w:t>Echa</w:t>
      </w:r>
      <w:proofErr w:type="spellEnd"/>
      <w:r w:rsidR="004C3987">
        <w:t xml:space="preserve"> får utökade uppgifter </w:t>
      </w:r>
      <w:r>
        <w:t>vad gäller att harmonisera säkerhetsbedömningar mellan olika kemikalieregelverk.</w:t>
      </w:r>
      <w:r w:rsidR="00D60AD6">
        <w:t xml:space="preserve">  </w:t>
      </w:r>
    </w:p>
    <w:bookmarkEnd w:id="4"/>
    <w:p w14:paraId="2136B8A4" w14:textId="77777777" w:rsidR="007D542F" w:rsidRDefault="007A42DA" w:rsidP="007D542F">
      <w:pPr>
        <w:pStyle w:val="Rubrik2"/>
      </w:pPr>
      <w:sdt>
        <w:sdtPr>
          <w:id w:val="1941718165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Medlemsstaternas ståndpunkter</w:t>
          </w:r>
        </w:sdtContent>
      </w:sdt>
    </w:p>
    <w:p w14:paraId="4B5628B8" w14:textId="1A2DBC08" w:rsidR="007D542F" w:rsidRPr="00472EBA" w:rsidRDefault="005600E1" w:rsidP="007D542F">
      <w:pPr>
        <w:pStyle w:val="Brdtext"/>
      </w:pPr>
      <w:r w:rsidRPr="005600E1">
        <w:t>Medlemsstaternas ståndpunkter är ännu inte kända</w:t>
      </w:r>
      <w:r>
        <w:t>.</w:t>
      </w:r>
    </w:p>
    <w:p w14:paraId="4364FD13" w14:textId="77777777" w:rsidR="007D542F" w:rsidRDefault="007A42DA" w:rsidP="007D542F">
      <w:pPr>
        <w:pStyle w:val="Rubrik2"/>
      </w:pPr>
      <w:sdt>
        <w:sdtPr>
          <w:id w:val="-1927257506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Institutionernas ståndpunkter</w:t>
          </w:r>
        </w:sdtContent>
      </w:sdt>
    </w:p>
    <w:p w14:paraId="144DA0C4" w14:textId="2CCE58D6" w:rsidR="007D542F" w:rsidRPr="00472EBA" w:rsidRDefault="005600E1" w:rsidP="007D542F">
      <w:pPr>
        <w:pStyle w:val="Brdtext"/>
      </w:pPr>
      <w:r>
        <w:t>Institutionernas</w:t>
      </w:r>
      <w:r w:rsidRPr="005600E1">
        <w:t xml:space="preserve"> ståndpunkter är ännu inte kända.</w:t>
      </w:r>
    </w:p>
    <w:p w14:paraId="011D3109" w14:textId="77777777" w:rsidR="007D542F" w:rsidRDefault="007A42DA" w:rsidP="007D542F">
      <w:pPr>
        <w:pStyle w:val="Rubrik2"/>
      </w:pPr>
      <w:sdt>
        <w:sdtPr>
          <w:id w:val="-497725553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 xml:space="preserve">Remissinstansernas och </w:t>
          </w:r>
          <w:r w:rsidR="004B795E">
            <w:t xml:space="preserve">andra </w:t>
          </w:r>
          <w:r w:rsidR="007D542F">
            <w:t>intressenters ståndpunkter</w:t>
          </w:r>
        </w:sdtContent>
      </w:sdt>
    </w:p>
    <w:p w14:paraId="57EED1BA" w14:textId="5BB28FEC" w:rsidR="007D542F" w:rsidRPr="00472EBA" w:rsidRDefault="00816EE0" w:rsidP="007D542F">
      <w:pPr>
        <w:pStyle w:val="Brdtext"/>
      </w:pPr>
      <w:r>
        <w:t>Remissinstansers och andra intressenters ståndpunkter är ännu inte kända.</w:t>
      </w:r>
    </w:p>
    <w:sdt>
      <w:sdtPr>
        <w:id w:val="511343921"/>
        <w:lock w:val="contentLocked"/>
        <w:placeholder>
          <w:docPart w:val="7C203C3E685F4AC68960C7CE3FEC7EAD"/>
        </w:placeholder>
        <w:group/>
      </w:sdtPr>
      <w:sdtEndPr/>
      <w:sdtContent>
        <w:p w14:paraId="7FF0B3E5" w14:textId="77777777" w:rsidR="007D542F" w:rsidRDefault="007D542F" w:rsidP="007D542F">
          <w:pPr>
            <w:pStyle w:val="Rubrik1"/>
          </w:pPr>
          <w:r>
            <w:t>Förslagets förutsättningar</w:t>
          </w:r>
        </w:p>
      </w:sdtContent>
    </w:sdt>
    <w:p w14:paraId="50325000" w14:textId="77777777" w:rsidR="007D542F" w:rsidRDefault="007A42DA" w:rsidP="007D542F">
      <w:pPr>
        <w:pStyle w:val="Rubrik2"/>
      </w:pPr>
      <w:sdt>
        <w:sdtPr>
          <w:id w:val="1163133293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Rättslig grund och beslutsförfarande</w:t>
          </w:r>
        </w:sdtContent>
      </w:sdt>
    </w:p>
    <w:p w14:paraId="1A2557DA" w14:textId="1D4137BB" w:rsidR="005600E1" w:rsidRDefault="001B0FCA" w:rsidP="005600E1">
      <w:pPr>
        <w:pStyle w:val="Brdtext"/>
      </w:pPr>
      <w:r>
        <w:t>Förslaget baseras på</w:t>
      </w:r>
      <w:r w:rsidR="005600E1">
        <w:t xml:space="preserve"> </w:t>
      </w:r>
      <w:r w:rsidR="005600E1" w:rsidRPr="00AB76FB">
        <w:t>artikel 114 i fördraget om Europeiska unionens funktionssätt (EUF-fördraget)</w:t>
      </w:r>
      <w:r w:rsidR="00881FF7">
        <w:t xml:space="preserve">. </w:t>
      </w:r>
      <w:r w:rsidR="00AB76FB">
        <w:t>Förslaget innebär ändringar i fyra rättsakter. Två av dessa har artikel 114 som rättslig grund och de två andra har artiklarna 192</w:t>
      </w:r>
      <w:r w:rsidR="00DB2908">
        <w:t>.</w:t>
      </w:r>
      <w:r w:rsidR="00AB76FB">
        <w:t>1 och 207 respektive 192</w:t>
      </w:r>
      <w:r w:rsidR="00DB2908">
        <w:t>.</w:t>
      </w:r>
      <w:r w:rsidR="00AB76FB">
        <w:t>1 som rättslig grund. Kommissionen bedömer att tyngdpunkten i den lagstiftning myndigheten ska genomföra har artikel 114 som grund.</w:t>
      </w:r>
    </w:p>
    <w:p w14:paraId="660775E6" w14:textId="77777777" w:rsidR="00FE61B3" w:rsidRPr="00472EBA" w:rsidRDefault="00FE61B3" w:rsidP="00FE61B3">
      <w:pPr>
        <w:pStyle w:val="Brdtext"/>
      </w:pPr>
      <w:r>
        <w:t>Beslut fattas av rådet med kvalificerad majoritet efter ordinarie lagstiftningsförfarande med Europaparlamentet enligt artikel 294 i EUF-fördraget.</w:t>
      </w:r>
    </w:p>
    <w:p w14:paraId="262E114B" w14:textId="77777777" w:rsidR="007D542F" w:rsidRDefault="007A42DA" w:rsidP="007D542F">
      <w:pPr>
        <w:pStyle w:val="Rubrik2"/>
      </w:pPr>
      <w:sdt>
        <w:sdtPr>
          <w:id w:val="-463277102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Subsidiaritets- och proportionalitetsprincipe</w:t>
          </w:r>
          <w:r w:rsidR="00F02290">
            <w:t>r</w:t>
          </w:r>
          <w:r w:rsidR="007D542F">
            <w:t>n</w:t>
          </w:r>
          <w:r w:rsidR="00F02290">
            <w:t>a</w:t>
          </w:r>
        </w:sdtContent>
      </w:sdt>
    </w:p>
    <w:p w14:paraId="179EDDDF" w14:textId="321BAB97" w:rsidR="00FE61B3" w:rsidRDefault="005600E1" w:rsidP="005600E1">
      <w:pPr>
        <w:pStyle w:val="Brdtext"/>
      </w:pPr>
      <w:r w:rsidRPr="00AB76FB">
        <w:t>Kommissionen bedömer att förslaget i sin helhet är förenligt med subsidiaritets</w:t>
      </w:r>
      <w:r w:rsidR="007E5CA0">
        <w:t>- och proportionalitets</w:t>
      </w:r>
      <w:r w:rsidRPr="00AB76FB">
        <w:t>principe</w:t>
      </w:r>
      <w:r w:rsidR="007E5CA0">
        <w:t>r</w:t>
      </w:r>
      <w:r w:rsidRPr="00AB76FB">
        <w:t>n</w:t>
      </w:r>
      <w:r w:rsidR="007E5CA0">
        <w:t>a</w:t>
      </w:r>
      <w:r w:rsidR="00FE61B3">
        <w:t xml:space="preserve">. </w:t>
      </w:r>
      <w:r w:rsidR="007E5CA0">
        <w:t xml:space="preserve">Kommissionen anser att </w:t>
      </w:r>
      <w:r w:rsidR="00FE61B3">
        <w:t xml:space="preserve">förslagets </w:t>
      </w:r>
      <w:r w:rsidR="00AB76FB">
        <w:t>mål</w:t>
      </w:r>
      <w:r w:rsidRPr="00AB76FB">
        <w:t xml:space="preserve"> inte skulle kunna uppnås i tillräcklig utsträckning på medlemsstatsnivå</w:t>
      </w:r>
      <w:r w:rsidR="007E5CA0">
        <w:t xml:space="preserve"> eftersom det är nödvändigt att harmonisera de grundläggande rättsliga bestämmelserna om </w:t>
      </w:r>
      <w:proofErr w:type="spellStart"/>
      <w:r w:rsidR="007E5CA0">
        <w:t>E</w:t>
      </w:r>
      <w:r w:rsidR="00D52DDD">
        <w:t>cha</w:t>
      </w:r>
      <w:proofErr w:type="spellEnd"/>
      <w:r w:rsidR="007E5CA0">
        <w:t xml:space="preserve"> med dess nuvarande och framtida roll, vilket endast kan göras på EU-nivå.</w:t>
      </w:r>
    </w:p>
    <w:p w14:paraId="73100491" w14:textId="783A1B02" w:rsidR="00FE61B3" w:rsidRDefault="00FE61B3" w:rsidP="005600E1">
      <w:pPr>
        <w:pStyle w:val="Brdtext"/>
      </w:pPr>
      <w:r>
        <w:lastRenderedPageBreak/>
        <w:t xml:space="preserve">Kommissionen anser att förslaget inte går längre än vad som är nödvändigt för att </w:t>
      </w:r>
      <w:r w:rsidR="007E5CA0">
        <w:t xml:space="preserve">förbättra </w:t>
      </w:r>
      <w:proofErr w:type="spellStart"/>
      <w:r w:rsidR="007E5CA0">
        <w:t>E</w:t>
      </w:r>
      <w:r w:rsidR="00D52DDD">
        <w:t>cha</w:t>
      </w:r>
      <w:r w:rsidR="007E5CA0">
        <w:t>s</w:t>
      </w:r>
      <w:proofErr w:type="spellEnd"/>
      <w:r w:rsidR="007E5CA0">
        <w:t xml:space="preserve"> styrning och hållbarheten i dess finansiella modell.</w:t>
      </w:r>
    </w:p>
    <w:p w14:paraId="505A30C1" w14:textId="60CAA9F3" w:rsidR="007D542F" w:rsidRPr="00472EBA" w:rsidRDefault="005600E1" w:rsidP="005600E1">
      <w:pPr>
        <w:pStyle w:val="Brdtext"/>
      </w:pPr>
      <w:r w:rsidRPr="00AB76FB">
        <w:t>Regeringen delar kommissionens bedömning</w:t>
      </w:r>
      <w:r w:rsidR="007E5CA0">
        <w:t xml:space="preserve"> att förslaget är förenligt med subsidiaritets- och proportionalitetsprinciperna.</w:t>
      </w:r>
    </w:p>
    <w:sdt>
      <w:sdtPr>
        <w:id w:val="211079442"/>
        <w:lock w:val="contentLocked"/>
        <w:placeholder>
          <w:docPart w:val="7C203C3E685F4AC68960C7CE3FEC7EAD"/>
        </w:placeholder>
        <w:group/>
      </w:sdtPr>
      <w:sdtEndPr/>
      <w:sdtContent>
        <w:p w14:paraId="2F0D3308" w14:textId="77777777" w:rsidR="007D542F" w:rsidRDefault="007D542F" w:rsidP="007D542F">
          <w:pPr>
            <w:pStyle w:val="Rubrik1"/>
          </w:pPr>
          <w:r>
            <w:t>Övrigt</w:t>
          </w:r>
        </w:p>
      </w:sdtContent>
    </w:sdt>
    <w:p w14:paraId="286B885C" w14:textId="77777777" w:rsidR="007D542F" w:rsidRDefault="007A42DA" w:rsidP="007D542F">
      <w:pPr>
        <w:pStyle w:val="Rubrik2"/>
      </w:pPr>
      <w:sdt>
        <w:sdtPr>
          <w:id w:val="-1578510440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Fortsatt behandling av ärendet</w:t>
          </w:r>
        </w:sdtContent>
      </w:sdt>
    </w:p>
    <w:p w14:paraId="7F01A763" w14:textId="643CB58D" w:rsidR="005600E1" w:rsidRDefault="005600E1" w:rsidP="005600E1">
      <w:pPr>
        <w:pStyle w:val="Brdtext"/>
      </w:pPr>
      <w:r>
        <w:t>En presentation av förslaget hölls i juli i rådsarbetsgruppen för miljö. I juli inrättades sedan en Ad-hoc grupp för vidare rådsförhandling av förslaget.</w:t>
      </w:r>
    </w:p>
    <w:p w14:paraId="405AEBB7" w14:textId="4A2E6A9A" w:rsidR="007D542F" w:rsidRDefault="005600E1" w:rsidP="005600E1">
      <w:pPr>
        <w:pStyle w:val="Brdtext"/>
      </w:pPr>
      <w:r>
        <w:t xml:space="preserve">Det danska ordförandeskapets målsättning är att nå en </w:t>
      </w:r>
      <w:r w:rsidR="00881FF7">
        <w:t>a</w:t>
      </w:r>
      <w:r>
        <w:t xml:space="preserve">llmän riktlinje </w:t>
      </w:r>
      <w:r w:rsidR="00881FF7">
        <w:t>innan årets slut.</w:t>
      </w:r>
    </w:p>
    <w:p w14:paraId="7B11B174" w14:textId="77777777" w:rsidR="007D542F" w:rsidRDefault="007A42DA" w:rsidP="007D542F">
      <w:pPr>
        <w:pStyle w:val="Rubrik2"/>
      </w:pPr>
      <w:sdt>
        <w:sdtPr>
          <w:id w:val="839665539"/>
          <w:lock w:val="contentLocked"/>
          <w:placeholder>
            <w:docPart w:val="7C203C3E685F4AC68960C7CE3FEC7EAD"/>
          </w:placeholder>
          <w:group/>
        </w:sdtPr>
        <w:sdtEndPr/>
        <w:sdtContent>
          <w:r w:rsidR="007D542F">
            <w:t>Fackuttryck</w:t>
          </w:r>
          <w:r w:rsidR="00821540">
            <w:t xml:space="preserve"> och </w:t>
          </w:r>
          <w:r w:rsidR="007D542F">
            <w:t>termer</w:t>
          </w:r>
        </w:sdtContent>
      </w:sdt>
    </w:p>
    <w:p w14:paraId="70D1B782" w14:textId="4A6AC318" w:rsidR="007D542F" w:rsidRDefault="007D542F" w:rsidP="00A45A84">
      <w:pPr>
        <w:pStyle w:val="Brdtext"/>
      </w:pPr>
    </w:p>
    <w:sectPr w:rsidR="007D542F" w:rsidSect="00D4102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567" w:right="3969" w:bottom="4536" w:left="1134" w:header="340" w:footer="3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D61E7" w14:textId="77777777" w:rsidR="00A054D4" w:rsidRDefault="00A054D4" w:rsidP="00A87A54">
      <w:pPr>
        <w:spacing w:after="0" w:line="240" w:lineRule="auto"/>
      </w:pPr>
      <w:r>
        <w:separator/>
      </w:r>
    </w:p>
  </w:endnote>
  <w:endnote w:type="continuationSeparator" w:id="0">
    <w:p w14:paraId="5F1540CB" w14:textId="77777777" w:rsidR="00A054D4" w:rsidRDefault="00A054D4" w:rsidP="00A87A54">
      <w:pPr>
        <w:spacing w:after="0" w:line="240" w:lineRule="auto"/>
      </w:pPr>
      <w:r>
        <w:continuationSeparator/>
      </w:r>
    </w:p>
  </w:endnote>
  <w:endnote w:type="continuationNotice" w:id="1">
    <w:p w14:paraId="7E421A93" w14:textId="77777777" w:rsidR="00CA664C" w:rsidRDefault="00CA6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7ED3" w14:textId="77777777" w:rsidR="0012208C" w:rsidRDefault="0012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A787" w14:textId="77777777" w:rsidR="00BB5EB6" w:rsidRPr="00BB5EB6" w:rsidRDefault="001242F3" w:rsidP="0035266C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31E9" w14:textId="77777777" w:rsidR="0012208C" w:rsidRDefault="00122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A971" w14:textId="77777777" w:rsidR="00A054D4" w:rsidRDefault="00A054D4" w:rsidP="00A87A54">
      <w:pPr>
        <w:spacing w:after="0" w:line="240" w:lineRule="auto"/>
      </w:pPr>
      <w:r>
        <w:separator/>
      </w:r>
    </w:p>
  </w:footnote>
  <w:footnote w:type="continuationSeparator" w:id="0">
    <w:p w14:paraId="576BFD55" w14:textId="77777777" w:rsidR="00A054D4" w:rsidRDefault="00A054D4" w:rsidP="00A87A54">
      <w:pPr>
        <w:spacing w:after="0" w:line="240" w:lineRule="auto"/>
      </w:pPr>
      <w:r>
        <w:continuationSeparator/>
      </w:r>
    </w:p>
  </w:footnote>
  <w:footnote w:type="continuationNotice" w:id="1">
    <w:p w14:paraId="60B7C299" w14:textId="77777777" w:rsidR="00CA664C" w:rsidRDefault="00CA664C">
      <w:pPr>
        <w:spacing w:after="0" w:line="240" w:lineRule="auto"/>
      </w:pPr>
    </w:p>
  </w:footnote>
  <w:footnote w:id="2">
    <w:p w14:paraId="2E3DFB76" w14:textId="7538C9B1" w:rsidR="00D649D9" w:rsidRDefault="00D649D9" w:rsidP="00D649D9">
      <w:r>
        <w:rPr>
          <w:rStyle w:val="Fotnotsreferens"/>
        </w:rPr>
        <w:footnoteRef/>
      </w:r>
      <w:r>
        <w:t xml:space="preserve"> </w:t>
      </w:r>
      <w:r w:rsidRPr="00E866D4">
        <w:rPr>
          <w:rFonts w:asciiTheme="majorHAnsi" w:hAnsiTheme="majorHAnsi" w:cstheme="majorHAnsi"/>
          <w:spacing w:val="6"/>
          <w:sz w:val="14"/>
          <w:szCs w:val="20"/>
        </w:rPr>
        <w:t>Europaparlamentets och rådets förordning (EG) nr 1907/2006 av den 18 december 2006 om registrering, utvärdering, godkännande och begränsning av kemikalier (Reach)</w:t>
      </w:r>
      <w:r w:rsidR="008A2381" w:rsidRPr="008A2381">
        <w:rPr>
          <w:rFonts w:asciiTheme="majorHAnsi" w:hAnsiTheme="majorHAnsi" w:cstheme="majorHAnsi"/>
          <w:spacing w:val="6"/>
          <w:sz w:val="14"/>
          <w:szCs w:val="20"/>
        </w:rPr>
        <w:t>, inrättande av en europeisk kemikaliemyndighet, ändring av direktiv 1999/45/EG och upphävande av rådets förordning (EEG) nr 793/93 och kommissionens förordning (EG) nr 1488/94 samt rådets direktiv 76/769/EEG och kommissionens direktiv 91/155/EEG, 93/67/EEG, 93/105/EG och 2000/21/EG</w:t>
      </w:r>
      <w:r w:rsidR="005E41D5">
        <w:rPr>
          <w:rFonts w:asciiTheme="majorHAnsi" w:hAnsiTheme="majorHAnsi" w:cstheme="majorHAnsi"/>
          <w:spacing w:val="6"/>
          <w:sz w:val="14"/>
          <w:szCs w:val="20"/>
        </w:rPr>
        <w:t>.</w:t>
      </w:r>
    </w:p>
  </w:footnote>
  <w:footnote w:id="3">
    <w:p w14:paraId="30F5E578" w14:textId="02A1B557" w:rsidR="0005286A" w:rsidRDefault="0005286A" w:rsidP="00873AAE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5286A">
        <w:t>Europaparlamentets och rådets förordning (EU) 2023/1542 av den 12 juli 2023 om batterier och förbrukade batterier</w:t>
      </w:r>
      <w:r w:rsidR="005E41D5" w:rsidRPr="005E41D5">
        <w:t>, om ändring av direktiv 2008/98/EG och förordning (EU) 2019/1020 och om upphävande av direktiv 2006/66/EG</w:t>
      </w:r>
      <w:r w:rsidR="005E41D5">
        <w:t>.</w:t>
      </w:r>
    </w:p>
  </w:footnote>
  <w:footnote w:id="4">
    <w:p w14:paraId="392525EA" w14:textId="2817B8CA" w:rsidR="0005286A" w:rsidRDefault="0005286A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5E41D5">
        <w:t>Europaparlamentets och rådets förordning</w:t>
      </w:r>
      <w:r w:rsidR="00155859" w:rsidRPr="00155859">
        <w:t xml:space="preserve"> (EU) 2025/40 av den 19 december 2024</w:t>
      </w:r>
      <w:r w:rsidR="00155859">
        <w:t xml:space="preserve"> om förpackningar och förpackningsavfall</w:t>
      </w:r>
      <w:r w:rsidR="005E41D5" w:rsidRPr="005E41D5">
        <w:t>, om ändring av förordning (EU) 2019/1020 och direktiv (EU) 2019/904 och om upphävande av direktiv 94/62/EG</w:t>
      </w:r>
      <w:r w:rsidR="005E41D5">
        <w:t>.</w:t>
      </w:r>
    </w:p>
  </w:footnote>
  <w:footnote w:id="5">
    <w:p w14:paraId="6B6E40B0" w14:textId="3118DE59" w:rsidR="00155859" w:rsidRDefault="00155859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="005E41D5">
        <w:t>Europaparlamentets och rådets direktiv</w:t>
      </w:r>
      <w:r w:rsidRPr="00155859">
        <w:t xml:space="preserve"> (EU) 2020/2184</w:t>
      </w:r>
      <w:r>
        <w:t xml:space="preserve"> </w:t>
      </w:r>
      <w:r w:rsidRPr="00155859">
        <w:t>av den 16 december 2020</w:t>
      </w:r>
      <w:r>
        <w:t xml:space="preserve"> om kvaliteten på dricksvatten</w:t>
      </w:r>
      <w:r w:rsidR="005E41D5">
        <w:t>.</w:t>
      </w:r>
    </w:p>
  </w:footnote>
  <w:footnote w:id="6">
    <w:p w14:paraId="4202D8F2" w14:textId="42F1F70D" w:rsidR="000E3511" w:rsidRPr="00816EE0" w:rsidRDefault="000E3511">
      <w:pPr>
        <w:pStyle w:val="Fotnotstext"/>
        <w:rPr>
          <w:lang w:val="en-GB"/>
        </w:rPr>
      </w:pPr>
      <w:r>
        <w:rPr>
          <w:rStyle w:val="Fotnotsreferens"/>
        </w:rPr>
        <w:footnoteRef/>
      </w:r>
      <w:r w:rsidRPr="00D649D9">
        <w:rPr>
          <w:lang w:val="en-GB"/>
        </w:rPr>
        <w:t xml:space="preserve"> Joint statement of the European </w:t>
      </w:r>
      <w:r>
        <w:rPr>
          <w:lang w:val="en-GB"/>
        </w:rPr>
        <w:t xml:space="preserve">Parliament, the Council of the European Union and the European Commission on decentralised agencies -Common Approach, 2012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B3FD" w14:textId="77777777" w:rsidR="0012208C" w:rsidRDefault="0012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1EAA" w14:textId="7695E18C" w:rsidR="003C3720" w:rsidRDefault="007A42DA" w:rsidP="00CD3BFC">
    <w:pPr>
      <w:pStyle w:val="Sidhuvud"/>
      <w:spacing w:before="240"/>
      <w:jc w:val="right"/>
    </w:pPr>
    <w:sdt>
      <w:sdtPr>
        <w:alias w:val="Ar"/>
        <w:tag w:val="Ar"/>
        <w:id w:val="375123316"/>
        <w:placeholder>
          <w:docPart w:val="71165542386D4FF6957CAC6E8642B070"/>
        </w:placeholder>
        <w:dataBinding w:prefixMappings="xmlns:ns0='http://rk.se/faktapm' " w:xpath="/ns0:faktaPM[1]/ns0:Ar[1]" w:storeItemID="{0B9A7431-9D19-4C2A-8E12-639802D7B40B}"/>
        <w:comboBox w:lastValue="2024/25">
          <w:listItem w:displayText="2019/20" w:value="2019/20"/>
          <w:listItem w:displayText="2020/21" w:value="2020/21"/>
          <w:listItem w:displayText="2021/22" w:value="2021/22"/>
          <w:listItem w:displayText="2022/23" w:value="2022/23"/>
          <w:listItem w:displayText="2023/24" w:value="2023/24"/>
          <w:listItem w:displayText="2024/25" w:value="2024/25"/>
        </w:comboBox>
      </w:sdtPr>
      <w:sdtEndPr/>
      <w:sdtContent>
        <w:r w:rsidR="00D52DDD">
          <w:t>2024/25</w:t>
        </w:r>
      </w:sdtContent>
    </w:sdt>
    <w:r w:rsidR="0009572A">
      <w:t>:</w:t>
    </w:r>
    <w:r w:rsidR="00002B4B">
      <w:t>FPM</w:t>
    </w:r>
    <w:sdt>
      <w:sdtPr>
        <w:alias w:val="FPMNummer"/>
        <w:tag w:val="FPMNummer"/>
        <w:id w:val="-2000957076"/>
        <w:placeholder>
          <w:docPart w:val="D9B8E39E5DE548D4A370960B2FB03F40"/>
        </w:placeholder>
        <w:dataBinding w:prefixMappings="xmlns:ns0='http://rk.se/faktapm' " w:xpath="/ns0:faktaPM[1]/ns0:Nr[1]" w:storeItemID="{0B9A7431-9D19-4C2A-8E12-639802D7B40B}"/>
        <w:text/>
      </w:sdtPr>
      <w:sdtEndPr/>
      <w:sdtContent>
        <w:r w:rsidR="00D52DDD">
          <w:t>66</w:t>
        </w:r>
      </w:sdtContent>
    </w:sdt>
  </w:p>
  <w:p w14:paraId="1B185D44" w14:textId="77777777" w:rsidR="003C3720" w:rsidRDefault="003C3720" w:rsidP="00CD3BFC">
    <w:pPr>
      <w:pStyle w:val="Sidhuvud"/>
      <w:spacing w:after="48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CE60" w14:textId="77777777" w:rsidR="0012208C" w:rsidRDefault="00122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52F7049"/>
    <w:multiLevelType w:val="hybridMultilevel"/>
    <w:tmpl w:val="B6D223A4"/>
    <w:lvl w:ilvl="0" w:tplc="666A89F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3F866D0"/>
    <w:multiLevelType w:val="hybridMultilevel"/>
    <w:tmpl w:val="1114831E"/>
    <w:lvl w:ilvl="0" w:tplc="FCE0A28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1"/>
  </w:num>
  <w:num w:numId="9">
    <w:abstractNumId w:val="12"/>
  </w:num>
  <w:num w:numId="10">
    <w:abstractNumId w:val="18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25-08-30"/>
    <w:docVar w:name="Ar" w:val="2024/25"/>
    <w:docVar w:name="Dep" w:val="Klimat- och näringslivsdepartementet"/>
    <w:docVar w:name="GDB1" w:val="COM(2025) 386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Europaparlamentets och rådets förordning gällande Europeiska kemikaliemyndigheten och ändringar i förordningarna (EG) nr 1907/2006, (EU) nr 528/2012, (EU) nr 649/2012 och (EU) 2019/1021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COM(2025) 386"/>
    <w:docVar w:name="Nr" w:val="66"/>
    <w:docVar w:name="Rub" w:val="Förslag till förordning om Europeiska kemikaliemyndigheten"/>
    <w:docVar w:name="UppDat" w:val="2025-08-30"/>
    <w:docVar w:name="Utsk" w:val="Miljö- och jordbruksutskottet"/>
  </w:docVars>
  <w:rsids>
    <w:rsidRoot w:val="00A054D4"/>
    <w:rsid w:val="00000290"/>
    <w:rsid w:val="00001068"/>
    <w:rsid w:val="00002B4B"/>
    <w:rsid w:val="0000412C"/>
    <w:rsid w:val="00004366"/>
    <w:rsid w:val="00004D5C"/>
    <w:rsid w:val="00005F68"/>
    <w:rsid w:val="00006CA7"/>
    <w:rsid w:val="00007D24"/>
    <w:rsid w:val="00010E49"/>
    <w:rsid w:val="000128EB"/>
    <w:rsid w:val="00012B00"/>
    <w:rsid w:val="000141E6"/>
    <w:rsid w:val="00014EF6"/>
    <w:rsid w:val="00016730"/>
    <w:rsid w:val="00017197"/>
    <w:rsid w:val="0001725B"/>
    <w:rsid w:val="00017265"/>
    <w:rsid w:val="000203B0"/>
    <w:rsid w:val="000205ED"/>
    <w:rsid w:val="0002213F"/>
    <w:rsid w:val="000241FA"/>
    <w:rsid w:val="00024737"/>
    <w:rsid w:val="00025992"/>
    <w:rsid w:val="00026711"/>
    <w:rsid w:val="0002708E"/>
    <w:rsid w:val="0002763D"/>
    <w:rsid w:val="00030DEF"/>
    <w:rsid w:val="00034AD8"/>
    <w:rsid w:val="0003679E"/>
    <w:rsid w:val="00041EDC"/>
    <w:rsid w:val="00042CE5"/>
    <w:rsid w:val="0004352E"/>
    <w:rsid w:val="00044C69"/>
    <w:rsid w:val="00051341"/>
    <w:rsid w:val="0005264F"/>
    <w:rsid w:val="0005286A"/>
    <w:rsid w:val="00053CAA"/>
    <w:rsid w:val="00055875"/>
    <w:rsid w:val="0005774B"/>
    <w:rsid w:val="00057FE0"/>
    <w:rsid w:val="000620FD"/>
    <w:rsid w:val="000631D7"/>
    <w:rsid w:val="00063DCB"/>
    <w:rsid w:val="000647D2"/>
    <w:rsid w:val="000656A1"/>
    <w:rsid w:val="00065809"/>
    <w:rsid w:val="00066BC9"/>
    <w:rsid w:val="000675A3"/>
    <w:rsid w:val="0007033C"/>
    <w:rsid w:val="000707E9"/>
    <w:rsid w:val="00072466"/>
    <w:rsid w:val="00072C86"/>
    <w:rsid w:val="00072FFC"/>
    <w:rsid w:val="00073B75"/>
    <w:rsid w:val="000757FC"/>
    <w:rsid w:val="00075FF0"/>
    <w:rsid w:val="00076667"/>
    <w:rsid w:val="000769B8"/>
    <w:rsid w:val="00080631"/>
    <w:rsid w:val="00082374"/>
    <w:rsid w:val="000862E0"/>
    <w:rsid w:val="000873C3"/>
    <w:rsid w:val="00093408"/>
    <w:rsid w:val="00093BBF"/>
    <w:rsid w:val="0009435C"/>
    <w:rsid w:val="0009572A"/>
    <w:rsid w:val="00096DF5"/>
    <w:rsid w:val="000A13CA"/>
    <w:rsid w:val="000A456A"/>
    <w:rsid w:val="000A5E43"/>
    <w:rsid w:val="000B56A9"/>
    <w:rsid w:val="000B5E2C"/>
    <w:rsid w:val="000C4992"/>
    <w:rsid w:val="000C61D1"/>
    <w:rsid w:val="000D31A9"/>
    <w:rsid w:val="000D370F"/>
    <w:rsid w:val="000D5449"/>
    <w:rsid w:val="000D7110"/>
    <w:rsid w:val="000D7D18"/>
    <w:rsid w:val="000E12D9"/>
    <w:rsid w:val="000E3511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08C"/>
    <w:rsid w:val="00122D16"/>
    <w:rsid w:val="001235D9"/>
    <w:rsid w:val="001242F3"/>
    <w:rsid w:val="0012582E"/>
    <w:rsid w:val="00125B5E"/>
    <w:rsid w:val="00126408"/>
    <w:rsid w:val="00126949"/>
    <w:rsid w:val="00126E6B"/>
    <w:rsid w:val="00130EC3"/>
    <w:rsid w:val="001318F5"/>
    <w:rsid w:val="001331B1"/>
    <w:rsid w:val="00133CB0"/>
    <w:rsid w:val="00134837"/>
    <w:rsid w:val="00135111"/>
    <w:rsid w:val="001428E2"/>
    <w:rsid w:val="001431C6"/>
    <w:rsid w:val="00143E09"/>
    <w:rsid w:val="00155859"/>
    <w:rsid w:val="001573AF"/>
    <w:rsid w:val="00160B48"/>
    <w:rsid w:val="0016294F"/>
    <w:rsid w:val="00164339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96C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444"/>
    <w:rsid w:val="00195806"/>
    <w:rsid w:val="00196C02"/>
    <w:rsid w:val="00197A8A"/>
    <w:rsid w:val="001A1B33"/>
    <w:rsid w:val="001A2A61"/>
    <w:rsid w:val="001B0B48"/>
    <w:rsid w:val="001B0FCA"/>
    <w:rsid w:val="001B4824"/>
    <w:rsid w:val="001C1C7D"/>
    <w:rsid w:val="001C2731"/>
    <w:rsid w:val="001C4566"/>
    <w:rsid w:val="001C4980"/>
    <w:rsid w:val="001C5DC9"/>
    <w:rsid w:val="001C6B85"/>
    <w:rsid w:val="001C71A9"/>
    <w:rsid w:val="001D12FC"/>
    <w:rsid w:val="001D2528"/>
    <w:rsid w:val="001D3805"/>
    <w:rsid w:val="001D3851"/>
    <w:rsid w:val="001D512F"/>
    <w:rsid w:val="001D761A"/>
    <w:rsid w:val="001E0BD5"/>
    <w:rsid w:val="001E1A13"/>
    <w:rsid w:val="001E20CC"/>
    <w:rsid w:val="001E3C02"/>
    <w:rsid w:val="001E3D83"/>
    <w:rsid w:val="001E5DF7"/>
    <w:rsid w:val="001E6477"/>
    <w:rsid w:val="001E72EE"/>
    <w:rsid w:val="001F0629"/>
    <w:rsid w:val="001F0736"/>
    <w:rsid w:val="001F2639"/>
    <w:rsid w:val="001F4302"/>
    <w:rsid w:val="001F50BE"/>
    <w:rsid w:val="001F525B"/>
    <w:rsid w:val="001F6BBE"/>
    <w:rsid w:val="00201498"/>
    <w:rsid w:val="00204079"/>
    <w:rsid w:val="00207CF0"/>
    <w:rsid w:val="002102FD"/>
    <w:rsid w:val="00210DAC"/>
    <w:rsid w:val="002116FE"/>
    <w:rsid w:val="00211B4E"/>
    <w:rsid w:val="00211E2A"/>
    <w:rsid w:val="00213204"/>
    <w:rsid w:val="00213258"/>
    <w:rsid w:val="0021530B"/>
    <w:rsid w:val="002161F5"/>
    <w:rsid w:val="0021657C"/>
    <w:rsid w:val="0022187E"/>
    <w:rsid w:val="00222258"/>
    <w:rsid w:val="00223AD6"/>
    <w:rsid w:val="00224D1C"/>
    <w:rsid w:val="0022666A"/>
    <w:rsid w:val="00227E43"/>
    <w:rsid w:val="002302C4"/>
    <w:rsid w:val="002315F5"/>
    <w:rsid w:val="00232EC3"/>
    <w:rsid w:val="00233D52"/>
    <w:rsid w:val="0023513B"/>
    <w:rsid w:val="00237147"/>
    <w:rsid w:val="00242AD1"/>
    <w:rsid w:val="0024412C"/>
    <w:rsid w:val="0024537C"/>
    <w:rsid w:val="00246014"/>
    <w:rsid w:val="002479CD"/>
    <w:rsid w:val="00253CC8"/>
    <w:rsid w:val="002556B5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87B"/>
    <w:rsid w:val="00287F0D"/>
    <w:rsid w:val="00292420"/>
    <w:rsid w:val="002963B6"/>
    <w:rsid w:val="00296B7A"/>
    <w:rsid w:val="002974DC"/>
    <w:rsid w:val="002A0CB3"/>
    <w:rsid w:val="002A39EF"/>
    <w:rsid w:val="002A422F"/>
    <w:rsid w:val="002A6394"/>
    <w:rsid w:val="002A6820"/>
    <w:rsid w:val="002B00E5"/>
    <w:rsid w:val="002B0F4E"/>
    <w:rsid w:val="002B6849"/>
    <w:rsid w:val="002C1D37"/>
    <w:rsid w:val="002C1D99"/>
    <w:rsid w:val="002C2A30"/>
    <w:rsid w:val="002C4348"/>
    <w:rsid w:val="002C468B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04A"/>
    <w:rsid w:val="002F3675"/>
    <w:rsid w:val="002F59E0"/>
    <w:rsid w:val="002F66A6"/>
    <w:rsid w:val="002F7FAD"/>
    <w:rsid w:val="00300342"/>
    <w:rsid w:val="00303EB3"/>
    <w:rsid w:val="0030414B"/>
    <w:rsid w:val="00304401"/>
    <w:rsid w:val="003050DB"/>
    <w:rsid w:val="0030725A"/>
    <w:rsid w:val="00310561"/>
    <w:rsid w:val="00310F17"/>
    <w:rsid w:val="00311D8C"/>
    <w:rsid w:val="0031273D"/>
    <w:rsid w:val="003128E2"/>
    <w:rsid w:val="003153D9"/>
    <w:rsid w:val="003172B4"/>
    <w:rsid w:val="00320EA7"/>
    <w:rsid w:val="00321621"/>
    <w:rsid w:val="0032171A"/>
    <w:rsid w:val="00323EF7"/>
    <w:rsid w:val="003240E1"/>
    <w:rsid w:val="00325F89"/>
    <w:rsid w:val="00326C03"/>
    <w:rsid w:val="00327474"/>
    <w:rsid w:val="003277B5"/>
    <w:rsid w:val="003304DC"/>
    <w:rsid w:val="00332283"/>
    <w:rsid w:val="003342B4"/>
    <w:rsid w:val="00336940"/>
    <w:rsid w:val="00336CD1"/>
    <w:rsid w:val="00337F51"/>
    <w:rsid w:val="00340DE0"/>
    <w:rsid w:val="00341F47"/>
    <w:rsid w:val="0034210D"/>
    <w:rsid w:val="00342327"/>
    <w:rsid w:val="0034250B"/>
    <w:rsid w:val="00342EE1"/>
    <w:rsid w:val="00344234"/>
    <w:rsid w:val="00346DDA"/>
    <w:rsid w:val="0034750A"/>
    <w:rsid w:val="00347C69"/>
    <w:rsid w:val="00347E11"/>
    <w:rsid w:val="003503DD"/>
    <w:rsid w:val="00350696"/>
    <w:rsid w:val="00350C92"/>
    <w:rsid w:val="0035266C"/>
    <w:rsid w:val="003542C5"/>
    <w:rsid w:val="00360397"/>
    <w:rsid w:val="0036108F"/>
    <w:rsid w:val="00361ACE"/>
    <w:rsid w:val="00364EFF"/>
    <w:rsid w:val="00365461"/>
    <w:rsid w:val="00367EDA"/>
    <w:rsid w:val="00370311"/>
    <w:rsid w:val="00373507"/>
    <w:rsid w:val="00380663"/>
    <w:rsid w:val="003807B5"/>
    <w:rsid w:val="00382451"/>
    <w:rsid w:val="003853E3"/>
    <w:rsid w:val="0038587E"/>
    <w:rsid w:val="00386B49"/>
    <w:rsid w:val="00390335"/>
    <w:rsid w:val="00392ED4"/>
    <w:rsid w:val="00393680"/>
    <w:rsid w:val="00394D4C"/>
    <w:rsid w:val="003953B3"/>
    <w:rsid w:val="00395D9F"/>
    <w:rsid w:val="00397242"/>
    <w:rsid w:val="003A1315"/>
    <w:rsid w:val="003A2E73"/>
    <w:rsid w:val="003A3071"/>
    <w:rsid w:val="003A3A54"/>
    <w:rsid w:val="003A4AB8"/>
    <w:rsid w:val="003A5969"/>
    <w:rsid w:val="003A5C58"/>
    <w:rsid w:val="003B0C81"/>
    <w:rsid w:val="003B201F"/>
    <w:rsid w:val="003C05B0"/>
    <w:rsid w:val="003C36FA"/>
    <w:rsid w:val="003C3720"/>
    <w:rsid w:val="003C791D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3F7D"/>
    <w:rsid w:val="003E5A50"/>
    <w:rsid w:val="003E6020"/>
    <w:rsid w:val="003E7CA0"/>
    <w:rsid w:val="003F1F1F"/>
    <w:rsid w:val="003F2278"/>
    <w:rsid w:val="003F299F"/>
    <w:rsid w:val="003F2F1D"/>
    <w:rsid w:val="003F59B4"/>
    <w:rsid w:val="003F6B53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13D"/>
    <w:rsid w:val="0042068E"/>
    <w:rsid w:val="00421C61"/>
    <w:rsid w:val="00422030"/>
    <w:rsid w:val="00422A7F"/>
    <w:rsid w:val="00422DED"/>
    <w:rsid w:val="00426213"/>
    <w:rsid w:val="00431A7B"/>
    <w:rsid w:val="004353DF"/>
    <w:rsid w:val="0043623F"/>
    <w:rsid w:val="00436533"/>
    <w:rsid w:val="00437459"/>
    <w:rsid w:val="00440256"/>
    <w:rsid w:val="00441D70"/>
    <w:rsid w:val="004425C2"/>
    <w:rsid w:val="004437C6"/>
    <w:rsid w:val="004451EF"/>
    <w:rsid w:val="00445604"/>
    <w:rsid w:val="004468B7"/>
    <w:rsid w:val="00446BAE"/>
    <w:rsid w:val="004508BA"/>
    <w:rsid w:val="004557F3"/>
    <w:rsid w:val="00455FDA"/>
    <w:rsid w:val="0045607E"/>
    <w:rsid w:val="004566C6"/>
    <w:rsid w:val="00456DC3"/>
    <w:rsid w:val="004625D5"/>
    <w:rsid w:val="0046337E"/>
    <w:rsid w:val="004634C8"/>
    <w:rsid w:val="00463A2C"/>
    <w:rsid w:val="00464B5F"/>
    <w:rsid w:val="00464CA1"/>
    <w:rsid w:val="004660C8"/>
    <w:rsid w:val="00467DEF"/>
    <w:rsid w:val="004719D4"/>
    <w:rsid w:val="00472EBA"/>
    <w:rsid w:val="004735B6"/>
    <w:rsid w:val="004735F0"/>
    <w:rsid w:val="004745D7"/>
    <w:rsid w:val="00474676"/>
    <w:rsid w:val="0047511B"/>
    <w:rsid w:val="0047537A"/>
    <w:rsid w:val="00475B99"/>
    <w:rsid w:val="00477628"/>
    <w:rsid w:val="00480A8A"/>
    <w:rsid w:val="00480EC3"/>
    <w:rsid w:val="00481D21"/>
    <w:rsid w:val="0048317E"/>
    <w:rsid w:val="00485601"/>
    <w:rsid w:val="004865B8"/>
    <w:rsid w:val="00486C0D"/>
    <w:rsid w:val="00487B96"/>
    <w:rsid w:val="004911D9"/>
    <w:rsid w:val="00491796"/>
    <w:rsid w:val="00493416"/>
    <w:rsid w:val="0049423C"/>
    <w:rsid w:val="004951AB"/>
    <w:rsid w:val="00495E3E"/>
    <w:rsid w:val="0049768A"/>
    <w:rsid w:val="004A1BDA"/>
    <w:rsid w:val="004A33C6"/>
    <w:rsid w:val="004A66B1"/>
    <w:rsid w:val="004A7DC4"/>
    <w:rsid w:val="004B1E7B"/>
    <w:rsid w:val="004B22FC"/>
    <w:rsid w:val="004B3029"/>
    <w:rsid w:val="004B352B"/>
    <w:rsid w:val="004B35E7"/>
    <w:rsid w:val="004B4B73"/>
    <w:rsid w:val="004B63BF"/>
    <w:rsid w:val="004B66DA"/>
    <w:rsid w:val="004B696B"/>
    <w:rsid w:val="004B795E"/>
    <w:rsid w:val="004B7DFF"/>
    <w:rsid w:val="004C0C8D"/>
    <w:rsid w:val="004C3987"/>
    <w:rsid w:val="004C3A3F"/>
    <w:rsid w:val="004C40A2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5F6E"/>
    <w:rsid w:val="004E6D22"/>
    <w:rsid w:val="004F0448"/>
    <w:rsid w:val="004F1EA0"/>
    <w:rsid w:val="004F363F"/>
    <w:rsid w:val="004F4021"/>
    <w:rsid w:val="004F5640"/>
    <w:rsid w:val="004F6525"/>
    <w:rsid w:val="004F6FE2"/>
    <w:rsid w:val="004F7558"/>
    <w:rsid w:val="004F79F2"/>
    <w:rsid w:val="00500F70"/>
    <w:rsid w:val="005011D9"/>
    <w:rsid w:val="0050238B"/>
    <w:rsid w:val="00505905"/>
    <w:rsid w:val="0051124C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1946"/>
    <w:rsid w:val="00526AEB"/>
    <w:rsid w:val="005302E0"/>
    <w:rsid w:val="00534071"/>
    <w:rsid w:val="00534E52"/>
    <w:rsid w:val="00535104"/>
    <w:rsid w:val="005365B6"/>
    <w:rsid w:val="00544738"/>
    <w:rsid w:val="005456E4"/>
    <w:rsid w:val="00547B89"/>
    <w:rsid w:val="00551027"/>
    <w:rsid w:val="005527F1"/>
    <w:rsid w:val="00556060"/>
    <w:rsid w:val="005568AF"/>
    <w:rsid w:val="00556AF5"/>
    <w:rsid w:val="005577F2"/>
    <w:rsid w:val="005600E1"/>
    <w:rsid w:val="005606BC"/>
    <w:rsid w:val="00560FD1"/>
    <w:rsid w:val="00562D54"/>
    <w:rsid w:val="00563265"/>
    <w:rsid w:val="00563E73"/>
    <w:rsid w:val="0056426C"/>
    <w:rsid w:val="00565792"/>
    <w:rsid w:val="00567351"/>
    <w:rsid w:val="00567799"/>
    <w:rsid w:val="005710DE"/>
    <w:rsid w:val="00571A0B"/>
    <w:rsid w:val="00573DFD"/>
    <w:rsid w:val="005747D0"/>
    <w:rsid w:val="0057796D"/>
    <w:rsid w:val="005822DF"/>
    <w:rsid w:val="005827D5"/>
    <w:rsid w:val="00582918"/>
    <w:rsid w:val="005849E3"/>
    <w:rsid w:val="005850D7"/>
    <w:rsid w:val="0058522F"/>
    <w:rsid w:val="00585282"/>
    <w:rsid w:val="00586266"/>
    <w:rsid w:val="0058703B"/>
    <w:rsid w:val="00592A09"/>
    <w:rsid w:val="00595EDE"/>
    <w:rsid w:val="00596E2B"/>
    <w:rsid w:val="00597DE3"/>
    <w:rsid w:val="005A0CBA"/>
    <w:rsid w:val="005A2022"/>
    <w:rsid w:val="005A3272"/>
    <w:rsid w:val="005A5193"/>
    <w:rsid w:val="005A6034"/>
    <w:rsid w:val="005A7AC1"/>
    <w:rsid w:val="005B115A"/>
    <w:rsid w:val="005B3ADC"/>
    <w:rsid w:val="005B537F"/>
    <w:rsid w:val="005C0883"/>
    <w:rsid w:val="005C120D"/>
    <w:rsid w:val="005C15B3"/>
    <w:rsid w:val="005C6F80"/>
    <w:rsid w:val="005D07C2"/>
    <w:rsid w:val="005E2F29"/>
    <w:rsid w:val="005E400D"/>
    <w:rsid w:val="005E41D5"/>
    <w:rsid w:val="005E49D4"/>
    <w:rsid w:val="005E4E79"/>
    <w:rsid w:val="005E5CE7"/>
    <w:rsid w:val="005E790C"/>
    <w:rsid w:val="005E7973"/>
    <w:rsid w:val="005F08C5"/>
    <w:rsid w:val="005F29B4"/>
    <w:rsid w:val="005F5680"/>
    <w:rsid w:val="005F6EB0"/>
    <w:rsid w:val="0060318C"/>
    <w:rsid w:val="00604782"/>
    <w:rsid w:val="00605718"/>
    <w:rsid w:val="00605C66"/>
    <w:rsid w:val="00606310"/>
    <w:rsid w:val="00607814"/>
    <w:rsid w:val="00610D87"/>
    <w:rsid w:val="00610E88"/>
    <w:rsid w:val="00613827"/>
    <w:rsid w:val="006153B7"/>
    <w:rsid w:val="006175D7"/>
    <w:rsid w:val="006208E5"/>
    <w:rsid w:val="00622BAB"/>
    <w:rsid w:val="006273E4"/>
    <w:rsid w:val="00631F82"/>
    <w:rsid w:val="006323C5"/>
    <w:rsid w:val="006338D8"/>
    <w:rsid w:val="00633B59"/>
    <w:rsid w:val="00634EF4"/>
    <w:rsid w:val="006357D0"/>
    <w:rsid w:val="006358C8"/>
    <w:rsid w:val="0064133A"/>
    <w:rsid w:val="006416D1"/>
    <w:rsid w:val="006417A2"/>
    <w:rsid w:val="00646D8B"/>
    <w:rsid w:val="00647FD7"/>
    <w:rsid w:val="00650080"/>
    <w:rsid w:val="00650995"/>
    <w:rsid w:val="00651F17"/>
    <w:rsid w:val="0065382D"/>
    <w:rsid w:val="00654B4D"/>
    <w:rsid w:val="0065559D"/>
    <w:rsid w:val="00655A40"/>
    <w:rsid w:val="00657D11"/>
    <w:rsid w:val="00660D84"/>
    <w:rsid w:val="00660EBF"/>
    <w:rsid w:val="0066133A"/>
    <w:rsid w:val="00663196"/>
    <w:rsid w:val="0066378C"/>
    <w:rsid w:val="0066661D"/>
    <w:rsid w:val="006700F0"/>
    <w:rsid w:val="006706EA"/>
    <w:rsid w:val="00670A48"/>
    <w:rsid w:val="00672F6F"/>
    <w:rsid w:val="00674C2F"/>
    <w:rsid w:val="00674C8B"/>
    <w:rsid w:val="006844A2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D12"/>
    <w:rsid w:val="006C28EE"/>
    <w:rsid w:val="006C4FF1"/>
    <w:rsid w:val="006C5C02"/>
    <w:rsid w:val="006D2998"/>
    <w:rsid w:val="006D3188"/>
    <w:rsid w:val="006D5159"/>
    <w:rsid w:val="006D6779"/>
    <w:rsid w:val="006D7F15"/>
    <w:rsid w:val="006E08FC"/>
    <w:rsid w:val="006E1B38"/>
    <w:rsid w:val="006F0A5B"/>
    <w:rsid w:val="006F2588"/>
    <w:rsid w:val="006F2C8D"/>
    <w:rsid w:val="00710A6C"/>
    <w:rsid w:val="00710D98"/>
    <w:rsid w:val="00711CE9"/>
    <w:rsid w:val="00712266"/>
    <w:rsid w:val="00712593"/>
    <w:rsid w:val="00712D82"/>
    <w:rsid w:val="00716B08"/>
    <w:rsid w:val="00716E22"/>
    <w:rsid w:val="007171AB"/>
    <w:rsid w:val="00717BA8"/>
    <w:rsid w:val="007213D0"/>
    <w:rsid w:val="007219C0"/>
    <w:rsid w:val="00721D8B"/>
    <w:rsid w:val="0072347F"/>
    <w:rsid w:val="00725EAF"/>
    <w:rsid w:val="00731C75"/>
    <w:rsid w:val="00732599"/>
    <w:rsid w:val="00740706"/>
    <w:rsid w:val="00743E09"/>
    <w:rsid w:val="00744FCC"/>
    <w:rsid w:val="00747B9C"/>
    <w:rsid w:val="00750C93"/>
    <w:rsid w:val="00751B91"/>
    <w:rsid w:val="00754947"/>
    <w:rsid w:val="00754E24"/>
    <w:rsid w:val="00757B3B"/>
    <w:rsid w:val="007618C5"/>
    <w:rsid w:val="00764FA6"/>
    <w:rsid w:val="00765294"/>
    <w:rsid w:val="00771DFA"/>
    <w:rsid w:val="007720D9"/>
    <w:rsid w:val="00773075"/>
    <w:rsid w:val="00773F36"/>
    <w:rsid w:val="00775BF6"/>
    <w:rsid w:val="00776254"/>
    <w:rsid w:val="007769FC"/>
    <w:rsid w:val="00776C04"/>
    <w:rsid w:val="00777C9B"/>
    <w:rsid w:val="00777CFF"/>
    <w:rsid w:val="007815BC"/>
    <w:rsid w:val="00782B3F"/>
    <w:rsid w:val="00782E3C"/>
    <w:rsid w:val="00785292"/>
    <w:rsid w:val="007900CC"/>
    <w:rsid w:val="007921F2"/>
    <w:rsid w:val="00792B3C"/>
    <w:rsid w:val="0079641B"/>
    <w:rsid w:val="00797A90"/>
    <w:rsid w:val="007A1856"/>
    <w:rsid w:val="007A1887"/>
    <w:rsid w:val="007A42DA"/>
    <w:rsid w:val="007A44A5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42F"/>
    <w:rsid w:val="007D73AB"/>
    <w:rsid w:val="007D790E"/>
    <w:rsid w:val="007E2712"/>
    <w:rsid w:val="007E3563"/>
    <w:rsid w:val="007E4645"/>
    <w:rsid w:val="007E4A9C"/>
    <w:rsid w:val="007E5516"/>
    <w:rsid w:val="007E5CA0"/>
    <w:rsid w:val="007E7EE2"/>
    <w:rsid w:val="007F06CA"/>
    <w:rsid w:val="007F0DD0"/>
    <w:rsid w:val="007F1B48"/>
    <w:rsid w:val="007F5112"/>
    <w:rsid w:val="007F61D0"/>
    <w:rsid w:val="00800DD8"/>
    <w:rsid w:val="0080228F"/>
    <w:rsid w:val="00802E2B"/>
    <w:rsid w:val="00804C1B"/>
    <w:rsid w:val="0080595A"/>
    <w:rsid w:val="0080608A"/>
    <w:rsid w:val="008105B8"/>
    <w:rsid w:val="008150A6"/>
    <w:rsid w:val="00815A8F"/>
    <w:rsid w:val="008162F6"/>
    <w:rsid w:val="00816EE0"/>
    <w:rsid w:val="00816EF3"/>
    <w:rsid w:val="00817098"/>
    <w:rsid w:val="008178E6"/>
    <w:rsid w:val="00821540"/>
    <w:rsid w:val="0082249C"/>
    <w:rsid w:val="008237FB"/>
    <w:rsid w:val="00823FE0"/>
    <w:rsid w:val="00824CCE"/>
    <w:rsid w:val="00830B7B"/>
    <w:rsid w:val="00832661"/>
    <w:rsid w:val="008349AA"/>
    <w:rsid w:val="008375D5"/>
    <w:rsid w:val="00841486"/>
    <w:rsid w:val="00842BC9"/>
    <w:rsid w:val="008431AF"/>
    <w:rsid w:val="008444A4"/>
    <w:rsid w:val="0084476E"/>
    <w:rsid w:val="00845137"/>
    <w:rsid w:val="00845B9F"/>
    <w:rsid w:val="0084688A"/>
    <w:rsid w:val="008504F6"/>
    <w:rsid w:val="0085240E"/>
    <w:rsid w:val="00852484"/>
    <w:rsid w:val="008573B9"/>
    <w:rsid w:val="0085782D"/>
    <w:rsid w:val="00863BB7"/>
    <w:rsid w:val="008730FD"/>
    <w:rsid w:val="008731E3"/>
    <w:rsid w:val="00873AAE"/>
    <w:rsid w:val="00873DA1"/>
    <w:rsid w:val="00875DDD"/>
    <w:rsid w:val="00875F31"/>
    <w:rsid w:val="00881BC6"/>
    <w:rsid w:val="00881FF7"/>
    <w:rsid w:val="00884056"/>
    <w:rsid w:val="008848F6"/>
    <w:rsid w:val="008860CC"/>
    <w:rsid w:val="00886EEE"/>
    <w:rsid w:val="00887F86"/>
    <w:rsid w:val="00890876"/>
    <w:rsid w:val="00890E70"/>
    <w:rsid w:val="008918CD"/>
    <w:rsid w:val="00891929"/>
    <w:rsid w:val="00893029"/>
    <w:rsid w:val="0089514A"/>
    <w:rsid w:val="00895C2A"/>
    <w:rsid w:val="008A03E9"/>
    <w:rsid w:val="008A07BE"/>
    <w:rsid w:val="008A0A0D"/>
    <w:rsid w:val="008A2381"/>
    <w:rsid w:val="008A32D9"/>
    <w:rsid w:val="008A3961"/>
    <w:rsid w:val="008A4CEA"/>
    <w:rsid w:val="008A5224"/>
    <w:rsid w:val="008A68D0"/>
    <w:rsid w:val="008A7506"/>
    <w:rsid w:val="008A7D14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5BCA"/>
    <w:rsid w:val="008D5E79"/>
    <w:rsid w:val="008D7CAF"/>
    <w:rsid w:val="008E02EE"/>
    <w:rsid w:val="008E1233"/>
    <w:rsid w:val="008E65A8"/>
    <w:rsid w:val="008E77D6"/>
    <w:rsid w:val="008F71D1"/>
    <w:rsid w:val="00901ABE"/>
    <w:rsid w:val="009036E7"/>
    <w:rsid w:val="0090605F"/>
    <w:rsid w:val="00907069"/>
    <w:rsid w:val="00907A8F"/>
    <w:rsid w:val="0091053B"/>
    <w:rsid w:val="00912158"/>
    <w:rsid w:val="00912564"/>
    <w:rsid w:val="00912945"/>
    <w:rsid w:val="00912CBD"/>
    <w:rsid w:val="009144EE"/>
    <w:rsid w:val="00915D4C"/>
    <w:rsid w:val="0092135B"/>
    <w:rsid w:val="00924E7E"/>
    <w:rsid w:val="0092617F"/>
    <w:rsid w:val="009279B2"/>
    <w:rsid w:val="00935814"/>
    <w:rsid w:val="00937D50"/>
    <w:rsid w:val="0094502D"/>
    <w:rsid w:val="00946561"/>
    <w:rsid w:val="00946B39"/>
    <w:rsid w:val="00947013"/>
    <w:rsid w:val="0095062C"/>
    <w:rsid w:val="0095325F"/>
    <w:rsid w:val="009546CB"/>
    <w:rsid w:val="00956EA9"/>
    <w:rsid w:val="00962C77"/>
    <w:rsid w:val="00966E40"/>
    <w:rsid w:val="00971BC4"/>
    <w:rsid w:val="00973084"/>
    <w:rsid w:val="00973422"/>
    <w:rsid w:val="00973CBD"/>
    <w:rsid w:val="00974520"/>
    <w:rsid w:val="00974B59"/>
    <w:rsid w:val="0097527F"/>
    <w:rsid w:val="00975341"/>
    <w:rsid w:val="0097653D"/>
    <w:rsid w:val="009775A9"/>
    <w:rsid w:val="00977A0D"/>
    <w:rsid w:val="00977B21"/>
    <w:rsid w:val="00984EA2"/>
    <w:rsid w:val="00986CC3"/>
    <w:rsid w:val="0099068E"/>
    <w:rsid w:val="009920AA"/>
    <w:rsid w:val="00992943"/>
    <w:rsid w:val="009931B3"/>
    <w:rsid w:val="00995A3F"/>
    <w:rsid w:val="00996279"/>
    <w:rsid w:val="009965F7"/>
    <w:rsid w:val="009A0866"/>
    <w:rsid w:val="009A2900"/>
    <w:rsid w:val="009A4D0A"/>
    <w:rsid w:val="009A6156"/>
    <w:rsid w:val="009A759C"/>
    <w:rsid w:val="009A7E59"/>
    <w:rsid w:val="009B2B2B"/>
    <w:rsid w:val="009B2F70"/>
    <w:rsid w:val="009B4594"/>
    <w:rsid w:val="009B4DEC"/>
    <w:rsid w:val="009B6466"/>
    <w:rsid w:val="009B65C2"/>
    <w:rsid w:val="009C2459"/>
    <w:rsid w:val="009C255A"/>
    <w:rsid w:val="009C2B46"/>
    <w:rsid w:val="009C311A"/>
    <w:rsid w:val="009C4448"/>
    <w:rsid w:val="009C610D"/>
    <w:rsid w:val="009C6D10"/>
    <w:rsid w:val="009D10E5"/>
    <w:rsid w:val="009D13B5"/>
    <w:rsid w:val="009D2A20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5B02"/>
    <w:rsid w:val="009E7B92"/>
    <w:rsid w:val="009E7F45"/>
    <w:rsid w:val="009F19C0"/>
    <w:rsid w:val="009F2CDD"/>
    <w:rsid w:val="009F505F"/>
    <w:rsid w:val="00A00AE4"/>
    <w:rsid w:val="00A00D24"/>
    <w:rsid w:val="00A0129C"/>
    <w:rsid w:val="00A01F5C"/>
    <w:rsid w:val="00A054D4"/>
    <w:rsid w:val="00A12A69"/>
    <w:rsid w:val="00A2019A"/>
    <w:rsid w:val="00A21091"/>
    <w:rsid w:val="00A222BA"/>
    <w:rsid w:val="00A23493"/>
    <w:rsid w:val="00A2416A"/>
    <w:rsid w:val="00A30E06"/>
    <w:rsid w:val="00A31EC8"/>
    <w:rsid w:val="00A3270B"/>
    <w:rsid w:val="00A32B93"/>
    <w:rsid w:val="00A333A9"/>
    <w:rsid w:val="00A379E4"/>
    <w:rsid w:val="00A42F07"/>
    <w:rsid w:val="00A43B02"/>
    <w:rsid w:val="00A44946"/>
    <w:rsid w:val="00A45A84"/>
    <w:rsid w:val="00A46B85"/>
    <w:rsid w:val="00A47FC1"/>
    <w:rsid w:val="00A50585"/>
    <w:rsid w:val="00A50695"/>
    <w:rsid w:val="00A506F1"/>
    <w:rsid w:val="00A5156E"/>
    <w:rsid w:val="00A53E57"/>
    <w:rsid w:val="00A548EA"/>
    <w:rsid w:val="00A56667"/>
    <w:rsid w:val="00A56824"/>
    <w:rsid w:val="00A56FDA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5FA"/>
    <w:rsid w:val="00A833B9"/>
    <w:rsid w:val="00A8483F"/>
    <w:rsid w:val="00A870B0"/>
    <w:rsid w:val="00A8728A"/>
    <w:rsid w:val="00A87A54"/>
    <w:rsid w:val="00A93C96"/>
    <w:rsid w:val="00A956D1"/>
    <w:rsid w:val="00A96C7A"/>
    <w:rsid w:val="00AA105C"/>
    <w:rsid w:val="00AA14CC"/>
    <w:rsid w:val="00AA1809"/>
    <w:rsid w:val="00AA1FFE"/>
    <w:rsid w:val="00AA3F2E"/>
    <w:rsid w:val="00AA72F4"/>
    <w:rsid w:val="00AB10E7"/>
    <w:rsid w:val="00AB193C"/>
    <w:rsid w:val="00AB4D25"/>
    <w:rsid w:val="00AB5033"/>
    <w:rsid w:val="00AB5298"/>
    <w:rsid w:val="00AB5519"/>
    <w:rsid w:val="00AB6313"/>
    <w:rsid w:val="00AB6F47"/>
    <w:rsid w:val="00AB71DD"/>
    <w:rsid w:val="00AB76FB"/>
    <w:rsid w:val="00AC15C5"/>
    <w:rsid w:val="00AC45BE"/>
    <w:rsid w:val="00AC59D3"/>
    <w:rsid w:val="00AD0E75"/>
    <w:rsid w:val="00AD1F70"/>
    <w:rsid w:val="00AD2236"/>
    <w:rsid w:val="00AD3695"/>
    <w:rsid w:val="00AD377C"/>
    <w:rsid w:val="00AD4910"/>
    <w:rsid w:val="00AE4EDF"/>
    <w:rsid w:val="00AE77EB"/>
    <w:rsid w:val="00AE7BD8"/>
    <w:rsid w:val="00AE7D02"/>
    <w:rsid w:val="00AE7E39"/>
    <w:rsid w:val="00AF0BB7"/>
    <w:rsid w:val="00AF0BDE"/>
    <w:rsid w:val="00AF0EDE"/>
    <w:rsid w:val="00AF36DC"/>
    <w:rsid w:val="00AF4853"/>
    <w:rsid w:val="00AF53B9"/>
    <w:rsid w:val="00AF73AD"/>
    <w:rsid w:val="00B00702"/>
    <w:rsid w:val="00B0110B"/>
    <w:rsid w:val="00B0234E"/>
    <w:rsid w:val="00B06751"/>
    <w:rsid w:val="00B06B65"/>
    <w:rsid w:val="00B07931"/>
    <w:rsid w:val="00B11821"/>
    <w:rsid w:val="00B13241"/>
    <w:rsid w:val="00B13699"/>
    <w:rsid w:val="00B136A7"/>
    <w:rsid w:val="00B13B89"/>
    <w:rsid w:val="00B149E2"/>
    <w:rsid w:val="00B14E3B"/>
    <w:rsid w:val="00B2131A"/>
    <w:rsid w:val="00B2169D"/>
    <w:rsid w:val="00B21CBB"/>
    <w:rsid w:val="00B252F4"/>
    <w:rsid w:val="00B2606D"/>
    <w:rsid w:val="00B263C0"/>
    <w:rsid w:val="00B26E46"/>
    <w:rsid w:val="00B30B4C"/>
    <w:rsid w:val="00B316CA"/>
    <w:rsid w:val="00B31BFB"/>
    <w:rsid w:val="00B3528F"/>
    <w:rsid w:val="00B357AB"/>
    <w:rsid w:val="00B35939"/>
    <w:rsid w:val="00B41704"/>
    <w:rsid w:val="00B41F72"/>
    <w:rsid w:val="00B43305"/>
    <w:rsid w:val="00B44E90"/>
    <w:rsid w:val="00B45324"/>
    <w:rsid w:val="00B47018"/>
    <w:rsid w:val="00B47956"/>
    <w:rsid w:val="00B517E1"/>
    <w:rsid w:val="00B556E8"/>
    <w:rsid w:val="00B55E70"/>
    <w:rsid w:val="00B60238"/>
    <w:rsid w:val="00B62176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500"/>
    <w:rsid w:val="00B84E2D"/>
    <w:rsid w:val="00B8746A"/>
    <w:rsid w:val="00B9277F"/>
    <w:rsid w:val="00B927C9"/>
    <w:rsid w:val="00B952B7"/>
    <w:rsid w:val="00B96EFA"/>
    <w:rsid w:val="00B97CCF"/>
    <w:rsid w:val="00BA3F43"/>
    <w:rsid w:val="00BA5541"/>
    <w:rsid w:val="00BA61AC"/>
    <w:rsid w:val="00BB03E5"/>
    <w:rsid w:val="00BB17B0"/>
    <w:rsid w:val="00BB28BF"/>
    <w:rsid w:val="00BB2F42"/>
    <w:rsid w:val="00BB4AC0"/>
    <w:rsid w:val="00BB5683"/>
    <w:rsid w:val="00BB5EB6"/>
    <w:rsid w:val="00BC112B"/>
    <w:rsid w:val="00BC17DF"/>
    <w:rsid w:val="00BC3F7E"/>
    <w:rsid w:val="00BC6832"/>
    <w:rsid w:val="00BC6AF1"/>
    <w:rsid w:val="00BD0826"/>
    <w:rsid w:val="00BD15AB"/>
    <w:rsid w:val="00BD181D"/>
    <w:rsid w:val="00BD4D7E"/>
    <w:rsid w:val="00BE0567"/>
    <w:rsid w:val="00BE18F0"/>
    <w:rsid w:val="00BE1BAF"/>
    <w:rsid w:val="00BE2F66"/>
    <w:rsid w:val="00BE302F"/>
    <w:rsid w:val="00BE3210"/>
    <w:rsid w:val="00BE350E"/>
    <w:rsid w:val="00BE3E56"/>
    <w:rsid w:val="00BE4BF7"/>
    <w:rsid w:val="00BE56A7"/>
    <w:rsid w:val="00BE5721"/>
    <w:rsid w:val="00BE62F6"/>
    <w:rsid w:val="00BE638E"/>
    <w:rsid w:val="00BF1B43"/>
    <w:rsid w:val="00BF27B2"/>
    <w:rsid w:val="00BF4F06"/>
    <w:rsid w:val="00BF534E"/>
    <w:rsid w:val="00BF5717"/>
    <w:rsid w:val="00BF5C91"/>
    <w:rsid w:val="00BF66D2"/>
    <w:rsid w:val="00C01348"/>
    <w:rsid w:val="00C01585"/>
    <w:rsid w:val="00C01832"/>
    <w:rsid w:val="00C01BA4"/>
    <w:rsid w:val="00C02A81"/>
    <w:rsid w:val="00C0696E"/>
    <w:rsid w:val="00C0764A"/>
    <w:rsid w:val="00C07790"/>
    <w:rsid w:val="00C078EF"/>
    <w:rsid w:val="00C1410E"/>
    <w:rsid w:val="00C141C6"/>
    <w:rsid w:val="00C15663"/>
    <w:rsid w:val="00C156CA"/>
    <w:rsid w:val="00C16508"/>
    <w:rsid w:val="00C16BD6"/>
    <w:rsid w:val="00C16F5A"/>
    <w:rsid w:val="00C2071A"/>
    <w:rsid w:val="00C20ACB"/>
    <w:rsid w:val="00C23703"/>
    <w:rsid w:val="00C26068"/>
    <w:rsid w:val="00C26DF9"/>
    <w:rsid w:val="00C271A8"/>
    <w:rsid w:val="00C27DEC"/>
    <w:rsid w:val="00C3050C"/>
    <w:rsid w:val="00C31CD2"/>
    <w:rsid w:val="00C31EBC"/>
    <w:rsid w:val="00C31F15"/>
    <w:rsid w:val="00C32067"/>
    <w:rsid w:val="00C346AD"/>
    <w:rsid w:val="00C36E3A"/>
    <w:rsid w:val="00C37A77"/>
    <w:rsid w:val="00C4081D"/>
    <w:rsid w:val="00C41141"/>
    <w:rsid w:val="00C41BC1"/>
    <w:rsid w:val="00C449AD"/>
    <w:rsid w:val="00C44E30"/>
    <w:rsid w:val="00C461E6"/>
    <w:rsid w:val="00C50045"/>
    <w:rsid w:val="00C50771"/>
    <w:rsid w:val="00C508BE"/>
    <w:rsid w:val="00C55FE8"/>
    <w:rsid w:val="00C6346C"/>
    <w:rsid w:val="00C63EC4"/>
    <w:rsid w:val="00C64CD9"/>
    <w:rsid w:val="00C66E3B"/>
    <w:rsid w:val="00C670F8"/>
    <w:rsid w:val="00C6780B"/>
    <w:rsid w:val="00C726E9"/>
    <w:rsid w:val="00C73A90"/>
    <w:rsid w:val="00C76D49"/>
    <w:rsid w:val="00C80AD4"/>
    <w:rsid w:val="00C80B5E"/>
    <w:rsid w:val="00C82055"/>
    <w:rsid w:val="00C84169"/>
    <w:rsid w:val="00C85FE1"/>
    <w:rsid w:val="00C8630A"/>
    <w:rsid w:val="00C9061B"/>
    <w:rsid w:val="00C93EBA"/>
    <w:rsid w:val="00C97A19"/>
    <w:rsid w:val="00C97BF3"/>
    <w:rsid w:val="00C97EF0"/>
    <w:rsid w:val="00CA0BD8"/>
    <w:rsid w:val="00CA2FD7"/>
    <w:rsid w:val="00CA664C"/>
    <w:rsid w:val="00CA69E3"/>
    <w:rsid w:val="00CA6B28"/>
    <w:rsid w:val="00CA72BB"/>
    <w:rsid w:val="00CA7FF5"/>
    <w:rsid w:val="00CB0531"/>
    <w:rsid w:val="00CB07E5"/>
    <w:rsid w:val="00CB09E0"/>
    <w:rsid w:val="00CB0A70"/>
    <w:rsid w:val="00CB1C14"/>
    <w:rsid w:val="00CB1E7C"/>
    <w:rsid w:val="00CB2EA1"/>
    <w:rsid w:val="00CB2F84"/>
    <w:rsid w:val="00CB3E75"/>
    <w:rsid w:val="00CB43F1"/>
    <w:rsid w:val="00CB4E5A"/>
    <w:rsid w:val="00CB581E"/>
    <w:rsid w:val="00CB5F3E"/>
    <w:rsid w:val="00CB6A8A"/>
    <w:rsid w:val="00CB6EDE"/>
    <w:rsid w:val="00CC41BA"/>
    <w:rsid w:val="00CC5863"/>
    <w:rsid w:val="00CD09EF"/>
    <w:rsid w:val="00CD1550"/>
    <w:rsid w:val="00CD17C1"/>
    <w:rsid w:val="00CD1C6C"/>
    <w:rsid w:val="00CD317F"/>
    <w:rsid w:val="00CD37F1"/>
    <w:rsid w:val="00CD3BFC"/>
    <w:rsid w:val="00CD4565"/>
    <w:rsid w:val="00CD6169"/>
    <w:rsid w:val="00CD6D76"/>
    <w:rsid w:val="00CE1C01"/>
    <w:rsid w:val="00CE20BC"/>
    <w:rsid w:val="00CE26C6"/>
    <w:rsid w:val="00CE39E1"/>
    <w:rsid w:val="00CF16D8"/>
    <w:rsid w:val="00CF1FD8"/>
    <w:rsid w:val="00CF20D0"/>
    <w:rsid w:val="00CF2D83"/>
    <w:rsid w:val="00CF44A1"/>
    <w:rsid w:val="00CF45F2"/>
    <w:rsid w:val="00CF4FDC"/>
    <w:rsid w:val="00CF6E13"/>
    <w:rsid w:val="00CF7776"/>
    <w:rsid w:val="00D00E9E"/>
    <w:rsid w:val="00D021D2"/>
    <w:rsid w:val="00D061BB"/>
    <w:rsid w:val="00D077A1"/>
    <w:rsid w:val="00D07BE1"/>
    <w:rsid w:val="00D116C0"/>
    <w:rsid w:val="00D13433"/>
    <w:rsid w:val="00D13D8A"/>
    <w:rsid w:val="00D172C9"/>
    <w:rsid w:val="00D20DA7"/>
    <w:rsid w:val="00D249A5"/>
    <w:rsid w:val="00D275B7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021"/>
    <w:rsid w:val="00D4141B"/>
    <w:rsid w:val="00D4145D"/>
    <w:rsid w:val="00D416BE"/>
    <w:rsid w:val="00D425CC"/>
    <w:rsid w:val="00D4460B"/>
    <w:rsid w:val="00D458F0"/>
    <w:rsid w:val="00D50668"/>
    <w:rsid w:val="00D50B3B"/>
    <w:rsid w:val="00D51C1C"/>
    <w:rsid w:val="00D51FCC"/>
    <w:rsid w:val="00D52AD2"/>
    <w:rsid w:val="00D52DDD"/>
    <w:rsid w:val="00D5467F"/>
    <w:rsid w:val="00D54A4F"/>
    <w:rsid w:val="00D55837"/>
    <w:rsid w:val="00D56A9F"/>
    <w:rsid w:val="00D57BA2"/>
    <w:rsid w:val="00D60AD6"/>
    <w:rsid w:val="00D60F51"/>
    <w:rsid w:val="00D60FAC"/>
    <w:rsid w:val="00D649D9"/>
    <w:rsid w:val="00D65E43"/>
    <w:rsid w:val="00D6730A"/>
    <w:rsid w:val="00D674A6"/>
    <w:rsid w:val="00D67627"/>
    <w:rsid w:val="00D67B39"/>
    <w:rsid w:val="00D67C54"/>
    <w:rsid w:val="00D708FC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17D"/>
    <w:rsid w:val="00D921FD"/>
    <w:rsid w:val="00D93714"/>
    <w:rsid w:val="00D93E8E"/>
    <w:rsid w:val="00D94034"/>
    <w:rsid w:val="00D95424"/>
    <w:rsid w:val="00D964B6"/>
    <w:rsid w:val="00D96717"/>
    <w:rsid w:val="00DA4084"/>
    <w:rsid w:val="00DA56ED"/>
    <w:rsid w:val="00DA5A54"/>
    <w:rsid w:val="00DA5C0D"/>
    <w:rsid w:val="00DA5E40"/>
    <w:rsid w:val="00DB2908"/>
    <w:rsid w:val="00DB39EC"/>
    <w:rsid w:val="00DB423C"/>
    <w:rsid w:val="00DB4E26"/>
    <w:rsid w:val="00DB714B"/>
    <w:rsid w:val="00DC1025"/>
    <w:rsid w:val="00DC10F6"/>
    <w:rsid w:val="00DC115D"/>
    <w:rsid w:val="00DC1EB8"/>
    <w:rsid w:val="00DC3378"/>
    <w:rsid w:val="00DC3E45"/>
    <w:rsid w:val="00DC4598"/>
    <w:rsid w:val="00DD0722"/>
    <w:rsid w:val="00DD0B3D"/>
    <w:rsid w:val="00DD1EA3"/>
    <w:rsid w:val="00DD212F"/>
    <w:rsid w:val="00DE18F5"/>
    <w:rsid w:val="00DE73D2"/>
    <w:rsid w:val="00DF5BFB"/>
    <w:rsid w:val="00DF5CD6"/>
    <w:rsid w:val="00DF6D9F"/>
    <w:rsid w:val="00E022DA"/>
    <w:rsid w:val="00E032A1"/>
    <w:rsid w:val="00E036C4"/>
    <w:rsid w:val="00E03BCB"/>
    <w:rsid w:val="00E124DC"/>
    <w:rsid w:val="00E12EB5"/>
    <w:rsid w:val="00E15A41"/>
    <w:rsid w:val="00E16825"/>
    <w:rsid w:val="00E22D68"/>
    <w:rsid w:val="00E247D9"/>
    <w:rsid w:val="00E258D8"/>
    <w:rsid w:val="00E26DDF"/>
    <w:rsid w:val="00E270E5"/>
    <w:rsid w:val="00E30167"/>
    <w:rsid w:val="00E301C2"/>
    <w:rsid w:val="00E32C2B"/>
    <w:rsid w:val="00E33493"/>
    <w:rsid w:val="00E37922"/>
    <w:rsid w:val="00E406DF"/>
    <w:rsid w:val="00E415D3"/>
    <w:rsid w:val="00E448AB"/>
    <w:rsid w:val="00E469E4"/>
    <w:rsid w:val="00E475C3"/>
    <w:rsid w:val="00E509B0"/>
    <w:rsid w:val="00E50B11"/>
    <w:rsid w:val="00E54246"/>
    <w:rsid w:val="00E55D8E"/>
    <w:rsid w:val="00E56513"/>
    <w:rsid w:val="00E6641E"/>
    <w:rsid w:val="00E66F18"/>
    <w:rsid w:val="00E70856"/>
    <w:rsid w:val="00E727DE"/>
    <w:rsid w:val="00E74A30"/>
    <w:rsid w:val="00E77778"/>
    <w:rsid w:val="00E77B7E"/>
    <w:rsid w:val="00E77BA8"/>
    <w:rsid w:val="00E8139F"/>
    <w:rsid w:val="00E82DF1"/>
    <w:rsid w:val="00E84754"/>
    <w:rsid w:val="00E866D4"/>
    <w:rsid w:val="00E90CAA"/>
    <w:rsid w:val="00E93339"/>
    <w:rsid w:val="00E93FAF"/>
    <w:rsid w:val="00E96532"/>
    <w:rsid w:val="00E973A0"/>
    <w:rsid w:val="00E9786B"/>
    <w:rsid w:val="00EA1688"/>
    <w:rsid w:val="00EA1AFC"/>
    <w:rsid w:val="00EA2317"/>
    <w:rsid w:val="00EA3A7D"/>
    <w:rsid w:val="00EA4C83"/>
    <w:rsid w:val="00EB0A37"/>
    <w:rsid w:val="00EB763D"/>
    <w:rsid w:val="00EB7EC2"/>
    <w:rsid w:val="00EB7FE4"/>
    <w:rsid w:val="00EC0A92"/>
    <w:rsid w:val="00EC1DA0"/>
    <w:rsid w:val="00EC329B"/>
    <w:rsid w:val="00EC4A4A"/>
    <w:rsid w:val="00EC5EB9"/>
    <w:rsid w:val="00EC6006"/>
    <w:rsid w:val="00EC71A6"/>
    <w:rsid w:val="00EC73EB"/>
    <w:rsid w:val="00EC7E5F"/>
    <w:rsid w:val="00ED3D8A"/>
    <w:rsid w:val="00ED592E"/>
    <w:rsid w:val="00ED6ABD"/>
    <w:rsid w:val="00ED72E1"/>
    <w:rsid w:val="00EE3C0F"/>
    <w:rsid w:val="00EE4010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2290"/>
    <w:rsid w:val="00F03EAC"/>
    <w:rsid w:val="00F04B7C"/>
    <w:rsid w:val="00F0528D"/>
    <w:rsid w:val="00F077C9"/>
    <w:rsid w:val="00F078B5"/>
    <w:rsid w:val="00F10C17"/>
    <w:rsid w:val="00F14024"/>
    <w:rsid w:val="00F14FA3"/>
    <w:rsid w:val="00F15DB1"/>
    <w:rsid w:val="00F24297"/>
    <w:rsid w:val="00F2564A"/>
    <w:rsid w:val="00F25761"/>
    <w:rsid w:val="00F259D7"/>
    <w:rsid w:val="00F26E79"/>
    <w:rsid w:val="00F30EB4"/>
    <w:rsid w:val="00F32482"/>
    <w:rsid w:val="00F32504"/>
    <w:rsid w:val="00F32D05"/>
    <w:rsid w:val="00F33B5C"/>
    <w:rsid w:val="00F34BFC"/>
    <w:rsid w:val="00F35263"/>
    <w:rsid w:val="00F35E34"/>
    <w:rsid w:val="00F403BF"/>
    <w:rsid w:val="00F4342F"/>
    <w:rsid w:val="00F45227"/>
    <w:rsid w:val="00F5045C"/>
    <w:rsid w:val="00F520C7"/>
    <w:rsid w:val="00F53AEA"/>
    <w:rsid w:val="00F54616"/>
    <w:rsid w:val="00F547AF"/>
    <w:rsid w:val="00F55762"/>
    <w:rsid w:val="00F55AC7"/>
    <w:rsid w:val="00F55FC9"/>
    <w:rsid w:val="00F563CD"/>
    <w:rsid w:val="00F5663B"/>
    <w:rsid w:val="00F5674D"/>
    <w:rsid w:val="00F612A4"/>
    <w:rsid w:val="00F6392C"/>
    <w:rsid w:val="00F64256"/>
    <w:rsid w:val="00F66093"/>
    <w:rsid w:val="00F66518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7C7A"/>
    <w:rsid w:val="00F9071F"/>
    <w:rsid w:val="00F922B2"/>
    <w:rsid w:val="00F943C8"/>
    <w:rsid w:val="00F96B28"/>
    <w:rsid w:val="00FA1564"/>
    <w:rsid w:val="00FA41B4"/>
    <w:rsid w:val="00FA5DDD"/>
    <w:rsid w:val="00FA6255"/>
    <w:rsid w:val="00FA723B"/>
    <w:rsid w:val="00FA7644"/>
    <w:rsid w:val="00FA7C78"/>
    <w:rsid w:val="00FB0647"/>
    <w:rsid w:val="00FB1FA3"/>
    <w:rsid w:val="00FB43A8"/>
    <w:rsid w:val="00FB4D12"/>
    <w:rsid w:val="00FB5279"/>
    <w:rsid w:val="00FB62AE"/>
    <w:rsid w:val="00FC069A"/>
    <w:rsid w:val="00FC08A9"/>
    <w:rsid w:val="00FC097D"/>
    <w:rsid w:val="00FC0BA0"/>
    <w:rsid w:val="00FC68F7"/>
    <w:rsid w:val="00FC7600"/>
    <w:rsid w:val="00FD0385"/>
    <w:rsid w:val="00FD0B7B"/>
    <w:rsid w:val="00FD1A46"/>
    <w:rsid w:val="00FD4C08"/>
    <w:rsid w:val="00FD6002"/>
    <w:rsid w:val="00FE1DCC"/>
    <w:rsid w:val="00FE1DD4"/>
    <w:rsid w:val="00FE2B19"/>
    <w:rsid w:val="00FE443B"/>
    <w:rsid w:val="00FE61B3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DA6B0"/>
  <w15:docId w15:val="{73D25FD2-80B7-4369-9626-52302167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338D8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48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Normal"/>
    <w:next w:val="Normal"/>
    <w:uiPriority w:val="35"/>
    <w:semiHidden/>
    <w:qFormat/>
    <w:rsid w:val="00AB6F47"/>
    <w:pPr>
      <w:keepLines/>
      <w:tabs>
        <w:tab w:val="left" w:pos="1701"/>
        <w:tab w:val="left" w:pos="3600"/>
        <w:tab w:val="left" w:pos="5387"/>
      </w:tabs>
      <w:spacing w:before="100" w:line="240" w:lineRule="auto"/>
      <w:textboxTightWrap w:val="firstLineOnly"/>
    </w:pPr>
    <w:rPr>
      <w:rFonts w:asciiTheme="majorHAnsi" w:hAnsiTheme="majorHAnsi" w:cstheme="majorHAnsi"/>
      <w:iCs/>
      <w:spacing w:val="6"/>
      <w:sz w:val="14"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AB6F47"/>
    <w:pPr>
      <w:keepLines/>
      <w:tabs>
        <w:tab w:val="left" w:pos="1701"/>
        <w:tab w:val="left" w:pos="3600"/>
        <w:tab w:val="left" w:pos="5387"/>
      </w:tabs>
      <w:spacing w:before="100" w:after="0" w:line="170" w:lineRule="exact"/>
      <w:textboxTightWrap w:val="firstLineOnly"/>
    </w:pPr>
    <w:rPr>
      <w:rFonts w:asciiTheme="majorHAnsi" w:hAnsiTheme="majorHAnsi" w:cstheme="majorHAnsi"/>
      <w:spacing w:val="6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Normal"/>
    <w:next w:val="Normal"/>
    <w:link w:val="KommentarsmneChar"/>
    <w:uiPriority w:val="99"/>
    <w:semiHidden/>
    <w:unhideWhenUsed/>
    <w:rsid w:val="00AB6F47"/>
    <w:rPr>
      <w:b/>
      <w:bCs/>
    </w:rPr>
  </w:style>
  <w:style w:type="character" w:customStyle="1" w:styleId="KommentarsmneChar">
    <w:name w:val="Kommentarsämne Char"/>
    <w:basedOn w:val="Standardstycketeckensnitt"/>
    <w:link w:val="Kommentarsmne"/>
    <w:uiPriority w:val="99"/>
    <w:semiHidden/>
    <w:rsid w:val="00AB6F47"/>
    <w:rPr>
      <w:b/>
      <w:bCs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mmentarer">
    <w:name w:val="annotation text"/>
    <w:basedOn w:val="Normal"/>
    <w:link w:val="Kommentarer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Pr>
      <w:sz w:val="20"/>
      <w:szCs w:val="20"/>
    </w:rPr>
  </w:style>
  <w:style w:type="character" w:customStyle="1" w:styleId="Departement">
    <w:name w:val="Departement"/>
    <w:basedOn w:val="Standardstycketeckensnitt"/>
    <w:uiPriority w:val="1"/>
    <w:semiHidden/>
    <w:rsid w:val="007E3563"/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D676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02aa\AppData\Roaming\Microsoft\Mallar\FaktaP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203C3E685F4AC68960C7CE3FEC7E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13BE9-16A6-4F68-8966-8D0469E4C7A8}"/>
      </w:docPartPr>
      <w:docPartBody>
        <w:p w:rsidR="000C50EA" w:rsidRDefault="000C50EA">
          <w:pPr>
            <w:pStyle w:val="7C203C3E685F4AC68960C7CE3FEC7EAD"/>
          </w:pPr>
          <w:r w:rsidRPr="00FC36B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9B8E39E5DE548D4A370960B2FB03F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59B3D-DF2B-49C4-ACAB-B622E33CABB1}"/>
      </w:docPartPr>
      <w:docPartBody>
        <w:p w:rsidR="000C50EA" w:rsidRDefault="000C50EA">
          <w:pPr>
            <w:pStyle w:val="D9B8E39E5DE548D4A370960B2FB03F40"/>
          </w:pPr>
          <w:r>
            <w:rPr>
              <w:rStyle w:val="Platshllartext"/>
            </w:rPr>
            <w:t>(sätts av SB)</w:t>
          </w:r>
        </w:p>
      </w:docPartBody>
    </w:docPart>
    <w:docPart>
      <w:docPartPr>
        <w:name w:val="3ADD559A9C45452089D0740F3A508C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E2794F-6DF5-4361-A86F-8A6C606C3D55}"/>
      </w:docPartPr>
      <w:docPartBody>
        <w:p w:rsidR="000C50EA" w:rsidRDefault="000C50EA">
          <w:pPr>
            <w:pStyle w:val="3ADD559A9C45452089D0740F3A508C56"/>
          </w:pPr>
          <w:r>
            <w:rPr>
              <w:rStyle w:val="Platshllartext"/>
            </w:rPr>
            <w:t>[K</w:t>
          </w:r>
          <w:r w:rsidRPr="00510C26">
            <w:rPr>
              <w:rStyle w:val="Platshllartext"/>
            </w:rPr>
            <w:t xml:space="preserve">licka här </w:t>
          </w:r>
          <w:r>
            <w:rPr>
              <w:rStyle w:val="Platshllartext"/>
            </w:rPr>
            <w:t>och skriv titel</w:t>
          </w:r>
          <w:r w:rsidRPr="00510C26">
            <w:rPr>
              <w:rStyle w:val="Platshllartext"/>
            </w:rPr>
            <w:t>.</w:t>
          </w:r>
        </w:p>
      </w:docPartBody>
    </w:docPart>
    <w:docPart>
      <w:docPartPr>
        <w:name w:val="97C5CCCF38B24B5A9A4B99DB83CB2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BB493-3F14-42D8-81AA-CE4CD476AB65}"/>
      </w:docPartPr>
      <w:docPartBody>
        <w:p w:rsidR="000C50EA" w:rsidRDefault="000C50EA">
          <w:pPr>
            <w:pStyle w:val="97C5CCCF38B24B5A9A4B99DB83CB2A4D"/>
          </w:pPr>
          <w:r w:rsidRPr="00D31416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614A7C9644E8496BB83329B8A4CF4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20AE3-5334-47F1-9D5F-208D3340B065}"/>
      </w:docPartPr>
      <w:docPartBody>
        <w:p w:rsidR="000C50EA" w:rsidRDefault="000C50EA">
          <w:pPr>
            <w:pStyle w:val="614A7C9644E8496BB83329B8A4CF46EA"/>
          </w:pPr>
          <w:r>
            <w:rPr>
              <w:rStyle w:val="Platshllartext"/>
            </w:rPr>
            <w:t>Klicka här och v</w:t>
          </w:r>
          <w:r w:rsidRPr="00D31416">
            <w:rPr>
              <w:rStyle w:val="Platshllartext"/>
            </w:rPr>
            <w:t xml:space="preserve">älj ett </w:t>
          </w:r>
          <w:r>
            <w:rPr>
              <w:rStyle w:val="Platshllartext"/>
            </w:rPr>
            <w:t>departement.</w:t>
          </w:r>
        </w:p>
      </w:docPartBody>
    </w:docPart>
    <w:docPart>
      <w:docPartPr>
        <w:name w:val="40E40AC0C6AD4A48B9EFF72AA3C5F4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D9480-A6BD-496B-BFE7-469D86DC5842}"/>
      </w:docPartPr>
      <w:docPartBody>
        <w:p w:rsidR="000C50EA" w:rsidRDefault="000C50EA">
          <w:pPr>
            <w:pStyle w:val="40E40AC0C6AD4A48B9EFF72AA3C5F49F"/>
          </w:pPr>
          <w:r w:rsidRPr="0066661D">
            <w:rPr>
              <w:rStyle w:val="Platshllartext"/>
            </w:rPr>
            <w:t>Ex COM(202</w:t>
          </w:r>
          <w:r>
            <w:rPr>
              <w:rStyle w:val="Platshllartext"/>
            </w:rPr>
            <w:t>3</w:t>
          </w:r>
          <w:r w:rsidRPr="0066661D">
            <w:rPr>
              <w:rStyle w:val="Platshllartext"/>
            </w:rPr>
            <w:t xml:space="preserve">) </w:t>
          </w:r>
          <w:r>
            <w:rPr>
              <w:rStyle w:val="Platshllartext"/>
            </w:rPr>
            <w:t>123</w:t>
          </w:r>
        </w:p>
      </w:docPartBody>
    </w:docPart>
    <w:docPart>
      <w:docPartPr>
        <w:name w:val="BAC0F2561F594C74BFF4C6CA0DD62C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C106CD-4AD9-47B9-8FC4-4E79A853229B}"/>
      </w:docPartPr>
      <w:docPartBody>
        <w:p w:rsidR="000C50EA" w:rsidRDefault="000C50EA">
          <w:pPr>
            <w:pStyle w:val="BAC0F2561F594C74BFF4C6CA0DD62CC0"/>
          </w:pPr>
          <w:r>
            <w:rPr>
              <w:rStyle w:val="Platshllartext"/>
            </w:rPr>
            <w:t>Klicka här och skriv dokumentets fullständiga titel</w:t>
          </w:r>
          <w:r w:rsidRPr="00D31416">
            <w:rPr>
              <w:rStyle w:val="Platshllartext"/>
            </w:rPr>
            <w:t>.</w:t>
          </w:r>
          <w:r>
            <w:rPr>
              <w:rStyle w:val="Platshllartext"/>
            </w:rPr>
            <w:t xml:space="preserve"> För att lägga till fler dokument, klicka här och klicka sedan på plustecknet nere till höger i denna ruta</w:t>
          </w:r>
          <w:r w:rsidRPr="00D31416">
            <w:rPr>
              <w:rStyle w:val="Platshllartext"/>
            </w:rPr>
            <w:t>.</w:t>
          </w:r>
        </w:p>
      </w:docPartBody>
    </w:docPart>
    <w:docPart>
      <w:docPartPr>
        <w:name w:val="71165542386D4FF6957CAC6E8642B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8BFC9D-AD65-4655-9801-60C61DF52248}"/>
      </w:docPartPr>
      <w:docPartBody>
        <w:p w:rsidR="000C50EA" w:rsidRDefault="000C50EA">
          <w:pPr>
            <w:pStyle w:val="71165542386D4FF6957CAC6E8642B070"/>
          </w:pPr>
          <w:r w:rsidRPr="00DB17A3">
            <w:rPr>
              <w:rStyle w:val="Platshllartext"/>
            </w:rPr>
            <w:t xml:space="preserve">Klicka här för att </w:t>
          </w:r>
          <w:r>
            <w:rPr>
              <w:rStyle w:val="Platshllartext"/>
            </w:rPr>
            <w:t>skriva</w:t>
          </w:r>
          <w:r w:rsidRPr="00DB17A3">
            <w:rPr>
              <w:rStyle w:val="Platshllartext"/>
            </w:rPr>
            <w:t xml:space="preserve"> text.</w:t>
          </w:r>
        </w:p>
      </w:docPartBody>
    </w:docPart>
    <w:docPart>
      <w:docPartPr>
        <w:name w:val="1F4C8F352D494E9D8BB93A4C9D9B8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B2AF3-C5CE-449E-8A98-21985B19328D}"/>
      </w:docPartPr>
      <w:docPartBody>
        <w:p w:rsidR="00000000" w:rsidRDefault="00AC4D19">
          <w:r w:rsidRPr="008504C5">
            <w:rPr>
              <w:rStyle w:val="Platshllartext"/>
            </w:rPr>
            <w:t xml:space="preserve"> </w:t>
          </w:r>
        </w:p>
      </w:docPartBody>
    </w:docPart>
    <w:docPart>
      <w:docPartPr>
        <w:name w:val="3F2A66049AFD4D6F88E4AB6B4DA23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6587F-1C0E-4A4E-9E67-E5D495FC01AF}"/>
      </w:docPartPr>
      <w:docPartBody>
        <w:p w:rsidR="00000000" w:rsidRDefault="00AC4D19">
          <w:r w:rsidRPr="008504C5">
            <w:rPr>
              <w:rStyle w:val="Platshllartext"/>
            </w:rPr>
            <w:t xml:space="preserve"> </w:t>
          </w:r>
        </w:p>
      </w:docPartBody>
    </w:docPart>
    <w:docPart>
      <w:docPartPr>
        <w:name w:val="3FD733A6F0E64B9E8BD9DCDFE0446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853C3-A6A4-46F6-9BEB-24C6CD2DF753}"/>
      </w:docPartPr>
      <w:docPartBody>
        <w:p w:rsidR="00000000" w:rsidRDefault="00AC4D19">
          <w:r w:rsidRPr="008504C5">
            <w:rPr>
              <w:rStyle w:val="Platshllartext"/>
            </w:rPr>
            <w:t xml:space="preserve"> </w:t>
          </w:r>
        </w:p>
      </w:docPartBody>
    </w:docPart>
    <w:docPart>
      <w:docPartPr>
        <w:name w:val="F3BE39BCCF234BD1BDDBC13EF166E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757D3-72D0-419C-95F5-EA395B3FFEAF}"/>
      </w:docPartPr>
      <w:docPartBody>
        <w:p w:rsidR="00000000" w:rsidRDefault="00AC4D19">
          <w:r w:rsidRPr="008504C5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EA"/>
    <w:rsid w:val="000C50EA"/>
    <w:rsid w:val="002302C4"/>
    <w:rsid w:val="002B0F4E"/>
    <w:rsid w:val="004F7558"/>
    <w:rsid w:val="00521946"/>
    <w:rsid w:val="005C0883"/>
    <w:rsid w:val="00717BA8"/>
    <w:rsid w:val="00792B3C"/>
    <w:rsid w:val="008F71D1"/>
    <w:rsid w:val="00937D50"/>
    <w:rsid w:val="00962C77"/>
    <w:rsid w:val="009A7E59"/>
    <w:rsid w:val="009E5775"/>
    <w:rsid w:val="00AC4D19"/>
    <w:rsid w:val="00B036AD"/>
    <w:rsid w:val="00B70690"/>
    <w:rsid w:val="00BC6AF1"/>
    <w:rsid w:val="00C0696E"/>
    <w:rsid w:val="00C07790"/>
    <w:rsid w:val="00C27DEC"/>
    <w:rsid w:val="00C84169"/>
    <w:rsid w:val="00D54A4F"/>
    <w:rsid w:val="00D67B39"/>
    <w:rsid w:val="00F55762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C4D19"/>
    <w:rPr>
      <w:noProof w:val="0"/>
      <w:color w:val="808080"/>
    </w:rPr>
  </w:style>
  <w:style w:type="paragraph" w:customStyle="1" w:styleId="7C203C3E685F4AC68960C7CE3FEC7EAD">
    <w:name w:val="7C203C3E685F4AC68960C7CE3FEC7EAD"/>
  </w:style>
  <w:style w:type="paragraph" w:customStyle="1" w:styleId="DCA7D5D61854412CA1ACCFCEE1865AF3">
    <w:name w:val="DCA7D5D61854412CA1ACCFCEE1865AF3"/>
  </w:style>
  <w:style w:type="paragraph" w:customStyle="1" w:styleId="D9B8E39E5DE548D4A370960B2FB03F40">
    <w:name w:val="D9B8E39E5DE548D4A370960B2FB03F40"/>
  </w:style>
  <w:style w:type="paragraph" w:customStyle="1" w:styleId="6F230492F7764723BD3AEFABD09733FB">
    <w:name w:val="6F230492F7764723BD3AEFABD09733FB"/>
  </w:style>
  <w:style w:type="paragraph" w:customStyle="1" w:styleId="3ADD559A9C45452089D0740F3A508C56">
    <w:name w:val="3ADD559A9C45452089D0740F3A508C56"/>
  </w:style>
  <w:style w:type="paragraph" w:customStyle="1" w:styleId="97C5CCCF38B24B5A9A4B99DB83CB2A4D">
    <w:name w:val="97C5CCCF38B24B5A9A4B99DB83CB2A4D"/>
  </w:style>
  <w:style w:type="paragraph" w:customStyle="1" w:styleId="614A7C9644E8496BB83329B8A4CF46EA">
    <w:name w:val="614A7C9644E8496BB83329B8A4CF46EA"/>
  </w:style>
  <w:style w:type="paragraph" w:customStyle="1" w:styleId="40E40AC0C6AD4A48B9EFF72AA3C5F49F">
    <w:name w:val="40E40AC0C6AD4A48B9EFF72AA3C5F49F"/>
  </w:style>
  <w:style w:type="paragraph" w:customStyle="1" w:styleId="7A7A2EB719824FB6A1C79625DE880A77">
    <w:name w:val="7A7A2EB719824FB6A1C79625DE880A77"/>
  </w:style>
  <w:style w:type="paragraph" w:customStyle="1" w:styleId="BAC0F2561F594C74BFF4C6CA0DD62CC0">
    <w:name w:val="BAC0F2561F594C74BFF4C6CA0DD62CC0"/>
  </w:style>
  <w:style w:type="paragraph" w:customStyle="1" w:styleId="71165542386D4FF6957CAC6E8642B070">
    <w:name w:val="71165542386D4FF6957CAC6E8642B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aktaPM xmlns="http://rk.se/faktapm">
  <Titel>Förslag till förordning om Europeiska kemikaliemyndigheten</Titel>
  <Ar>2024/25</Ar>
  <Nr>66</Nr>
  <UppDat>2025-08-30</UppDat>
  <Rub>Förslag till förordning om Europeiska kemikaliemyndigheten</Rub>
  <Dep>Klimat- och näringslivsdepartementet</Dep>
  <Utsk>Miljö- och jordbruksutskottet</Utsk>
  <AnkDat>2025-08-30</AnkDat>
  <Egenskap1/>
  <Egenskap2/>
  <Egenskap3/>
  <DepLista>
    <Item>
      <itemnr/>
      <Departementsnamn>Klimat- och näringslivsdepartementet</Departementsnamn>
    </Item>
  </DepLista>
  <DokLista>
    <DokItem>
      <Beteckning>COM(2025) 386 </Beteckning>
      <Celexnummer>52025PC0386</Celexnummer>
      <DokTitel>Förslag till Europaparlamentets och rådets förordning gällande Europeiska kemikaliemyndigheten och ändringar i förordningarna (EG) nr 1907/2006, (EU) nr 528/2012, (EU) nr 649/2012 och (EU) 2019/1021</DokTitel>
    </DokItem>
  </DokLista>
  <GDB1>COM(2025) 386 </GDB1>
  <GDT1>Förslag till Europaparlamentets och rådets förordning gällande Europeiska kemikaliemyndigheten och ändringar i förordningarna (EG) nr 1907/2006, (EU) nr 528/2012, (EU) nr 649/2012 och (EU) 2019/1021</GDT1>
  <GDTWeb>COM(2025) 386</GDTWeb>
  <Typ>FPM</Typ>
  <Dokumenttyp>FaktaPM</Dokumenttyp>
  <Epostadress>ma0502aa</Epostadress>
</faktaPM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442</RkTemplate>
    <DocType>EU</DocType>
    <DocTypeShowName>EU Faktapromemoria</DocTypeShowName>
    <Status/>
    <Sender>
      <SenderName/>
      <SenderTitle/>
      <SenderMail> </SenderMail>
      <SenderPhone> </SenderPhone>
    </Sender>
    <TopId>1</TopId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2025-07-09</HeaderDate>
    <Office/>
    <Dnr>KN2025/</Dnr>
    <ParagrafNr/>
    <DocumentTitle/>
    <VisitingAddress/>
    <Extra1/>
    <Extra2/>
    <Extra3/>
    <Number/>
    <Recipient/>
    <SenderText/>
    <DocNumber/>
    <Doclanguage>1053</Doclanguage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 xsi:nil="true"/>
    <k46d94c0acf84ab9a79866a9d8b1905f xmlns="cc625d36-bb37-4650-91b9-0c96159295ba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9184544287CB4D8297EC401C2249C6" ma:contentTypeVersion="3" ma:contentTypeDescription="Skapa ett nytt dokument." ma:contentTypeScope="" ma:versionID="916b03a752e8278ea337c9c7738a1875">
  <xsd:schema xmlns:xsd="http://www.w3.org/2001/XMLSchema" xmlns:xs="http://www.w3.org/2001/XMLSchema" xmlns:p="http://schemas.microsoft.com/office/2006/metadata/properties" xmlns:ns2="cc625d36-bb37-4650-91b9-0c96159295ba" targetNamespace="http://schemas.microsoft.com/office/2006/metadata/properties" ma:root="true" ma:fieldsID="3ccb3f84f134dce3469b775a0924d978" ns2:_=""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edbe0b5c82304c8e847ab7b8c02a77c3" minOccurs="0"/>
                <xsd:element ref="ns2:TaxCatchAll" minOccurs="0"/>
                <xsd:element ref="ns2:k46d94c0acf84ab9a79866a9d8b1905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edbe0b5c82304c8e847ab7b8c02a77c3" ma:index="4" nillable="true" ma:displayName="Aktivitetskategori_0" ma:hidden="true" ma:internalName="edbe0b5c82304c8e847ab7b8c02a77c3">
      <xsd:simpleType>
        <xsd:restriction base="dms:Note"/>
      </xsd:simpleType>
    </xsd:element>
    <xsd:element name="TaxCatchAll" ma:index="5" nillable="true" ma:displayName="Taxonomy Catch All Column" ma:hidden="true" ma:list="{3b950435-a33d-48da-baf0-ec1ffb87fbb1}" ma:internalName="TaxCatchAll" ma:showField="CatchAllData" ma:web="c2869d94-9012-497c-af60-acfe9ddd6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6" nillable="true" ma:displayName="Organisatorisk enhet_0" ma:hidden="true" ma:internalName="k46d94c0acf84ab9a79866a9d8b1905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A7431-9D19-4C2A-8E12-639802D7B40B}">
  <ds:schemaRefs>
    <ds:schemaRef ds:uri="http://rk.se/faktapm"/>
  </ds:schemaRefs>
</ds:datastoreItem>
</file>

<file path=customXml/itemProps2.xml><?xml version="1.0" encoding="utf-8"?>
<ds:datastoreItem xmlns:ds="http://schemas.openxmlformats.org/officeDocument/2006/customXml" ds:itemID="{22092F65-5377-4710-9319-8210FF255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87E11-3CEE-4D21-BF7F-1A84D13BC846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ADE10B-60C7-413A-959A-9BC38272D48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3846A5D-5E79-4EC1-B247-F0BAC024A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FaktaPM.dotm</Template>
  <TotalTime>0</TotalTime>
  <Pages>7</Pages>
  <Words>1425</Words>
  <Characters>9557</Characters>
  <Application>Microsoft Office Word</Application>
  <DocSecurity>0</DocSecurity>
  <Lines>177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FPM_202425__66</dc:title>
  <dc:subject/>
  <dc:creator>Lisa Anfält Widlund</dc:creator>
  <cp:keywords/>
  <dc:description/>
  <cp:lastModifiedBy>Maria Sundin</cp:lastModifiedBy>
  <cp:revision>2</cp:revision>
  <cp:lastPrinted>2023-02-02T10:01:00Z</cp:lastPrinted>
  <dcterms:created xsi:type="dcterms:W3CDTF">2025-09-01T06:48:00Z</dcterms:created>
  <dcterms:modified xsi:type="dcterms:W3CDTF">2025-09-01T06:48:00Z</dcterms:modified>
  <cp:version>2024.12.10.1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">
    <vt:lpwstr>PM</vt:lpwstr>
  </property>
  <property fmtid="{D5CDD505-2E9C-101B-9397-08002B2CF9AE}" pid="3" name="ShowStyleSet">
    <vt:lpwstr>RKStyleSet</vt:lpwstr>
  </property>
  <property fmtid="{D5CDD505-2E9C-101B-9397-08002B2CF9AE}" pid="4" name="ContentTypeId">
    <vt:lpwstr>0x0101005F9184544287CB4D8297EC401C2249C6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_dlc_DocIdItemGuid">
    <vt:lpwstr>189f9499-4db5-41ac-add9-021f591122f7</vt:lpwstr>
  </property>
  <property fmtid="{D5CDD505-2E9C-101B-9397-08002B2CF9AE}" pid="8" name="RKAktivitetskategori">
    <vt:lpwstr/>
  </property>
  <property fmtid="{D5CDD505-2E9C-101B-9397-08002B2CF9AE}" pid="9" name="k46d94c0acf84ab9a79866a9d8b1905f">
    <vt:lpwstr/>
  </property>
  <property fmtid="{D5CDD505-2E9C-101B-9397-08002B2CF9AE}" pid="10" name="edbe0b5c82304c8e847ab7b8c02a77c3">
    <vt:lpwstr/>
  </property>
  <property fmtid="{D5CDD505-2E9C-101B-9397-08002B2CF9AE}" pid="11" name="GDB1">
    <vt:lpwstr>COM(2025) 386 </vt:lpwstr>
  </property>
  <property fmtid="{D5CDD505-2E9C-101B-9397-08002B2CF9AE}" pid="12" name="GDB2">
    <vt:lpwstr> </vt:lpwstr>
  </property>
  <property fmtid="{D5CDD505-2E9C-101B-9397-08002B2CF9AE}" pid="13" name="GDB3">
    <vt:lpwstr> </vt:lpwstr>
  </property>
  <property fmtid="{D5CDD505-2E9C-101B-9397-08002B2CF9AE}" pid="14" name="GDB4">
    <vt:lpwstr> </vt:lpwstr>
  </property>
  <property fmtid="{D5CDD505-2E9C-101B-9397-08002B2CF9AE}" pid="15" name="GDB5">
    <vt:lpwstr> </vt:lpwstr>
  </property>
  <property fmtid="{D5CDD505-2E9C-101B-9397-08002B2CF9AE}" pid="16" name="GDB6">
    <vt:lpwstr> </vt:lpwstr>
  </property>
  <property fmtid="{D5CDD505-2E9C-101B-9397-08002B2CF9AE}" pid="17" name="GDB7">
    <vt:lpwstr> </vt:lpwstr>
  </property>
  <property fmtid="{D5CDD505-2E9C-101B-9397-08002B2CF9AE}" pid="18" name="GDB8">
    <vt:lpwstr> </vt:lpwstr>
  </property>
  <property fmtid="{D5CDD505-2E9C-101B-9397-08002B2CF9AE}" pid="19" name="GDB9">
    <vt:lpwstr> </vt:lpwstr>
  </property>
  <property fmtid="{D5CDD505-2E9C-101B-9397-08002B2CF9AE}" pid="20" name="GDB10">
    <vt:lpwstr> </vt:lpwstr>
  </property>
  <property fmtid="{D5CDD505-2E9C-101B-9397-08002B2CF9AE}" pid="21" name="GDB11">
    <vt:lpwstr> </vt:lpwstr>
  </property>
  <property fmtid="{D5CDD505-2E9C-101B-9397-08002B2CF9AE}" pid="22" name="GDB12">
    <vt:lpwstr> </vt:lpwstr>
  </property>
  <property fmtid="{D5CDD505-2E9C-101B-9397-08002B2CF9AE}" pid="23" name="GDB13">
    <vt:lpwstr> </vt:lpwstr>
  </property>
  <property fmtid="{D5CDD505-2E9C-101B-9397-08002B2CF9AE}" pid="24" name="Rub">
    <vt:lpwstr>Förslag till förordning om Europeiska kemikaliemyndigheten</vt:lpwstr>
  </property>
  <property fmtid="{D5CDD505-2E9C-101B-9397-08002B2CF9AE}" pid="25" name="Ar">
    <vt:lpwstr>2024/25</vt:lpwstr>
  </property>
  <property fmtid="{D5CDD505-2E9C-101B-9397-08002B2CF9AE}" pid="26" name="Nr">
    <vt:lpwstr>66</vt:lpwstr>
  </property>
  <property fmtid="{D5CDD505-2E9C-101B-9397-08002B2CF9AE}" pid="27" name="UppDat">
    <vt:lpwstr>2025-08-30</vt:lpwstr>
  </property>
  <property fmtid="{D5CDD505-2E9C-101B-9397-08002B2CF9AE}" pid="28" name="Dep">
    <vt:lpwstr>Klimat- och näringslivsdepartementet</vt:lpwstr>
  </property>
  <property fmtid="{D5CDD505-2E9C-101B-9397-08002B2CF9AE}" pid="29" name="GDT1">
    <vt:lpwstr>Förslag till Europaparlamentets och rådets förordning gällande Europeiska kemikaliemyndigheten och ändringar i förordningarna (EG) nr 1907/2006, (EU) nr 528/2012, (EU) nr 649/2012 och (EU) 2019/1021</vt:lpwstr>
  </property>
  <property fmtid="{D5CDD505-2E9C-101B-9397-08002B2CF9AE}" pid="30" name="GDT2">
    <vt:lpwstr> </vt:lpwstr>
  </property>
  <property fmtid="{D5CDD505-2E9C-101B-9397-08002B2CF9AE}" pid="31" name="GDT3">
    <vt:lpwstr> </vt:lpwstr>
  </property>
  <property fmtid="{D5CDD505-2E9C-101B-9397-08002B2CF9AE}" pid="32" name="GDT4">
    <vt:lpwstr> </vt:lpwstr>
  </property>
  <property fmtid="{D5CDD505-2E9C-101B-9397-08002B2CF9AE}" pid="33" name="GDT5">
    <vt:lpwstr> </vt:lpwstr>
  </property>
  <property fmtid="{D5CDD505-2E9C-101B-9397-08002B2CF9AE}" pid="34" name="GDT6">
    <vt:lpwstr> </vt:lpwstr>
  </property>
  <property fmtid="{D5CDD505-2E9C-101B-9397-08002B2CF9AE}" pid="35" name="GDT7">
    <vt:lpwstr> </vt:lpwstr>
  </property>
  <property fmtid="{D5CDD505-2E9C-101B-9397-08002B2CF9AE}" pid="36" name="GDT8">
    <vt:lpwstr> </vt:lpwstr>
  </property>
  <property fmtid="{D5CDD505-2E9C-101B-9397-08002B2CF9AE}" pid="37" name="GDT9">
    <vt:lpwstr> </vt:lpwstr>
  </property>
  <property fmtid="{D5CDD505-2E9C-101B-9397-08002B2CF9AE}" pid="38" name="GDT10">
    <vt:lpwstr> </vt:lpwstr>
  </property>
  <property fmtid="{D5CDD505-2E9C-101B-9397-08002B2CF9AE}" pid="39" name="GDT11">
    <vt:lpwstr> </vt:lpwstr>
  </property>
  <property fmtid="{D5CDD505-2E9C-101B-9397-08002B2CF9AE}" pid="40" name="GDT12">
    <vt:lpwstr> </vt:lpwstr>
  </property>
  <property fmtid="{D5CDD505-2E9C-101B-9397-08002B2CF9AE}" pid="41" name="GDT13">
    <vt:lpwstr> </vt:lpwstr>
  </property>
  <property fmtid="{D5CDD505-2E9C-101B-9397-08002B2CF9AE}" pid="42" name="Typ">
    <vt:lpwstr>FPM</vt:lpwstr>
  </property>
  <property fmtid="{D5CDD505-2E9C-101B-9397-08002B2CF9AE}" pid="43" name="AnkDat">
    <vt:lpwstr>2025-08-30</vt:lpwstr>
  </property>
  <property fmtid="{D5CDD505-2E9C-101B-9397-08002B2CF9AE}" pid="44" name="Utsk">
    <vt:lpwstr>Miljö- och jordbruksutskottet</vt:lpwstr>
  </property>
  <property fmtid="{D5CDD505-2E9C-101B-9397-08002B2CF9AE}" pid="45" name="Dokumenttyp">
    <vt:lpwstr>FaktaPM</vt:lpwstr>
  </property>
  <property fmtid="{D5CDD505-2E9C-101B-9397-08002B2CF9AE}" pid="46" name="Epostadress">
    <vt:lpwstr>ma0502aa</vt:lpwstr>
  </property>
</Properties>
</file>