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C609B" w:rsidP="00DA0661">
      <w:pPr>
        <w:pStyle w:val="Title"/>
      </w:pPr>
      <w:bookmarkStart w:id="0" w:name="Start"/>
      <w:bookmarkStart w:id="1" w:name="_Hlk90028894"/>
      <w:bookmarkEnd w:id="0"/>
      <w:r>
        <w:t>Svar på fråga 20</w:t>
      </w:r>
      <w:r w:rsidR="005521B0">
        <w:t>21</w:t>
      </w:r>
      <w:r>
        <w:t>/</w:t>
      </w:r>
      <w:r w:rsidR="005521B0">
        <w:t>22</w:t>
      </w:r>
      <w:r>
        <w:t>:</w:t>
      </w:r>
      <w:r w:rsidR="005521B0">
        <w:t>496</w:t>
      </w:r>
      <w:r>
        <w:t xml:space="preserve"> av </w:t>
      </w:r>
      <w:r w:rsidR="005521B0">
        <w:t>Lina Nordquist</w:t>
      </w:r>
      <w:r>
        <w:t xml:space="preserve"> (</w:t>
      </w:r>
      <w:r w:rsidR="005521B0">
        <w:t>L</w:t>
      </w:r>
      <w:r>
        <w:t>)</w:t>
      </w:r>
      <w:r>
        <w:br/>
      </w:r>
      <w:r w:rsidR="005521B0">
        <w:t>Hat och hot mot samer</w:t>
      </w:r>
    </w:p>
    <w:p w:rsidR="006C609B" w:rsidP="005521B0">
      <w:pPr>
        <w:pStyle w:val="BodyText"/>
      </w:pPr>
      <w:r>
        <w:t>Lina Nordquist</w:t>
      </w:r>
      <w:r>
        <w:t xml:space="preserve"> har frågat mig</w:t>
      </w:r>
      <w:r>
        <w:t xml:space="preserve"> </w:t>
      </w:r>
      <w:r w:rsidR="00101E1B">
        <w:t xml:space="preserve">om </w:t>
      </w:r>
      <w:r>
        <w:t>jag anser att regeringen arbetar tillräckligt effektivt för att sätta stopp för hot och hatbrott mot samer och om inte, om jag avser vidta några åtgärder</w:t>
      </w:r>
      <w:r w:rsidR="000D5129">
        <w:t xml:space="preserve"> inom mitt ansvarsområde</w:t>
      </w:r>
      <w:r>
        <w:t>.</w:t>
      </w:r>
    </w:p>
    <w:p w:rsidR="00423AFD" w:rsidP="00016A69">
      <w:pPr>
        <w:pStyle w:val="BodyText"/>
        <w:rPr>
          <w:lang w:eastAsia="sv-SE"/>
        </w:rPr>
      </w:pPr>
      <w:r>
        <w:t>Sverige ska vara ett land fritt från rasism</w:t>
      </w:r>
      <w:r w:rsidR="00ED3551">
        <w:t>. H</w:t>
      </w:r>
      <w:r>
        <w:t>at och hot</w:t>
      </w:r>
      <w:r w:rsidRPr="00016A69">
        <w:t xml:space="preserve"> som drabbar </w:t>
      </w:r>
      <w:r w:rsidR="001061E6">
        <w:t>människor i deras vardag</w:t>
      </w:r>
      <w:r w:rsidRPr="00016A69">
        <w:t xml:space="preserve"> ska bekämpas. </w:t>
      </w:r>
      <w:r>
        <w:t xml:space="preserve">Flera insatser pågår </w:t>
      </w:r>
      <w:bookmarkStart w:id="2" w:name="_Hlk89855382"/>
      <w:r w:rsidRPr="00057C57" w:rsidR="00D63EFA">
        <w:rPr>
          <w:lang w:eastAsia="sv-SE"/>
        </w:rPr>
        <w:t>inom ramen för den nationella planen mot rasism, liknande former av fientlighet och hatbrott</w:t>
      </w:r>
      <w:r w:rsidR="001061E6">
        <w:rPr>
          <w:lang w:eastAsia="sv-SE"/>
        </w:rPr>
        <w:t xml:space="preserve">. </w:t>
      </w:r>
      <w:r w:rsidRPr="00057C57" w:rsidR="00D63EFA">
        <w:t xml:space="preserve">Med den nationella planen som utgångspunkt kommer regeringen </w:t>
      </w:r>
      <w:r w:rsidR="00057C57">
        <w:t xml:space="preserve">också </w:t>
      </w:r>
      <w:r w:rsidRPr="00057C57" w:rsidR="00D63EFA">
        <w:t>att fortsätta och förstärka arbetet</w:t>
      </w:r>
      <w:r w:rsidR="00356D64">
        <w:t>.</w:t>
      </w:r>
      <w:r w:rsidRPr="00057C57" w:rsidR="00D63EFA">
        <w:t xml:space="preserve"> Särskilda åtgärdsprogram mot olika former av rasism; </w:t>
      </w:r>
      <w:r w:rsidRPr="00057C57" w:rsidR="00D456F4">
        <w:t>afrofobi</w:t>
      </w:r>
      <w:r w:rsidR="00D456F4">
        <w:t>,</w:t>
      </w:r>
      <w:r w:rsidRPr="00057C57" w:rsidR="00D456F4">
        <w:t xml:space="preserve"> </w:t>
      </w:r>
      <w:r w:rsidRPr="00057C57" w:rsidR="00D63EFA">
        <w:t xml:space="preserve">antisemitism, </w:t>
      </w:r>
      <w:r w:rsidRPr="00057C57" w:rsidR="00D63EFA">
        <w:t>antiziganism</w:t>
      </w:r>
      <w:r w:rsidRPr="00057C57" w:rsidR="00D63EFA">
        <w:t xml:space="preserve">, </w:t>
      </w:r>
      <w:r w:rsidRPr="00057C57" w:rsidR="00D63EFA">
        <w:t>islamofobi</w:t>
      </w:r>
      <w:r w:rsidRPr="00057C57" w:rsidR="00D63EFA">
        <w:t xml:space="preserve">, och rasism mot samer ska tas fram. </w:t>
      </w:r>
    </w:p>
    <w:p w:rsidR="00F437CB" w:rsidRPr="00057C57" w:rsidP="00F437CB">
      <w:pPr>
        <w:pStyle w:val="BodyText"/>
      </w:pPr>
      <w:r>
        <w:t xml:space="preserve">Polismyndigheten är en av de myndigheter som höjt ambitionsnivån avseende hatbrott. </w:t>
      </w:r>
      <w:r w:rsidR="00C562F3">
        <w:t>Vid myndigheten</w:t>
      </w:r>
      <w:r>
        <w:t xml:space="preserve"> finns </w:t>
      </w:r>
      <w:r w:rsidRPr="001552E8">
        <w:rPr>
          <w:rFonts w:eastAsia="Times New Roman" w:cs="Times New Roman"/>
        </w:rPr>
        <w:t xml:space="preserve">en nationell kontaktpunkt för dessa frågor </w:t>
      </w:r>
      <w:r>
        <w:rPr>
          <w:rFonts w:eastAsia="Times New Roman" w:cs="Times New Roman"/>
        </w:rPr>
        <w:t xml:space="preserve">och </w:t>
      </w:r>
      <w:r>
        <w:t xml:space="preserve">i alla polisregioner finns utpekade demokrati- och hatbrottsutredare. </w:t>
      </w:r>
      <w:r w:rsidRPr="00265E45">
        <w:t>Vidare har Polismyndigheten fått i uppdrag att fortsatt höja förmågan att bekämpa hatbrott samt andra brott som hotar</w:t>
      </w:r>
      <w:r w:rsidRPr="00AA2BCC">
        <w:t xml:space="preserve"> demokratin.</w:t>
      </w:r>
      <w:r>
        <w:t xml:space="preserve"> Uppdraget har flera delar. E</w:t>
      </w:r>
      <w:r w:rsidRPr="00AA2BCC">
        <w:t>n</w:t>
      </w:r>
      <w:r>
        <w:t xml:space="preserve"> del</w:t>
      </w:r>
      <w:r w:rsidRPr="00AA2BCC">
        <w:t xml:space="preserve"> är att Polismyndigheten ska redovisa resultat av det arbete som bedrivs för att förstärka den brottsutredande förmågan och uppklaringen av dessa brott.</w:t>
      </w:r>
      <w:r>
        <w:t xml:space="preserve"> </w:t>
      </w:r>
    </w:p>
    <w:p w:rsidR="00057C57" w:rsidRPr="00057C57" w:rsidP="00016A69">
      <w:pPr>
        <w:pStyle w:val="BodyText"/>
      </w:pPr>
      <w:r>
        <w:t xml:space="preserve">Tidigare i höstas fick </w:t>
      </w:r>
      <w:r w:rsidRPr="00057C57">
        <w:t>Totalförsvarets forskningsinstitut, FOI</w:t>
      </w:r>
      <w:r>
        <w:t>,</w:t>
      </w:r>
      <w:r w:rsidRPr="00057C57">
        <w:t xml:space="preserve"> i uppdrag att kartlägga förekomsten av olika former av rasism i digitala miljöer</w:t>
      </w:r>
      <w:r w:rsidR="00ED3551">
        <w:t xml:space="preserve">. </w:t>
      </w:r>
      <w:r w:rsidRPr="00057C57">
        <w:t>I uppdraget ingår att ta fram analysrapporter och att samverka med Forum för levande historia, Polismyndigheten, Statens medieråd och andra relevanta aktörer för att sprida den kunskap som tas fram.</w:t>
      </w:r>
    </w:p>
    <w:p w:rsidR="00FF293B" w:rsidP="00016A69">
      <w:pPr>
        <w:pStyle w:val="BodyText"/>
      </w:pPr>
      <w:r w:rsidRPr="00265E45">
        <w:t>Alla slags brott kan vara hatbrott</w:t>
      </w:r>
      <w:r>
        <w:t xml:space="preserve">. </w:t>
      </w:r>
      <w:r w:rsidRPr="00F2710D">
        <w:t xml:space="preserve">Om ett brott ska bedömas som hatbrott beror på </w:t>
      </w:r>
      <w:r>
        <w:t xml:space="preserve">om </w:t>
      </w:r>
      <w:r w:rsidRPr="00265E45">
        <w:t xml:space="preserve">det finns </w:t>
      </w:r>
      <w:r>
        <w:t xml:space="preserve">ett </w:t>
      </w:r>
      <w:r w:rsidRPr="00265E45">
        <w:t>hatbrottsmotiv</w:t>
      </w:r>
      <w:r>
        <w:t xml:space="preserve">, dvs. att </w:t>
      </w:r>
      <w:r w:rsidRPr="00265E45">
        <w:t xml:space="preserve">ett motiv för brottet varit att kränka en person, en folkgrupp eller en annan sådan grupp av personer på grund av </w:t>
      </w:r>
      <w:r w:rsidRPr="00265E45">
        <w:t>t.ex.</w:t>
      </w:r>
      <w:r w:rsidRPr="00265E45">
        <w:t xml:space="preserve"> etniskt ursprung. </w:t>
      </w:r>
      <w:r w:rsidRPr="00EA18B6">
        <w:t xml:space="preserve">För brott som har begåtts med hatbrottsmotiv </w:t>
      </w:r>
      <w:r w:rsidRPr="00265E45">
        <w:t xml:space="preserve">finns en särskild straffskärpningsgrund som innebär att </w:t>
      </w:r>
      <w:r>
        <w:t xml:space="preserve">de </w:t>
      </w:r>
      <w:r w:rsidRPr="00265E45">
        <w:t>brotten kan straffas hårdare. Beroende på motivet kan brott som gäller renar alltså redan idag vara hatbrott.</w:t>
      </w:r>
      <w:r w:rsidR="00F1197F">
        <w:t xml:space="preserve"> </w:t>
      </w:r>
    </w:p>
    <w:p w:rsidR="006E72DF" w:rsidP="00016A69">
      <w:pPr>
        <w:pStyle w:val="BodyText"/>
      </w:pPr>
      <w:bookmarkStart w:id="3" w:name="_Hlk90026649"/>
      <w:r w:rsidRPr="00265E45">
        <w:t>Regeringen har därutöver markerat</w:t>
      </w:r>
      <w:r w:rsidRPr="007B658B">
        <w:t xml:space="preserve"> allvaret i stölder som begås systematiskt</w:t>
      </w:r>
      <w:r>
        <w:t>. D</w:t>
      </w:r>
      <w:r w:rsidRPr="007B658B">
        <w:t xml:space="preserve">en 1 mars 2021 infördes en ny kvalifikationsgrund om systematik i straffbestämmelsen om grov stöld. </w:t>
      </w:r>
      <w:r w:rsidR="00DA1D60">
        <w:t xml:space="preserve">Kvalifikationsgrunden innebär att systematiska inslag vid </w:t>
      </w:r>
      <w:r w:rsidRPr="008D255F" w:rsidR="00DA1D60">
        <w:t>stöldbrottslighet ska få ett större</w:t>
      </w:r>
      <w:r w:rsidR="00DA1D60">
        <w:t xml:space="preserve"> genomslag vid bedömningen av om ett brott är grovt. </w:t>
      </w:r>
      <w:r w:rsidRPr="007B658B">
        <w:t>År 2017 skärptes också straffskalorna för skadegörelse och grov skadegörelse. Samtidigt kompletterades bestämmelsen om grov skadegörelse med en kvalifikationsgrund som bland annat innebär att om skadegörelsen innebär en särskild integritetskränkning, bör brottet kunna bedömas som grovt även om skadan i ekonomiskt hänseende inte kan sägas vara betydande.</w:t>
      </w:r>
      <w:r w:rsidRPr="00265E45">
        <w:t xml:space="preserve"> </w:t>
      </w:r>
    </w:p>
    <w:p w:rsidR="000D5129" w:rsidP="005521B0">
      <w:pPr>
        <w:pStyle w:val="BodyText"/>
      </w:pPr>
      <w:bookmarkEnd w:id="2"/>
      <w:bookmarkEnd w:id="3"/>
      <w:r>
        <w:t>A</w:t>
      </w:r>
      <w:r w:rsidRPr="007259A0" w:rsidR="007259A0">
        <w:t xml:space="preserve">rbetet </w:t>
      </w:r>
      <w:r w:rsidR="00211458">
        <w:t>med</w:t>
      </w:r>
      <w:r w:rsidRPr="007259A0" w:rsidR="007259A0">
        <w:t xml:space="preserve"> att bekämpa hatbrotten</w:t>
      </w:r>
      <w:r w:rsidR="00481919">
        <w:t xml:space="preserve"> är</w:t>
      </w:r>
      <w:r w:rsidRPr="007259A0" w:rsidR="007259A0">
        <w:t xml:space="preserve"> en prioriterad fråga för regeringen</w:t>
      </w:r>
      <w:r w:rsidR="000341CB">
        <w:t xml:space="preserve"> och flera åtgärder</w:t>
      </w:r>
      <w:r w:rsidR="00481919">
        <w:t xml:space="preserve"> har</w:t>
      </w:r>
      <w:r w:rsidR="000341CB">
        <w:t xml:space="preserve"> vidtagits</w:t>
      </w:r>
      <w:r w:rsidR="00306FDC">
        <w:t xml:space="preserve"> inom mitt ansvarsområde</w:t>
      </w:r>
      <w:r w:rsidR="000341CB">
        <w:t>. J</w:t>
      </w:r>
      <w:r w:rsidRPr="007259A0" w:rsidR="007259A0">
        <w:t xml:space="preserve">ag följer </w:t>
      </w:r>
      <w:r w:rsidR="00306FDC">
        <w:t xml:space="preserve">dock </w:t>
      </w:r>
      <w:r w:rsidR="004D7592">
        <w:t>arbetet</w:t>
      </w:r>
      <w:r w:rsidRPr="007259A0" w:rsidR="007259A0">
        <w:t xml:space="preserve"> </w:t>
      </w:r>
      <w:r w:rsidRPr="007259A0" w:rsidR="00306FDC">
        <w:t xml:space="preserve">noga </w:t>
      </w:r>
      <w:r w:rsidRPr="007259A0" w:rsidR="007259A0">
        <w:t>för att vid behov kunna vidta ytterligare åtgärder.</w:t>
      </w:r>
    </w:p>
    <w:p w:rsidR="006C609B" w:rsidP="006A12F1">
      <w:pPr>
        <w:pStyle w:val="BodyText"/>
      </w:pPr>
      <w:r>
        <w:t xml:space="preserve">Stockholm den </w:t>
      </w:r>
      <w:sdt>
        <w:sdtPr>
          <w:id w:val="-1225218591"/>
          <w:placeholder>
            <w:docPart w:val="C9681C0436954CFCB8E8777F5D3B68EE"/>
          </w:placeholder>
          <w:dataBinding w:xpath="/ns0:DocumentInfo[1]/ns0:BaseInfo[1]/ns0:HeaderDate[1]" w:storeItemID="{76CFA40F-F447-4CBE-A663-73D9FBDBA857}" w:prefixMappings="xmlns:ns0='http://lp/documentinfo/RK' "/>
          <w:date w:fullDate="2021-12-15T00:00:00Z">
            <w:dateFormat w:val="d MMMM yyyy"/>
            <w:lid w:val="sv-SE"/>
            <w:storeMappedDataAs w:val="dateTime"/>
            <w:calendar w:val="gregorian"/>
          </w:date>
        </w:sdtPr>
        <w:sdtContent>
          <w:r w:rsidR="000341CB">
            <w:t>15 december 2021</w:t>
          </w:r>
        </w:sdtContent>
      </w:sdt>
    </w:p>
    <w:p w:rsidR="006C609B" w:rsidP="004E7A8F">
      <w:pPr>
        <w:pStyle w:val="Brdtextutanavstnd"/>
      </w:pPr>
    </w:p>
    <w:p w:rsidR="006C609B" w:rsidP="004E7A8F">
      <w:pPr>
        <w:pStyle w:val="Brdtextutanavstnd"/>
      </w:pPr>
    </w:p>
    <w:p w:rsidR="006C609B" w:rsidP="004E7A8F">
      <w:pPr>
        <w:pStyle w:val="Brdtextutanavstnd"/>
      </w:pPr>
    </w:p>
    <w:p w:rsidR="006C609B" w:rsidP="00422A41">
      <w:pPr>
        <w:pStyle w:val="BodyText"/>
      </w:pPr>
      <w:r>
        <w:t>Morgan Johansson</w:t>
      </w:r>
    </w:p>
    <w:p w:rsidR="006C609B" w:rsidRPr="00DB48AB" w:rsidP="00DB48AB">
      <w:pPr>
        <w:pStyle w:val="BodyText"/>
      </w:pP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C609B" w:rsidRPr="007D73AB">
          <w:pPr>
            <w:pStyle w:val="Header"/>
          </w:pPr>
        </w:p>
      </w:tc>
      <w:tc>
        <w:tcPr>
          <w:tcW w:w="3170" w:type="dxa"/>
          <w:vAlign w:val="bottom"/>
        </w:tcPr>
        <w:p w:rsidR="006C609B" w:rsidRPr="007D73AB" w:rsidP="00340DE0">
          <w:pPr>
            <w:pStyle w:val="Header"/>
          </w:pPr>
        </w:p>
      </w:tc>
      <w:tc>
        <w:tcPr>
          <w:tcW w:w="1134" w:type="dxa"/>
        </w:tcPr>
        <w:p w:rsidR="006C609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C609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C609B" w:rsidRPr="00710A6C" w:rsidP="00EE3C0F">
          <w:pPr>
            <w:pStyle w:val="Header"/>
            <w:rPr>
              <w:b/>
            </w:rPr>
          </w:pPr>
        </w:p>
        <w:p w:rsidR="006C609B" w:rsidP="00EE3C0F">
          <w:pPr>
            <w:pStyle w:val="Header"/>
          </w:pPr>
        </w:p>
        <w:p w:rsidR="006C609B" w:rsidP="00EE3C0F">
          <w:pPr>
            <w:pStyle w:val="Header"/>
          </w:pPr>
        </w:p>
        <w:p w:rsidR="006C609B" w:rsidP="00EE3C0F">
          <w:pPr>
            <w:pStyle w:val="Header"/>
          </w:pPr>
        </w:p>
        <w:sdt>
          <w:sdtPr>
            <w:alias w:val="Dnr"/>
            <w:tag w:val="ccRKShow_Dnr"/>
            <w:id w:val="-829283628"/>
            <w:placeholder>
              <w:docPart w:val="1EF409F7A49946B9A190C48AF931CBAA"/>
            </w:placeholder>
            <w:dataBinding w:xpath="/ns0:DocumentInfo[1]/ns0:BaseInfo[1]/ns0:Dnr[1]" w:storeItemID="{76CFA40F-F447-4CBE-A663-73D9FBDBA857}" w:prefixMappings="xmlns:ns0='http://lp/documentinfo/RK' "/>
            <w:text/>
          </w:sdtPr>
          <w:sdtContent>
            <w:p w:rsidR="006C609B" w:rsidP="00EE3C0F">
              <w:pPr>
                <w:pStyle w:val="Header"/>
              </w:pPr>
              <w:r>
                <w:t>Ju2021/04117</w:t>
              </w:r>
            </w:p>
          </w:sdtContent>
        </w:sdt>
        <w:sdt>
          <w:sdtPr>
            <w:alias w:val="DocNumber"/>
            <w:tag w:val="DocNumber"/>
            <w:id w:val="1726028884"/>
            <w:placeholder>
              <w:docPart w:val="AF460E548CFD41CEBAD5EA75319A40C4"/>
            </w:placeholder>
            <w:showingPlcHdr/>
            <w:dataBinding w:xpath="/ns0:DocumentInfo[1]/ns0:BaseInfo[1]/ns0:DocNumber[1]" w:storeItemID="{76CFA40F-F447-4CBE-A663-73D9FBDBA857}" w:prefixMappings="xmlns:ns0='http://lp/documentinfo/RK' "/>
            <w:text/>
          </w:sdtPr>
          <w:sdtContent>
            <w:p w:rsidR="006C609B" w:rsidP="00EE3C0F">
              <w:pPr>
                <w:pStyle w:val="Header"/>
              </w:pPr>
              <w:r>
                <w:rPr>
                  <w:rStyle w:val="PlaceholderText"/>
                </w:rPr>
                <w:t xml:space="preserve"> </w:t>
              </w:r>
            </w:p>
          </w:sdtContent>
        </w:sdt>
        <w:p w:rsidR="006C609B" w:rsidP="00EE3C0F">
          <w:pPr>
            <w:pStyle w:val="Header"/>
          </w:pPr>
        </w:p>
      </w:tc>
      <w:tc>
        <w:tcPr>
          <w:tcW w:w="1134" w:type="dxa"/>
        </w:tcPr>
        <w:p w:rsidR="006C609B" w:rsidP="0094502D">
          <w:pPr>
            <w:pStyle w:val="Header"/>
          </w:pPr>
        </w:p>
        <w:p w:rsidR="006C609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BC0FE3F8E6B46279C39BC919468FDE7"/>
          </w:placeholder>
          <w:richText/>
        </w:sdtPr>
        <w:sdtEndPr>
          <w:rPr>
            <w:b w:val="0"/>
          </w:rPr>
        </w:sdtEndPr>
        <w:sdtContent>
          <w:tc>
            <w:tcPr>
              <w:tcW w:w="5534" w:type="dxa"/>
              <w:tcMar>
                <w:right w:w="1134" w:type="dxa"/>
              </w:tcMar>
            </w:tcPr>
            <w:p w:rsidR="006C609B" w:rsidRPr="006C609B" w:rsidP="00340DE0">
              <w:pPr>
                <w:pStyle w:val="Header"/>
                <w:rPr>
                  <w:b/>
                </w:rPr>
              </w:pPr>
              <w:r w:rsidRPr="006C609B">
                <w:rPr>
                  <w:b/>
                </w:rPr>
                <w:t>Justitiedepartementet</w:t>
              </w:r>
            </w:p>
            <w:p w:rsidR="006C609B" w:rsidRPr="00340DE0" w:rsidP="00340DE0">
              <w:pPr>
                <w:pStyle w:val="Header"/>
              </w:pPr>
              <w:r w:rsidRPr="006C609B">
                <w:t xml:space="preserve">Justitie- och </w:t>
              </w:r>
              <w:r>
                <w:t xml:space="preserve">inrikesministern </w:t>
              </w:r>
            </w:p>
          </w:tc>
        </w:sdtContent>
      </w:sdt>
      <w:sdt>
        <w:sdtPr>
          <w:alias w:val="Recipient"/>
          <w:tag w:val="ccRKShow_Recipient"/>
          <w:id w:val="-28344517"/>
          <w:placeholder>
            <w:docPart w:val="10A3671BCACD4EF9BD9FBD5BBE21423C"/>
          </w:placeholder>
          <w:dataBinding w:xpath="/ns0:DocumentInfo[1]/ns0:BaseInfo[1]/ns0:Recipient[1]" w:storeItemID="{76CFA40F-F447-4CBE-A663-73D9FBDBA857}" w:prefixMappings="xmlns:ns0='http://lp/documentinfo/RK' "/>
          <w:text w:multiLine="1"/>
        </w:sdtPr>
        <w:sdtContent>
          <w:tc>
            <w:tcPr>
              <w:tcW w:w="3170" w:type="dxa"/>
            </w:tcPr>
            <w:p w:rsidR="006C609B" w:rsidP="00547B89">
              <w:pPr>
                <w:pStyle w:val="Header"/>
              </w:pPr>
              <w:r>
                <w:t>Till riksdagen</w:t>
              </w:r>
            </w:p>
          </w:tc>
        </w:sdtContent>
      </w:sdt>
      <w:tc>
        <w:tcPr>
          <w:tcW w:w="1134" w:type="dxa"/>
        </w:tcPr>
        <w:p w:rsidR="006C609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EF409F7A49946B9A190C48AF931CBAA"/>
        <w:category>
          <w:name w:val="Allmänt"/>
          <w:gallery w:val="placeholder"/>
        </w:category>
        <w:types>
          <w:type w:val="bbPlcHdr"/>
        </w:types>
        <w:behaviors>
          <w:behavior w:val="content"/>
        </w:behaviors>
        <w:guid w:val="{1AA794F5-BD9B-41F0-8B85-C3A8E20EA11D}"/>
      </w:docPartPr>
      <w:docPartBody>
        <w:p w:rsidR="003C0F62" w:rsidP="00F8664E">
          <w:pPr>
            <w:pStyle w:val="1EF409F7A49946B9A190C48AF931CBAA"/>
          </w:pPr>
          <w:r>
            <w:rPr>
              <w:rStyle w:val="PlaceholderText"/>
            </w:rPr>
            <w:t xml:space="preserve"> </w:t>
          </w:r>
        </w:p>
      </w:docPartBody>
    </w:docPart>
    <w:docPart>
      <w:docPartPr>
        <w:name w:val="AF460E548CFD41CEBAD5EA75319A40C4"/>
        <w:category>
          <w:name w:val="Allmänt"/>
          <w:gallery w:val="placeholder"/>
        </w:category>
        <w:types>
          <w:type w:val="bbPlcHdr"/>
        </w:types>
        <w:behaviors>
          <w:behavior w:val="content"/>
        </w:behaviors>
        <w:guid w:val="{103A2B28-DED7-46BB-9361-8DDECF643935}"/>
      </w:docPartPr>
      <w:docPartBody>
        <w:p w:rsidR="003C0F62" w:rsidP="00F8664E">
          <w:pPr>
            <w:pStyle w:val="AF460E548CFD41CEBAD5EA75319A40C41"/>
          </w:pPr>
          <w:r>
            <w:rPr>
              <w:rStyle w:val="PlaceholderText"/>
            </w:rPr>
            <w:t xml:space="preserve"> </w:t>
          </w:r>
        </w:p>
      </w:docPartBody>
    </w:docPart>
    <w:docPart>
      <w:docPartPr>
        <w:name w:val="4BC0FE3F8E6B46279C39BC919468FDE7"/>
        <w:category>
          <w:name w:val="Allmänt"/>
          <w:gallery w:val="placeholder"/>
        </w:category>
        <w:types>
          <w:type w:val="bbPlcHdr"/>
        </w:types>
        <w:behaviors>
          <w:behavior w:val="content"/>
        </w:behaviors>
        <w:guid w:val="{B9F4E916-5B8C-4FA9-95AF-EACA0E6A3243}"/>
      </w:docPartPr>
      <w:docPartBody>
        <w:p w:rsidR="003C0F62" w:rsidP="00F8664E">
          <w:pPr>
            <w:pStyle w:val="4BC0FE3F8E6B46279C39BC919468FDE71"/>
          </w:pPr>
          <w:r>
            <w:rPr>
              <w:rStyle w:val="PlaceholderText"/>
            </w:rPr>
            <w:t xml:space="preserve"> </w:t>
          </w:r>
        </w:p>
      </w:docPartBody>
    </w:docPart>
    <w:docPart>
      <w:docPartPr>
        <w:name w:val="10A3671BCACD4EF9BD9FBD5BBE21423C"/>
        <w:category>
          <w:name w:val="Allmänt"/>
          <w:gallery w:val="placeholder"/>
        </w:category>
        <w:types>
          <w:type w:val="bbPlcHdr"/>
        </w:types>
        <w:behaviors>
          <w:behavior w:val="content"/>
        </w:behaviors>
        <w:guid w:val="{A289EE5C-B551-4D7F-9B17-4C06770BCD8D}"/>
      </w:docPartPr>
      <w:docPartBody>
        <w:p w:rsidR="003C0F62" w:rsidP="00F8664E">
          <w:pPr>
            <w:pStyle w:val="10A3671BCACD4EF9BD9FBD5BBE21423C"/>
          </w:pPr>
          <w:r>
            <w:rPr>
              <w:rStyle w:val="PlaceholderText"/>
            </w:rPr>
            <w:t xml:space="preserve"> </w:t>
          </w:r>
        </w:p>
      </w:docPartBody>
    </w:docPart>
    <w:docPart>
      <w:docPartPr>
        <w:name w:val="C9681C0436954CFCB8E8777F5D3B68EE"/>
        <w:category>
          <w:name w:val="Allmänt"/>
          <w:gallery w:val="placeholder"/>
        </w:category>
        <w:types>
          <w:type w:val="bbPlcHdr"/>
        </w:types>
        <w:behaviors>
          <w:behavior w:val="content"/>
        </w:behaviors>
        <w:guid w:val="{344E91C1-14F4-470A-8DB4-2CD50EC00A1D}"/>
      </w:docPartPr>
      <w:docPartBody>
        <w:p w:rsidR="003C0F62" w:rsidP="00F8664E">
          <w:pPr>
            <w:pStyle w:val="C9681C0436954CFCB8E8777F5D3B68E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5B8B1DD42E40D0B2A030047F8E2612">
    <w:name w:val="775B8B1DD42E40D0B2A030047F8E2612"/>
    <w:rsid w:val="00F8664E"/>
  </w:style>
  <w:style w:type="character" w:styleId="PlaceholderText">
    <w:name w:val="Placeholder Text"/>
    <w:basedOn w:val="DefaultParagraphFont"/>
    <w:uiPriority w:val="99"/>
    <w:semiHidden/>
    <w:rsid w:val="00F8664E"/>
    <w:rPr>
      <w:noProof w:val="0"/>
      <w:color w:val="808080"/>
    </w:rPr>
  </w:style>
  <w:style w:type="paragraph" w:customStyle="1" w:styleId="39E5E9816C694637A1368F12B445E0C5">
    <w:name w:val="39E5E9816C694637A1368F12B445E0C5"/>
    <w:rsid w:val="00F8664E"/>
  </w:style>
  <w:style w:type="paragraph" w:customStyle="1" w:styleId="099A24DB153E46C39C4B535B7A8929C5">
    <w:name w:val="099A24DB153E46C39C4B535B7A8929C5"/>
    <w:rsid w:val="00F8664E"/>
  </w:style>
  <w:style w:type="paragraph" w:customStyle="1" w:styleId="9839068D624F4CABBD4C743EE38425AA">
    <w:name w:val="9839068D624F4CABBD4C743EE38425AA"/>
    <w:rsid w:val="00F8664E"/>
  </w:style>
  <w:style w:type="paragraph" w:customStyle="1" w:styleId="1EF409F7A49946B9A190C48AF931CBAA">
    <w:name w:val="1EF409F7A49946B9A190C48AF931CBAA"/>
    <w:rsid w:val="00F8664E"/>
  </w:style>
  <w:style w:type="paragraph" w:customStyle="1" w:styleId="AF460E548CFD41CEBAD5EA75319A40C4">
    <w:name w:val="AF460E548CFD41CEBAD5EA75319A40C4"/>
    <w:rsid w:val="00F8664E"/>
  </w:style>
  <w:style w:type="paragraph" w:customStyle="1" w:styleId="A7B5E18FF40D468789C32161AF581AAC">
    <w:name w:val="A7B5E18FF40D468789C32161AF581AAC"/>
    <w:rsid w:val="00F8664E"/>
  </w:style>
  <w:style w:type="paragraph" w:customStyle="1" w:styleId="D58C0BC46095498BADC9AE06B54EE59E">
    <w:name w:val="D58C0BC46095498BADC9AE06B54EE59E"/>
    <w:rsid w:val="00F8664E"/>
  </w:style>
  <w:style w:type="paragraph" w:customStyle="1" w:styleId="10B2855AFD4B4614BB8225DD2531489A">
    <w:name w:val="10B2855AFD4B4614BB8225DD2531489A"/>
    <w:rsid w:val="00F8664E"/>
  </w:style>
  <w:style w:type="paragraph" w:customStyle="1" w:styleId="4BC0FE3F8E6B46279C39BC919468FDE7">
    <w:name w:val="4BC0FE3F8E6B46279C39BC919468FDE7"/>
    <w:rsid w:val="00F8664E"/>
  </w:style>
  <w:style w:type="paragraph" w:customStyle="1" w:styleId="10A3671BCACD4EF9BD9FBD5BBE21423C">
    <w:name w:val="10A3671BCACD4EF9BD9FBD5BBE21423C"/>
    <w:rsid w:val="00F8664E"/>
  </w:style>
  <w:style w:type="paragraph" w:customStyle="1" w:styleId="AF460E548CFD41CEBAD5EA75319A40C41">
    <w:name w:val="AF460E548CFD41CEBAD5EA75319A40C41"/>
    <w:rsid w:val="00F866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C0FE3F8E6B46279C39BC919468FDE71">
    <w:name w:val="4BC0FE3F8E6B46279C39BC919468FDE71"/>
    <w:rsid w:val="00F8664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696B7B32A94875B02782B3FAAC112B">
    <w:name w:val="A9696B7B32A94875B02782B3FAAC112B"/>
    <w:rsid w:val="00F8664E"/>
  </w:style>
  <w:style w:type="paragraph" w:customStyle="1" w:styleId="4B8552E9CEEB4F0786F427E018A349DA">
    <w:name w:val="4B8552E9CEEB4F0786F427E018A349DA"/>
    <w:rsid w:val="00F8664E"/>
  </w:style>
  <w:style w:type="paragraph" w:customStyle="1" w:styleId="D0FDA7EB49A9415EBFA4111AA367153B">
    <w:name w:val="D0FDA7EB49A9415EBFA4111AA367153B"/>
    <w:rsid w:val="00F8664E"/>
  </w:style>
  <w:style w:type="paragraph" w:customStyle="1" w:styleId="92FD6C644EDC48AB84442E182205E6C3">
    <w:name w:val="92FD6C644EDC48AB84442E182205E6C3"/>
    <w:rsid w:val="00F8664E"/>
  </w:style>
  <w:style w:type="paragraph" w:customStyle="1" w:styleId="7689AB8E9BD74495B9A23E9B8F29B602">
    <w:name w:val="7689AB8E9BD74495B9A23E9B8F29B602"/>
    <w:rsid w:val="00F8664E"/>
  </w:style>
  <w:style w:type="paragraph" w:customStyle="1" w:styleId="C9681C0436954CFCB8E8777F5D3B68EE">
    <w:name w:val="C9681C0436954CFCB8E8777F5D3B68EE"/>
    <w:rsid w:val="00F8664E"/>
  </w:style>
  <w:style w:type="paragraph" w:customStyle="1" w:styleId="8ECA4A301FA1421BA9F48B9816FEAF22">
    <w:name w:val="8ECA4A301FA1421BA9F48B9816FEAF22"/>
    <w:rsid w:val="00F8664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48c6b16d-4441-4bc3-af98-ab585f5c2c7b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2021-12-15T00:00:00</HeaderDate>
    <Office/>
    <Dnr>Ju2021/04117</Dnr>
    <ParagrafNr/>
    <DocumentTitle/>
    <VisitingAddress/>
    <Extra1/>
    <Extra2/>
    <Extra3>Lina Nordquist</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DC692-C16D-4435-97AF-E4247AAB1D36}"/>
</file>

<file path=customXml/itemProps2.xml><?xml version="1.0" encoding="utf-8"?>
<ds:datastoreItem xmlns:ds="http://schemas.openxmlformats.org/officeDocument/2006/customXml" ds:itemID="{E8A1FDC8-8BF6-44BF-8F36-29B73E2B7D06}"/>
</file>

<file path=customXml/itemProps3.xml><?xml version="1.0" encoding="utf-8"?>
<ds:datastoreItem xmlns:ds="http://schemas.openxmlformats.org/officeDocument/2006/customXml" ds:itemID="{76CFA40F-F447-4CBE-A663-73D9FBDBA85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42C86730-EDF5-4BF0-B721-1651B80DD6D9}"/>
</file>

<file path=docProps/app.xml><?xml version="1.0" encoding="utf-8"?>
<Properties xmlns="http://schemas.openxmlformats.org/officeDocument/2006/extended-properties" xmlns:vt="http://schemas.openxmlformats.org/officeDocument/2006/docPropsVTypes">
  <Template>RK Basmall</Template>
  <TotalTime>0</TotalTime>
  <Pages>2</Pages>
  <Words>485</Words>
  <Characters>2574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496.docx</dc:title>
  <cp:revision>3</cp:revision>
  <dcterms:created xsi:type="dcterms:W3CDTF">2021-12-14T13:10:00Z</dcterms:created>
  <dcterms:modified xsi:type="dcterms:W3CDTF">2021-12-14T13:30:00Z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1660cde4-7c73-4294-a59d-8a3c1e7ab412</vt:lpwstr>
  </property>
</Properties>
</file>