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36B854E4874AB6A87143DB09FA0E26"/>
        </w:placeholder>
        <w15:appearance w15:val="hidden"/>
        <w:text/>
      </w:sdtPr>
      <w:sdtEndPr/>
      <w:sdtContent>
        <w:p w:rsidRPr="009B062B" w:rsidR="00AF30DD" w:rsidP="009B062B" w:rsidRDefault="00AF30DD" w14:paraId="02A0BFD9" w14:textId="77777777">
          <w:pPr>
            <w:pStyle w:val="RubrikFrslagTIllRiksdagsbeslut"/>
          </w:pPr>
          <w:r w:rsidRPr="009B062B">
            <w:t>Förslag till riksdagsbeslut</w:t>
          </w:r>
        </w:p>
      </w:sdtContent>
    </w:sdt>
    <w:sdt>
      <w:sdtPr>
        <w:alias w:val="Yrkande 1"/>
        <w:tag w:val="b8c59203-94ac-4b76-aa48-e78bdb8596ab"/>
        <w:id w:val="2050335925"/>
        <w:lock w:val="sdtLocked"/>
      </w:sdtPr>
      <w:sdtEndPr/>
      <w:sdtContent>
        <w:p w:rsidR="008C5193" w:rsidRDefault="00DC062F" w14:paraId="02A0BFDA" w14:textId="19A2BE27">
          <w:pPr>
            <w:pStyle w:val="Frslagstext"/>
            <w:numPr>
              <w:ilvl w:val="0"/>
              <w:numId w:val="0"/>
            </w:numPr>
          </w:pPr>
          <w:r>
            <w:t>Riksdagen ställer sig bakom det som anförs i motionen om att överväga skärpning av lagstiftningen vid trafikbrott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13ECCF23E94452AB67A607535F8433"/>
        </w:placeholder>
        <w15:appearance w15:val="hidden"/>
        <w:text/>
      </w:sdtPr>
      <w:sdtEndPr/>
      <w:sdtContent>
        <w:p w:rsidRPr="009B062B" w:rsidR="006D79C9" w:rsidP="00333E95" w:rsidRDefault="006D79C9" w14:paraId="02A0BFDB" w14:textId="77777777">
          <w:pPr>
            <w:pStyle w:val="Rubrik1"/>
          </w:pPr>
          <w:r>
            <w:t>Motivering</w:t>
          </w:r>
        </w:p>
      </w:sdtContent>
    </w:sdt>
    <w:p w:rsidR="00042AA6" w:rsidP="00042AA6" w:rsidRDefault="00042AA6" w14:paraId="02A0BFDC" w14:textId="574853FC">
      <w:pPr>
        <w:pStyle w:val="Normalutanindragellerluft"/>
      </w:pPr>
      <w:r>
        <w:t xml:space="preserve">I Kalmar län har det under </w:t>
      </w:r>
      <w:r w:rsidR="0026344A">
        <w:t xml:space="preserve">det </w:t>
      </w:r>
      <w:r>
        <w:t>första halvåret av 2017 förekommit att en person vid upprepade tillfällen begått lagbrott. Han har enligt uppgift rapporterats för ett fyrtiotal olika brott och var misstänkt för trafikbrott såsom rattfylla, drogra</w:t>
      </w:r>
      <w:r w:rsidR="0026344A">
        <w:t>ttfylla och</w:t>
      </w:r>
      <w:r>
        <w:t xml:space="preserve"> vårdslöshet i trafik men ändå gått fri.</w:t>
      </w:r>
    </w:p>
    <w:p w:rsidRPr="0026344A" w:rsidR="00042AA6" w:rsidP="0026344A" w:rsidRDefault="00042AA6" w14:paraId="02A0BFDD" w14:textId="048B3E3D">
      <w:r w:rsidRPr="0026344A">
        <w:t xml:space="preserve">Denna situation fortsatte ända till </w:t>
      </w:r>
      <w:r w:rsidRPr="0026344A" w:rsidR="0026344A">
        <w:t xml:space="preserve">dess </w:t>
      </w:r>
      <w:r w:rsidRPr="0026344A">
        <w:t>att personen i fråga var inblandad i en t</w:t>
      </w:r>
      <w:r w:rsidRPr="0026344A" w:rsidR="0026344A">
        <w:t>rafikolycka med dödlig utgång dä</w:t>
      </w:r>
      <w:r w:rsidRPr="0026344A">
        <w:t>r två personer omkom.</w:t>
      </w:r>
    </w:p>
    <w:p w:rsidRPr="0026344A" w:rsidR="00042AA6" w:rsidP="0026344A" w:rsidRDefault="00042AA6" w14:paraId="02A0BFDE" w14:textId="1993584D">
      <w:r w:rsidRPr="0026344A">
        <w:t>Polisen har varit aktiv</w:t>
      </w:r>
      <w:r w:rsidRPr="0026344A" w:rsidR="0026344A">
        <w:t>,</w:t>
      </w:r>
      <w:r w:rsidRPr="0026344A">
        <w:t xml:space="preserve"> vilket framgår av antalet konstaterade lagbrott. När sedan ärendet gått till åklagare så uppger en representant för myndig</w:t>
      </w:r>
      <w:r w:rsidRPr="0026344A" w:rsidR="0026344A">
        <w:t>heten ”</w:t>
      </w:r>
      <w:r w:rsidRPr="0026344A">
        <w:t xml:space="preserve">att regelverket är sådant att trafikbrott normalt sett inte kan ligga till grund för frihetsberövande”. ”Varken grov olovlig körning, vårdslöshet i </w:t>
      </w:r>
      <w:r w:rsidRPr="0026344A">
        <w:lastRenderedPageBreak/>
        <w:t>trafik eller rattfylleri av normalgraden har tillräcklig straffskala för att en person ska kunna frihetsberövas</w:t>
      </w:r>
      <w:r w:rsidRPr="0026344A" w:rsidR="0026344A">
        <w:t>.”</w:t>
      </w:r>
    </w:p>
    <w:p w:rsidRPr="0026344A" w:rsidR="00042AA6" w:rsidP="0026344A" w:rsidRDefault="00042AA6" w14:paraId="02A0BFDF" w14:textId="0F3919FA">
      <w:r w:rsidRPr="0026344A">
        <w:t>Under sommaren har det ställts en fråga till justitieministern med anledning av denna händelse. Justitieministern instämmer i proble</w:t>
      </w:r>
      <w:r w:rsidRPr="0026344A" w:rsidR="0026344A">
        <w:t>matiken med förare som innebär en f</w:t>
      </w:r>
      <w:r w:rsidRPr="0026344A">
        <w:t>ara för andra trafikanter och begår upprepade trafikbrott utan hänsyn till rådande lagstiftning.</w:t>
      </w:r>
    </w:p>
    <w:p w:rsidRPr="0026344A" w:rsidR="00042AA6" w:rsidP="0026344A" w:rsidRDefault="00042AA6" w14:paraId="02A0BFE0" w14:textId="017673E1">
      <w:r w:rsidRPr="0026344A">
        <w:t>Han hänvisar i sva</w:t>
      </w:r>
      <w:r w:rsidRPr="0026344A" w:rsidR="0026344A">
        <w:t>ret till att i april 2015 ökade</w:t>
      </w:r>
      <w:r w:rsidRPr="0026344A">
        <w:t xml:space="preserve"> möjligheten att förverka fordon för att förhindra återfall i t</w:t>
      </w:r>
      <w:r w:rsidRPr="0026344A" w:rsidR="0026344A">
        <w:t>rafikbrott. Vidare hänvisas till att</w:t>
      </w:r>
      <w:r w:rsidRPr="0026344A">
        <w:t xml:space="preserve"> den 1</w:t>
      </w:r>
      <w:r w:rsidRPr="0026344A" w:rsidR="0026344A">
        <w:t xml:space="preserve"> juli 2016 skärptes lagen i fråga om</w:t>
      </w:r>
      <w:r w:rsidRPr="0026344A">
        <w:t xml:space="preserve"> återfall så att fler gärningar kan mötas av en skärpt straffrättslig reaktion</w:t>
      </w:r>
      <w:r w:rsidRPr="0026344A" w:rsidR="0026344A">
        <w:t>, och</w:t>
      </w:r>
      <w:r w:rsidRPr="0026344A">
        <w:t xml:space="preserve"> regeringen kommer att fortsätta </w:t>
      </w:r>
      <w:r w:rsidRPr="0026344A" w:rsidR="0026344A">
        <w:t xml:space="preserve">att </w:t>
      </w:r>
      <w:r w:rsidRPr="0026344A">
        <w:t>noga följa utvecklingen på området. Så lågt kan man tycka att allt är gott och väl.</w:t>
      </w:r>
    </w:p>
    <w:p w:rsidRPr="0026344A" w:rsidR="00042AA6" w:rsidP="0026344A" w:rsidRDefault="0026344A" w14:paraId="02A0BFE1" w14:textId="042EE1F7">
      <w:r w:rsidRPr="0026344A">
        <w:t>Men</w:t>
      </w:r>
      <w:r w:rsidRPr="0026344A" w:rsidR="00042AA6">
        <w:t xml:space="preserve"> att vi i Kalmar län har fått uppleva ovanstående situation tyder på att de åtgärderna inte har haft någon effekt i det aktuella fallet.</w:t>
      </w:r>
    </w:p>
    <w:p w:rsidRPr="0026344A" w:rsidR="00652B73" w:rsidP="0026344A" w:rsidRDefault="00042AA6" w14:paraId="02A0BFE2" w14:textId="666367F7">
      <w:bookmarkStart w:name="_GoBack" w:id="1"/>
      <w:bookmarkEnd w:id="1"/>
      <w:r w:rsidRPr="0026344A">
        <w:t>Det är viktigt att vi har en lagstiftning som fungerar så att vi kan upprätthålla ett rättssäkert samhälle som våra medborgare har respekt för och kan lita på.</w:t>
      </w:r>
      <w:r w:rsidRPr="0026344A" w:rsidR="005D1DB4">
        <w:t xml:space="preserve"> Ytterligare straffskärpningar bör därför övervägas.</w:t>
      </w:r>
    </w:p>
    <w:p w:rsidRPr="0026344A" w:rsidR="0026344A" w:rsidP="0026344A" w:rsidRDefault="0026344A" w14:paraId="391AFF7F" w14:textId="77777777"/>
    <w:sdt>
      <w:sdtPr>
        <w:alias w:val="CC_Underskrifter"/>
        <w:tag w:val="CC_Underskrifter"/>
        <w:id w:val="583496634"/>
        <w:lock w:val="sdtContentLocked"/>
        <w:placeholder>
          <w:docPart w:val="9EEE6E6909E64526A108C170345B2FCC"/>
        </w:placeholder>
        <w15:appearance w15:val="hidden"/>
      </w:sdtPr>
      <w:sdtEndPr/>
      <w:sdtContent>
        <w:p w:rsidR="004801AC" w:rsidP="00A56EE0" w:rsidRDefault="0026344A" w14:paraId="02A0BF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Laila Naraghi (S)</w:t>
            </w:r>
          </w:p>
        </w:tc>
        <w:tc>
          <w:tcPr>
            <w:tcW w:w="50" w:type="pct"/>
            <w:vAlign w:val="bottom"/>
          </w:tcPr>
          <w:p>
            <w:pPr>
              <w:pStyle w:val="Underskrifter"/>
            </w:pPr>
            <w:r>
              <w:t>Lena Hallengren (S)</w:t>
            </w:r>
          </w:p>
        </w:tc>
      </w:tr>
    </w:tbl>
    <w:p w:rsidR="00F346CE" w:rsidRDefault="00F346CE" w14:paraId="02A0BFEA" w14:textId="77777777"/>
    <w:sectPr w:rsidR="00F346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0BFEC" w14:textId="77777777" w:rsidR="00042AA6" w:rsidRDefault="00042AA6" w:rsidP="000C1CAD">
      <w:pPr>
        <w:spacing w:line="240" w:lineRule="auto"/>
      </w:pPr>
      <w:r>
        <w:separator/>
      </w:r>
    </w:p>
  </w:endnote>
  <w:endnote w:type="continuationSeparator" w:id="0">
    <w:p w14:paraId="02A0BFED" w14:textId="77777777" w:rsidR="00042AA6" w:rsidRDefault="00042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BF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BFF3" w14:textId="1DDD80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34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0BFEA" w14:textId="77777777" w:rsidR="00042AA6" w:rsidRDefault="00042AA6" w:rsidP="000C1CAD">
      <w:pPr>
        <w:spacing w:line="240" w:lineRule="auto"/>
      </w:pPr>
      <w:r>
        <w:separator/>
      </w:r>
    </w:p>
  </w:footnote>
  <w:footnote w:type="continuationSeparator" w:id="0">
    <w:p w14:paraId="02A0BFEB" w14:textId="77777777" w:rsidR="00042AA6" w:rsidRDefault="00042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A0BF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0BFFD" wp14:anchorId="02A0B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344A" w14:paraId="02A0BFFE" w14:textId="77777777">
                          <w:pPr>
                            <w:jc w:val="right"/>
                          </w:pPr>
                          <w:sdt>
                            <w:sdtPr>
                              <w:alias w:val="CC_Noformat_Partikod"/>
                              <w:tag w:val="CC_Noformat_Partikod"/>
                              <w:id w:val="-53464382"/>
                              <w:placeholder>
                                <w:docPart w:val="D84FD430A7AF45DD8D73CADEF8732575"/>
                              </w:placeholder>
                              <w:text/>
                            </w:sdtPr>
                            <w:sdtEndPr/>
                            <w:sdtContent>
                              <w:r w:rsidR="00042AA6">
                                <w:t>S</w:t>
                              </w:r>
                            </w:sdtContent>
                          </w:sdt>
                          <w:sdt>
                            <w:sdtPr>
                              <w:alias w:val="CC_Noformat_Partinummer"/>
                              <w:tag w:val="CC_Noformat_Partinummer"/>
                              <w:id w:val="-1709555926"/>
                              <w:placeholder>
                                <w:docPart w:val="097BBA179B054EFD8ED429D23626C16E"/>
                              </w:placeholder>
                              <w:text/>
                            </w:sdtPr>
                            <w:sdtEndPr/>
                            <w:sdtContent>
                              <w:r w:rsidR="00042AA6">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0BF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344A" w14:paraId="02A0BFFE" w14:textId="77777777">
                    <w:pPr>
                      <w:jc w:val="right"/>
                    </w:pPr>
                    <w:sdt>
                      <w:sdtPr>
                        <w:alias w:val="CC_Noformat_Partikod"/>
                        <w:tag w:val="CC_Noformat_Partikod"/>
                        <w:id w:val="-53464382"/>
                        <w:placeholder>
                          <w:docPart w:val="D84FD430A7AF45DD8D73CADEF8732575"/>
                        </w:placeholder>
                        <w:text/>
                      </w:sdtPr>
                      <w:sdtEndPr/>
                      <w:sdtContent>
                        <w:r w:rsidR="00042AA6">
                          <w:t>S</w:t>
                        </w:r>
                      </w:sdtContent>
                    </w:sdt>
                    <w:sdt>
                      <w:sdtPr>
                        <w:alias w:val="CC_Noformat_Partinummer"/>
                        <w:tag w:val="CC_Noformat_Partinummer"/>
                        <w:id w:val="-1709555926"/>
                        <w:placeholder>
                          <w:docPart w:val="097BBA179B054EFD8ED429D23626C16E"/>
                        </w:placeholder>
                        <w:text/>
                      </w:sdtPr>
                      <w:sdtEndPr/>
                      <w:sdtContent>
                        <w:r w:rsidR="00042AA6">
                          <w:t>1168</w:t>
                        </w:r>
                      </w:sdtContent>
                    </w:sdt>
                  </w:p>
                </w:txbxContent>
              </v:textbox>
              <w10:wrap anchorx="page"/>
            </v:shape>
          </w:pict>
        </mc:Fallback>
      </mc:AlternateContent>
    </w:r>
  </w:p>
  <w:p w:rsidRPr="00293C4F" w:rsidR="004F35FE" w:rsidP="00776B74" w:rsidRDefault="004F35FE" w14:paraId="02A0BF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344A" w14:paraId="02A0BFF0" w14:textId="77777777">
    <w:pPr>
      <w:jc w:val="right"/>
    </w:pPr>
    <w:sdt>
      <w:sdtPr>
        <w:alias w:val="CC_Noformat_Partikod"/>
        <w:tag w:val="CC_Noformat_Partikod"/>
        <w:id w:val="559911109"/>
        <w:placeholder>
          <w:docPart w:val="097BBA179B054EFD8ED429D23626C16E"/>
        </w:placeholder>
        <w:text/>
      </w:sdtPr>
      <w:sdtEndPr/>
      <w:sdtContent>
        <w:r w:rsidR="00042AA6">
          <w:t>S</w:t>
        </w:r>
      </w:sdtContent>
    </w:sdt>
    <w:sdt>
      <w:sdtPr>
        <w:alias w:val="CC_Noformat_Partinummer"/>
        <w:tag w:val="CC_Noformat_Partinummer"/>
        <w:id w:val="1197820850"/>
        <w:text/>
      </w:sdtPr>
      <w:sdtEndPr/>
      <w:sdtContent>
        <w:r w:rsidR="00042AA6">
          <w:t>1168</w:t>
        </w:r>
      </w:sdtContent>
    </w:sdt>
  </w:p>
  <w:p w:rsidR="004F35FE" w:rsidP="00776B74" w:rsidRDefault="004F35FE" w14:paraId="02A0BF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344A" w14:paraId="02A0BFF4" w14:textId="77777777">
    <w:pPr>
      <w:jc w:val="right"/>
    </w:pPr>
    <w:sdt>
      <w:sdtPr>
        <w:alias w:val="CC_Noformat_Partikod"/>
        <w:tag w:val="CC_Noformat_Partikod"/>
        <w:id w:val="1471015553"/>
        <w:lock w:val="contentLocked"/>
        <w:text/>
      </w:sdtPr>
      <w:sdtEndPr/>
      <w:sdtContent>
        <w:r w:rsidR="00042AA6">
          <w:t>S</w:t>
        </w:r>
      </w:sdtContent>
    </w:sdt>
    <w:sdt>
      <w:sdtPr>
        <w:alias w:val="CC_Noformat_Partinummer"/>
        <w:tag w:val="CC_Noformat_Partinummer"/>
        <w:id w:val="-2014525982"/>
        <w:lock w:val="contentLocked"/>
        <w:text/>
      </w:sdtPr>
      <w:sdtEndPr/>
      <w:sdtContent>
        <w:r w:rsidR="00042AA6">
          <w:t>1168</w:t>
        </w:r>
      </w:sdtContent>
    </w:sdt>
  </w:p>
  <w:p w:rsidR="004F35FE" w:rsidP="00A314CF" w:rsidRDefault="0026344A" w14:paraId="02A0BF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344A" w14:paraId="02A0BF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344A" w14:paraId="02A0BF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:863</w:t>
        </w:r>
      </w:sdtContent>
    </w:sdt>
  </w:p>
  <w:p w:rsidR="004F35FE" w:rsidP="00E03A3D" w:rsidRDefault="0026344A" w14:paraId="02A0BFF8" w14:textId="77777777">
    <w:pPr>
      <w:pStyle w:val="Motionr"/>
    </w:pPr>
    <w:sdt>
      <w:sdtPr>
        <w:alias w:val="CC_Noformat_Avtext"/>
        <w:tag w:val="CC_Noformat_Avtext"/>
        <w:id w:val="-2020768203"/>
        <w:lock w:val="sdtContentLocked"/>
        <w15:appearance w15:val="hidden"/>
        <w:text/>
      </w:sdtPr>
      <w:sdtEndPr/>
      <w:sdtContent>
        <w:r>
          <w:t>av Krister Örnfjäder m.fl. (S)</w:t>
        </w:r>
      </w:sdtContent>
    </w:sdt>
  </w:p>
  <w:sdt>
    <w:sdtPr>
      <w:alias w:val="CC_Noformat_Rubtext"/>
      <w:tag w:val="CC_Noformat_Rubtext"/>
      <w:id w:val="-218060500"/>
      <w:lock w:val="sdtLocked"/>
      <w15:appearance w15:val="hidden"/>
      <w:text/>
    </w:sdtPr>
    <w:sdtEndPr/>
    <w:sdtContent>
      <w:p w:rsidR="004F35FE" w:rsidP="00283E0F" w:rsidRDefault="00042AA6" w14:paraId="02A0BFF9" w14:textId="77777777">
        <w:pPr>
          <w:pStyle w:val="FSHRub2"/>
        </w:pPr>
        <w:r>
          <w:t>Skärpning av lagstiftning vid trafikbrott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02A0B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AA6"/>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5D6A"/>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44A"/>
    <w:rsid w:val="00263A75"/>
    <w:rsid w:val="00263B31"/>
    <w:rsid w:val="00263CFF"/>
    <w:rsid w:val="002643C2"/>
    <w:rsid w:val="0026451C"/>
    <w:rsid w:val="00266609"/>
    <w:rsid w:val="0027018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746"/>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DB4"/>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193"/>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EE0"/>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E27"/>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E42"/>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CFB"/>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62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6CE"/>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A0BFD8"/>
  <w15:chartTrackingRefBased/>
  <w15:docId w15:val="{129B7F03-E8F1-4359-A2EA-A79CBD43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36B854E4874AB6A87143DB09FA0E26"/>
        <w:category>
          <w:name w:val="Allmänt"/>
          <w:gallery w:val="placeholder"/>
        </w:category>
        <w:types>
          <w:type w:val="bbPlcHdr"/>
        </w:types>
        <w:behaviors>
          <w:behavior w:val="content"/>
        </w:behaviors>
        <w:guid w:val="{B7D6164B-8E06-4D3A-924F-ED8B92A74E55}"/>
      </w:docPartPr>
      <w:docPartBody>
        <w:p w:rsidR="0087465F" w:rsidRDefault="0087465F">
          <w:pPr>
            <w:pStyle w:val="3836B854E4874AB6A87143DB09FA0E26"/>
          </w:pPr>
          <w:r w:rsidRPr="005A0A93">
            <w:rPr>
              <w:rStyle w:val="Platshllartext"/>
            </w:rPr>
            <w:t>Förslag till riksdagsbeslut</w:t>
          </w:r>
        </w:p>
      </w:docPartBody>
    </w:docPart>
    <w:docPart>
      <w:docPartPr>
        <w:name w:val="E813ECCF23E94452AB67A607535F8433"/>
        <w:category>
          <w:name w:val="Allmänt"/>
          <w:gallery w:val="placeholder"/>
        </w:category>
        <w:types>
          <w:type w:val="bbPlcHdr"/>
        </w:types>
        <w:behaviors>
          <w:behavior w:val="content"/>
        </w:behaviors>
        <w:guid w:val="{D1E96DE4-AA6A-450B-8C80-A817CA584FF8}"/>
      </w:docPartPr>
      <w:docPartBody>
        <w:p w:rsidR="0087465F" w:rsidRDefault="0087465F">
          <w:pPr>
            <w:pStyle w:val="E813ECCF23E94452AB67A607535F8433"/>
          </w:pPr>
          <w:r w:rsidRPr="005A0A93">
            <w:rPr>
              <w:rStyle w:val="Platshllartext"/>
            </w:rPr>
            <w:t>Motivering</w:t>
          </w:r>
        </w:p>
      </w:docPartBody>
    </w:docPart>
    <w:docPart>
      <w:docPartPr>
        <w:name w:val="9EEE6E6909E64526A108C170345B2FCC"/>
        <w:category>
          <w:name w:val="Allmänt"/>
          <w:gallery w:val="placeholder"/>
        </w:category>
        <w:types>
          <w:type w:val="bbPlcHdr"/>
        </w:types>
        <w:behaviors>
          <w:behavior w:val="content"/>
        </w:behaviors>
        <w:guid w:val="{329E28FE-A416-4D98-AB5A-82DFCCAD74D0}"/>
      </w:docPartPr>
      <w:docPartBody>
        <w:p w:rsidR="0087465F" w:rsidRDefault="0087465F">
          <w:pPr>
            <w:pStyle w:val="9EEE6E6909E64526A108C170345B2FCC"/>
          </w:pPr>
          <w:r w:rsidRPr="00490DAC">
            <w:rPr>
              <w:rStyle w:val="Platshllartext"/>
            </w:rPr>
            <w:t>Skriv ej här, motionärer infogas via panel!</w:t>
          </w:r>
        </w:p>
      </w:docPartBody>
    </w:docPart>
    <w:docPart>
      <w:docPartPr>
        <w:name w:val="D84FD430A7AF45DD8D73CADEF8732575"/>
        <w:category>
          <w:name w:val="Allmänt"/>
          <w:gallery w:val="placeholder"/>
        </w:category>
        <w:types>
          <w:type w:val="bbPlcHdr"/>
        </w:types>
        <w:behaviors>
          <w:behavior w:val="content"/>
        </w:behaviors>
        <w:guid w:val="{062022A9-EB21-4CF3-AB75-5EDD9E13C0DF}"/>
      </w:docPartPr>
      <w:docPartBody>
        <w:p w:rsidR="0087465F" w:rsidRDefault="0087465F">
          <w:pPr>
            <w:pStyle w:val="D84FD430A7AF45DD8D73CADEF8732575"/>
          </w:pPr>
          <w:r>
            <w:rPr>
              <w:rStyle w:val="Platshllartext"/>
            </w:rPr>
            <w:t xml:space="preserve"> </w:t>
          </w:r>
        </w:p>
      </w:docPartBody>
    </w:docPart>
    <w:docPart>
      <w:docPartPr>
        <w:name w:val="097BBA179B054EFD8ED429D23626C16E"/>
        <w:category>
          <w:name w:val="Allmänt"/>
          <w:gallery w:val="placeholder"/>
        </w:category>
        <w:types>
          <w:type w:val="bbPlcHdr"/>
        </w:types>
        <w:behaviors>
          <w:behavior w:val="content"/>
        </w:behaviors>
        <w:guid w:val="{3A55B402-D1FE-4938-A45C-BCDF02E1435E}"/>
      </w:docPartPr>
      <w:docPartBody>
        <w:p w:rsidR="0087465F" w:rsidRDefault="0087465F">
          <w:pPr>
            <w:pStyle w:val="097BBA179B054EFD8ED429D23626C1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5F"/>
    <w:rsid w:val="00874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6B854E4874AB6A87143DB09FA0E26">
    <w:name w:val="3836B854E4874AB6A87143DB09FA0E26"/>
  </w:style>
  <w:style w:type="paragraph" w:customStyle="1" w:styleId="98F004C793C8448EBD67EB84CE319023">
    <w:name w:val="98F004C793C8448EBD67EB84CE319023"/>
  </w:style>
  <w:style w:type="paragraph" w:customStyle="1" w:styleId="CC4E8B2ABA7F4D38B6A82537E4757F6B">
    <w:name w:val="CC4E8B2ABA7F4D38B6A82537E4757F6B"/>
  </w:style>
  <w:style w:type="paragraph" w:customStyle="1" w:styleId="E813ECCF23E94452AB67A607535F8433">
    <w:name w:val="E813ECCF23E94452AB67A607535F8433"/>
  </w:style>
  <w:style w:type="paragraph" w:customStyle="1" w:styleId="9EEE6E6909E64526A108C170345B2FCC">
    <w:name w:val="9EEE6E6909E64526A108C170345B2FCC"/>
  </w:style>
  <w:style w:type="paragraph" w:customStyle="1" w:styleId="D84FD430A7AF45DD8D73CADEF8732575">
    <w:name w:val="D84FD430A7AF45DD8D73CADEF8732575"/>
  </w:style>
  <w:style w:type="paragraph" w:customStyle="1" w:styleId="097BBA179B054EFD8ED429D23626C16E">
    <w:name w:val="097BBA179B054EFD8ED429D23626C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6ECEB-941E-4F91-B9C5-8C76D7CE936F}"/>
</file>

<file path=customXml/itemProps2.xml><?xml version="1.0" encoding="utf-8"?>
<ds:datastoreItem xmlns:ds="http://schemas.openxmlformats.org/officeDocument/2006/customXml" ds:itemID="{1A036952-7B81-4533-88CF-6651036E4F6F}"/>
</file>

<file path=customXml/itemProps3.xml><?xml version="1.0" encoding="utf-8"?>
<ds:datastoreItem xmlns:ds="http://schemas.openxmlformats.org/officeDocument/2006/customXml" ds:itemID="{CE4009EE-A8C8-47C0-8E2C-D0135940356B}"/>
</file>

<file path=docProps/app.xml><?xml version="1.0" encoding="utf-8"?>
<Properties xmlns="http://schemas.openxmlformats.org/officeDocument/2006/extended-properties" xmlns:vt="http://schemas.openxmlformats.org/officeDocument/2006/docPropsVTypes">
  <Template>Normal</Template>
  <TotalTime>18</TotalTime>
  <Pages>2</Pages>
  <Words>327</Words>
  <Characters>1814</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