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2E751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A7BA9">
              <w:rPr>
                <w:sz w:val="20"/>
              </w:rPr>
              <w:t>N2015/2456/TIF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2E751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2E751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2E751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2E7518" w:rsidP="002E751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2014/15:303 av Edward </w:t>
      </w:r>
      <w:proofErr w:type="spellStart"/>
      <w:r>
        <w:t>Riedl</w:t>
      </w:r>
      <w:proofErr w:type="spellEnd"/>
      <w:r>
        <w:t xml:space="preserve"> (M) </w:t>
      </w:r>
      <w:proofErr w:type="spellStart"/>
      <w:r>
        <w:t>Norrbotniabanan</w:t>
      </w:r>
      <w:proofErr w:type="spellEnd"/>
    </w:p>
    <w:p w:rsidR="006E4E11" w:rsidRDefault="006E4E11">
      <w:pPr>
        <w:pStyle w:val="RKnormal"/>
      </w:pPr>
    </w:p>
    <w:p w:rsidR="006E4E11" w:rsidRDefault="002E7518">
      <w:pPr>
        <w:pStyle w:val="RKnormal"/>
      </w:pPr>
      <w:r>
        <w:t xml:space="preserve">Edward </w:t>
      </w:r>
      <w:proofErr w:type="spellStart"/>
      <w:r>
        <w:t>Riedl</w:t>
      </w:r>
      <w:proofErr w:type="spellEnd"/>
      <w:r>
        <w:t xml:space="preserve"> har frågat mig om jag tänker verka för att regeringen lämnar förslag om att bygget av </w:t>
      </w:r>
      <w:proofErr w:type="spellStart"/>
      <w:r>
        <w:t>Norrbotniabanan</w:t>
      </w:r>
      <w:proofErr w:type="spellEnd"/>
      <w:r>
        <w:t xml:space="preserve"> ska påbörjas under denna mandatperiod.</w:t>
      </w:r>
    </w:p>
    <w:p w:rsidR="00D11AF1" w:rsidRDefault="00D11AF1" w:rsidP="00D11AF1">
      <w:pPr>
        <w:pStyle w:val="RKnormal"/>
      </w:pPr>
    </w:p>
    <w:p w:rsidR="002870BF" w:rsidRDefault="002870BF" w:rsidP="00D11AF1">
      <w:pPr>
        <w:pStyle w:val="RKnormal"/>
      </w:pPr>
      <w:r w:rsidRPr="002870BF">
        <w:t xml:space="preserve">Nyinvesteringar i transportinfrastruktur tillsammans med </w:t>
      </w:r>
      <w:r w:rsidR="002C0E29">
        <w:t>förbättrat</w:t>
      </w:r>
      <w:r w:rsidRPr="002870BF">
        <w:t xml:space="preserve"> järnvägsunderhåll är en viktig del för regeringens politik för att Sverige ska uppnå EU:s lägsta arbetslöshet år 2020.</w:t>
      </w:r>
    </w:p>
    <w:p w:rsidR="002870BF" w:rsidRDefault="002870BF" w:rsidP="00D11AF1">
      <w:pPr>
        <w:pStyle w:val="RKnormal"/>
      </w:pPr>
    </w:p>
    <w:p w:rsidR="002870BF" w:rsidRDefault="0030064D" w:rsidP="002C0E29">
      <w:pPr>
        <w:pStyle w:val="RKnormal"/>
      </w:pPr>
      <w:r>
        <w:t xml:space="preserve">Regeringen aviserade, i budgetpropositionen för 2015, att den inom ramen för nästkommande infrastrukturplan avsåg att genomföra byggstart av </w:t>
      </w:r>
      <w:proofErr w:type="spellStart"/>
      <w:r>
        <w:t>Norrbotniabanan</w:t>
      </w:r>
      <w:proofErr w:type="spellEnd"/>
      <w:r>
        <w:t xml:space="preserve"> mellan Umeå och </w:t>
      </w:r>
      <w:r w:rsidR="002C0E29">
        <w:t>Luleå</w:t>
      </w:r>
      <w:r>
        <w:t xml:space="preserve">. </w:t>
      </w:r>
      <w:r w:rsidR="002C0E29">
        <w:t>U</w:t>
      </w:r>
      <w:r w:rsidR="0033128F">
        <w:t xml:space="preserve">nder alliansregeringens åtta år vid makten har </w:t>
      </w:r>
      <w:proofErr w:type="spellStart"/>
      <w:r w:rsidR="0033128F">
        <w:t>Norrbotniabanan</w:t>
      </w:r>
      <w:proofErr w:type="spellEnd"/>
      <w:r w:rsidR="0033128F">
        <w:t xml:space="preserve"> </w:t>
      </w:r>
      <w:r w:rsidR="002C0E29">
        <w:t>knappast</w:t>
      </w:r>
      <w:r w:rsidR="0033128F">
        <w:t xml:space="preserve"> varit prioriterad.</w:t>
      </w:r>
    </w:p>
    <w:p w:rsidR="0030064D" w:rsidRDefault="0030064D" w:rsidP="0030064D">
      <w:pPr>
        <w:pStyle w:val="RKnormal"/>
      </w:pPr>
    </w:p>
    <w:p w:rsidR="002870BF" w:rsidRDefault="0030064D" w:rsidP="00D11AF1">
      <w:pPr>
        <w:pStyle w:val="RKnormal"/>
      </w:pPr>
      <w:r>
        <w:t xml:space="preserve">Regeringen har nu påbörjat förberedelserna för att ta ett samlat grepp om satsningarna på infrastrukturen under 2016 i en proposition. Det handlar bland annat om att ge berörda myndigheter i uppdrag att ta fram nödvändiga beslutsunderlag. </w:t>
      </w:r>
      <w:r w:rsidR="00D11AF1">
        <w:t xml:space="preserve">I arbetet med nästa nationella </w:t>
      </w:r>
      <w:r>
        <w:t>plan för utveckling av transportsystemet</w:t>
      </w:r>
      <w:r w:rsidR="00D11AF1">
        <w:t xml:space="preserve"> </w:t>
      </w:r>
      <w:r w:rsidR="00A86F14">
        <w:t xml:space="preserve">2018-2029 </w:t>
      </w:r>
      <w:r w:rsidR="00D11AF1">
        <w:t>avser</w:t>
      </w:r>
      <w:r w:rsidR="00D11AF1" w:rsidRPr="006922FD">
        <w:t xml:space="preserve"> </w:t>
      </w:r>
      <w:r w:rsidR="00D11AF1">
        <w:t xml:space="preserve">regeringen att precisera </w:t>
      </w:r>
      <w:r w:rsidR="00A86F14">
        <w:t xml:space="preserve">genomförandet av </w:t>
      </w:r>
      <w:r w:rsidR="00D11AF1">
        <w:t>byggstart av</w:t>
      </w:r>
      <w:r w:rsidR="00A86F14">
        <w:t>seende</w:t>
      </w:r>
      <w:r w:rsidR="00D11AF1" w:rsidRPr="006922FD">
        <w:t xml:space="preserve"> </w:t>
      </w:r>
      <w:proofErr w:type="spellStart"/>
      <w:r w:rsidR="00D11AF1" w:rsidRPr="006922FD">
        <w:t>Norrbotniabanan</w:t>
      </w:r>
      <w:proofErr w:type="spellEnd"/>
      <w:r w:rsidR="00D11AF1" w:rsidRPr="006922FD">
        <w:t>.</w:t>
      </w:r>
      <w:r w:rsidR="002870BF">
        <w:t xml:space="preserve"> </w:t>
      </w:r>
    </w:p>
    <w:p w:rsidR="0030064D" w:rsidRDefault="002870BF" w:rsidP="00D11AF1">
      <w:pPr>
        <w:pStyle w:val="RKnormal"/>
      </w:pPr>
      <w:r>
        <w:t xml:space="preserve">   </w:t>
      </w:r>
    </w:p>
    <w:p w:rsidR="0030064D" w:rsidRDefault="0030064D" w:rsidP="0030064D">
      <w:pPr>
        <w:pStyle w:val="RKnormal"/>
      </w:pPr>
      <w:r>
        <w:t>Låt mig också nämna att regeringen så sent som den 20 februari 2015</w:t>
      </w:r>
      <w:r w:rsidR="00597E2D">
        <w:t xml:space="preserve"> </w:t>
      </w:r>
      <w:r>
        <w:t>beslutade att tillstyrka 56 transportprojekt för vidare ansökan till EU-kommissionens fond för ett sammanlänkat Europa (</w:t>
      </w:r>
      <w:proofErr w:type="spellStart"/>
      <w:r>
        <w:t>Connecting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</w:t>
      </w:r>
      <w:proofErr w:type="spellStart"/>
      <w:r>
        <w:t>Facility</w:t>
      </w:r>
      <w:proofErr w:type="spellEnd"/>
      <w:r>
        <w:t xml:space="preserve">). På listan över de projekt som skickats till EU-kommissionen återfinns </w:t>
      </w:r>
      <w:r w:rsidR="00A86F14">
        <w:t xml:space="preserve">projekteringskostnader kopplade till </w:t>
      </w:r>
      <w:proofErr w:type="spellStart"/>
      <w:r>
        <w:t>Norrbotniabanan</w:t>
      </w:r>
      <w:proofErr w:type="spellEnd"/>
      <w:r>
        <w:t xml:space="preserve">. </w:t>
      </w:r>
    </w:p>
    <w:p w:rsidR="008A7BA9" w:rsidRDefault="008A7BA9">
      <w:pPr>
        <w:pStyle w:val="RKnormal"/>
      </w:pPr>
    </w:p>
    <w:p w:rsidR="002E7518" w:rsidRDefault="002E7518">
      <w:pPr>
        <w:pStyle w:val="RKnormal"/>
      </w:pPr>
      <w:r>
        <w:t>Stockholm den 25 mars 2015</w:t>
      </w:r>
    </w:p>
    <w:p w:rsidR="008A7BA9" w:rsidRDefault="008A7BA9">
      <w:pPr>
        <w:pStyle w:val="RKnormal"/>
      </w:pPr>
    </w:p>
    <w:p w:rsidR="008A7BA9" w:rsidRDefault="008A7BA9">
      <w:pPr>
        <w:pStyle w:val="RKnormal"/>
      </w:pPr>
    </w:p>
    <w:p w:rsidR="002E7518" w:rsidRDefault="002E7518">
      <w:pPr>
        <w:pStyle w:val="RKnormal"/>
      </w:pPr>
      <w:r>
        <w:t>Anna Johansson</w:t>
      </w:r>
    </w:p>
    <w:sectPr w:rsidR="002E7518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E73" w:rsidRDefault="00511E73">
      <w:r>
        <w:separator/>
      </w:r>
    </w:p>
  </w:endnote>
  <w:endnote w:type="continuationSeparator" w:id="0">
    <w:p w:rsidR="00511E73" w:rsidRDefault="0051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E73" w:rsidRDefault="00511E73">
      <w:r>
        <w:separator/>
      </w:r>
    </w:p>
  </w:footnote>
  <w:footnote w:type="continuationSeparator" w:id="0">
    <w:p w:rsidR="00511E73" w:rsidRDefault="00511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F119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F119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518" w:rsidRDefault="002E751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FBD"/>
    <w:multiLevelType w:val="multilevel"/>
    <w:tmpl w:val="E488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18"/>
    <w:rsid w:val="000B0204"/>
    <w:rsid w:val="00150384"/>
    <w:rsid w:val="00160901"/>
    <w:rsid w:val="0017089C"/>
    <w:rsid w:val="001805B7"/>
    <w:rsid w:val="001A5600"/>
    <w:rsid w:val="0028220C"/>
    <w:rsid w:val="002870BF"/>
    <w:rsid w:val="002C0E29"/>
    <w:rsid w:val="002D7C78"/>
    <w:rsid w:val="002E7518"/>
    <w:rsid w:val="0030064D"/>
    <w:rsid w:val="0033128F"/>
    <w:rsid w:val="00367B1C"/>
    <w:rsid w:val="004A328D"/>
    <w:rsid w:val="004E37B7"/>
    <w:rsid w:val="00511E73"/>
    <w:rsid w:val="0058762B"/>
    <w:rsid w:val="00597E2D"/>
    <w:rsid w:val="006061DB"/>
    <w:rsid w:val="006E4E11"/>
    <w:rsid w:val="007242A3"/>
    <w:rsid w:val="007A6855"/>
    <w:rsid w:val="008A7BA9"/>
    <w:rsid w:val="0092027A"/>
    <w:rsid w:val="00955E31"/>
    <w:rsid w:val="0097132B"/>
    <w:rsid w:val="00992E72"/>
    <w:rsid w:val="00A86F14"/>
    <w:rsid w:val="00AF26D1"/>
    <w:rsid w:val="00BD0C57"/>
    <w:rsid w:val="00BD14FB"/>
    <w:rsid w:val="00BF1199"/>
    <w:rsid w:val="00C52FF3"/>
    <w:rsid w:val="00CB14EC"/>
    <w:rsid w:val="00D11AF1"/>
    <w:rsid w:val="00D12EFC"/>
    <w:rsid w:val="00D133D7"/>
    <w:rsid w:val="00E73BE1"/>
    <w:rsid w:val="00E80146"/>
    <w:rsid w:val="00E904D0"/>
    <w:rsid w:val="00EC25F9"/>
    <w:rsid w:val="00ED583F"/>
    <w:rsid w:val="00F1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75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7518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D11AF1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30064D"/>
    <w:rPr>
      <w:color w:val="0000FF"/>
      <w:u w:val="single"/>
    </w:rPr>
  </w:style>
  <w:style w:type="character" w:customStyle="1" w:styleId="invisible">
    <w:name w:val="invisible"/>
    <w:basedOn w:val="Standardstycketeckensnitt"/>
    <w:rsid w:val="0030064D"/>
  </w:style>
  <w:style w:type="paragraph" w:customStyle="1" w:styleId="dateline">
    <w:name w:val="dateline"/>
    <w:basedOn w:val="Normal"/>
    <w:rsid w:val="0030064D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30064D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first">
    <w:name w:val="first"/>
    <w:basedOn w:val="Normal"/>
    <w:rsid w:val="0030064D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2870B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870B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870B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870B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870B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E75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E7518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locked/>
    <w:rsid w:val="00D11AF1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uiPriority w:val="99"/>
    <w:unhideWhenUsed/>
    <w:rsid w:val="0030064D"/>
    <w:rPr>
      <w:color w:val="0000FF"/>
      <w:u w:val="single"/>
    </w:rPr>
  </w:style>
  <w:style w:type="character" w:customStyle="1" w:styleId="invisible">
    <w:name w:val="invisible"/>
    <w:basedOn w:val="Standardstycketeckensnitt"/>
    <w:rsid w:val="0030064D"/>
  </w:style>
  <w:style w:type="paragraph" w:customStyle="1" w:styleId="dateline">
    <w:name w:val="dateline"/>
    <w:basedOn w:val="Normal"/>
    <w:rsid w:val="0030064D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lead">
    <w:name w:val="lead"/>
    <w:basedOn w:val="Normal"/>
    <w:rsid w:val="0030064D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first">
    <w:name w:val="first"/>
    <w:basedOn w:val="Normal"/>
    <w:rsid w:val="0030064D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character" w:styleId="Kommentarsreferens">
    <w:name w:val="annotation reference"/>
    <w:basedOn w:val="Standardstycketeckensnitt"/>
    <w:rsid w:val="002870BF"/>
    <w:rPr>
      <w:sz w:val="16"/>
      <w:szCs w:val="16"/>
    </w:rPr>
  </w:style>
  <w:style w:type="paragraph" w:styleId="Kommentarer">
    <w:name w:val="annotation text"/>
    <w:basedOn w:val="Normal"/>
    <w:link w:val="KommentarerChar"/>
    <w:rsid w:val="002870B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870B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870B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870B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62000">
                      <w:marLeft w:val="135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737846">
                      <w:marLeft w:val="135"/>
                      <w:marRight w:val="135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78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2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9320c300-0ae8-47d8-a426-8fc6df8383b2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104DD-76D2-4632-A1BC-94CC65143E05}"/>
</file>

<file path=customXml/itemProps2.xml><?xml version="1.0" encoding="utf-8"?>
<ds:datastoreItem xmlns:ds="http://schemas.openxmlformats.org/officeDocument/2006/customXml" ds:itemID="{0B3CEC88-FEE9-4D79-B356-64E501363523}"/>
</file>

<file path=customXml/itemProps3.xml><?xml version="1.0" encoding="utf-8"?>
<ds:datastoreItem xmlns:ds="http://schemas.openxmlformats.org/officeDocument/2006/customXml" ds:itemID="{C87A8C30-F6BE-4282-86FA-B0AC0AB0B8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Taillefer</dc:creator>
  <cp:lastModifiedBy>Peter Kalliopuro</cp:lastModifiedBy>
  <cp:revision>7</cp:revision>
  <cp:lastPrinted>2015-03-24T09:16:00Z</cp:lastPrinted>
  <dcterms:created xsi:type="dcterms:W3CDTF">2015-03-24T09:10:00Z</dcterms:created>
  <dcterms:modified xsi:type="dcterms:W3CDTF">2015-03-24T09:16:00Z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