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01D5E5967D4D0092E0755C22CBCF99"/>
        </w:placeholder>
        <w:text/>
      </w:sdtPr>
      <w:sdtEndPr/>
      <w:sdtContent>
        <w:p w:rsidRPr="009B062B" w:rsidR="00AF30DD" w:rsidP="00DA28CE" w:rsidRDefault="00AF30DD" w14:paraId="1D0F488F" w14:textId="77777777">
          <w:pPr>
            <w:pStyle w:val="Rubrik1"/>
            <w:spacing w:after="300"/>
          </w:pPr>
          <w:r w:rsidRPr="009B062B">
            <w:t>Förslag till riksdagsbeslut</w:t>
          </w:r>
        </w:p>
      </w:sdtContent>
    </w:sdt>
    <w:sdt>
      <w:sdtPr>
        <w:alias w:val="Yrkande 1"/>
        <w:tag w:val="d06f5863-bb28-4915-a220-51b948f21d6d"/>
        <w:id w:val="-768241252"/>
        <w:lock w:val="sdtLocked"/>
      </w:sdtPr>
      <w:sdtEndPr/>
      <w:sdtContent>
        <w:p w:rsidR="00F03D83" w:rsidRDefault="00211A37" w14:paraId="6E5F4ED1" w14:textId="1737069C">
          <w:pPr>
            <w:pStyle w:val="Frslagstext"/>
            <w:numPr>
              <w:ilvl w:val="0"/>
              <w:numId w:val="0"/>
            </w:numPr>
          </w:pPr>
          <w:r>
            <w:t xml:space="preserve">Riksdagen ställer sig bakom det som anförs i motionen om att tillsynen </w:t>
          </w:r>
          <w:r w:rsidR="00F75F29">
            <w:t>över</w:t>
          </w:r>
          <w:r>
            <w:t xml:space="preserve"> folkbildningen bör föras över från Folkbildningsrådet till en annan 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D6AAE13B6940C7AFA412DC2910C06B"/>
        </w:placeholder>
        <w:text/>
      </w:sdtPr>
      <w:sdtEndPr/>
      <w:sdtContent>
        <w:p w:rsidRPr="009B062B" w:rsidR="006D79C9" w:rsidP="00333E95" w:rsidRDefault="006D79C9" w14:paraId="595FA2F5" w14:textId="77777777">
          <w:pPr>
            <w:pStyle w:val="Rubrik1"/>
          </w:pPr>
          <w:r>
            <w:t>Motivering</w:t>
          </w:r>
        </w:p>
      </w:sdtContent>
    </w:sdt>
    <w:p w:rsidRPr="00B5637D" w:rsidR="00B5637D" w:rsidP="00B5637D" w:rsidRDefault="00CC712E" w14:paraId="1BFF4D75" w14:textId="77777777">
      <w:pPr>
        <w:pStyle w:val="Normalutanindragellerluft"/>
      </w:pPr>
      <w:r w:rsidRPr="00B5637D">
        <w:t xml:space="preserve">Nyligen avslöjades Folkbildningsrådet </w:t>
      </w:r>
      <w:r w:rsidRPr="00B5637D" w:rsidR="00E364D5">
        <w:t>för</w:t>
      </w:r>
      <w:r w:rsidRPr="00B5637D">
        <w:t xml:space="preserve"> ett stort bedrägeri. Miljontals kronor har betalat</w:t>
      </w:r>
      <w:r w:rsidRPr="00B5637D" w:rsidR="00E364D5">
        <w:t>s</w:t>
      </w:r>
      <w:r w:rsidRPr="00B5637D">
        <w:t xml:space="preserve"> ut till tio studieförbund rund Järvafältet i Stockholm, </w:t>
      </w:r>
      <w:r w:rsidRPr="00B5637D" w:rsidR="00E364D5">
        <w:t xml:space="preserve">och </w:t>
      </w:r>
      <w:r w:rsidRPr="00B5637D">
        <w:t>av dessa har åtta fuskat till sig bidrag.</w:t>
      </w:r>
    </w:p>
    <w:p w:rsidRPr="00B5637D" w:rsidR="00B5637D" w:rsidP="00B5637D" w:rsidRDefault="00CC712E" w14:paraId="5E0B1E08" w14:textId="77777777">
      <w:r w:rsidRPr="00B5637D">
        <w:t xml:space="preserve">Enligt TV4 den 10/9 visade det sig att deltagarna inte fanns och att pengarna gick till terrorfinansiering och organiserad brottslighet. </w:t>
      </w:r>
    </w:p>
    <w:p w:rsidRPr="00B5637D" w:rsidR="00CC712E" w:rsidP="00B5637D" w:rsidRDefault="00CC712E" w14:paraId="16656884" w14:textId="2C4B410B">
      <w:r w:rsidRPr="00B5637D">
        <w:t xml:space="preserve">I Sverige ges stora bidrag till folkbildningen. Folkbildningens främsta företrädare gentemot staten är Folkbildningsrådet, en ideell förening vars huvudmän och medlemmar utgörs av </w:t>
      </w:r>
      <w:r w:rsidRPr="00B5637D" w:rsidR="00E364D5">
        <w:t>s</w:t>
      </w:r>
      <w:r w:rsidRPr="00B5637D">
        <w:t xml:space="preserve">tudieförbunden. Sedan 1991 har Folkbildningsrådet uppdraget att fördela och följa upp de statliga bidragen till folkbildningen. </w:t>
      </w:r>
    </w:p>
    <w:p w:rsidRPr="00B5637D" w:rsidR="00B5637D" w:rsidP="00B5637D" w:rsidRDefault="00CC712E" w14:paraId="76E8CD25" w14:textId="77777777">
      <w:r w:rsidRPr="00B5637D">
        <w:t xml:space="preserve">Problemet </w:t>
      </w:r>
      <w:r w:rsidRPr="00B5637D" w:rsidR="00E364D5">
        <w:t>är</w:t>
      </w:r>
      <w:r w:rsidRPr="00B5637D">
        <w:t xml:space="preserve"> att de organisationer som själva ska motta bidragen ska administrera utdelandet. Medlemsorganisationerna har ett alltför stort inflytande och de mindre medlemmarna ett oproportionellt stort inflytande genom sitt antal. Det finns också en oförmåga att hindra fusk och felaktiga utbetalningar.</w:t>
      </w:r>
    </w:p>
    <w:p w:rsidRPr="00B5637D" w:rsidR="00B5637D" w:rsidP="00B5637D" w:rsidRDefault="00CC712E" w14:paraId="5FD14942" w14:textId="77777777">
      <w:r w:rsidRPr="00B5637D">
        <w:t xml:space="preserve">Folkbildningsrådet har i detta sammanhang tagit initiativ till en egen undersökning som utförts av Erik Amnå, ”När tilliten prövas”, vars resultat visar att det finns allvarlig kritik mot studieförbundets demokratiska strukturer, syn på jämställdhet och andra grundläggande värden i vårt samhälle. Trots detta har Folkbildningsrådet som organisation aktivt drivit opinion för fortsatt stöd till studieförbundet </w:t>
      </w:r>
      <w:proofErr w:type="spellStart"/>
      <w:r w:rsidRPr="00B5637D">
        <w:t>Ibn</w:t>
      </w:r>
      <w:proofErr w:type="spellEnd"/>
      <w:r w:rsidRPr="00B5637D">
        <w:t xml:space="preserve"> </w:t>
      </w:r>
      <w:proofErr w:type="spellStart"/>
      <w:r w:rsidRPr="00B5637D">
        <w:t>Rushd</w:t>
      </w:r>
      <w:proofErr w:type="spellEnd"/>
      <w:r w:rsidRPr="00B5637D">
        <w:t>.</w:t>
      </w:r>
    </w:p>
    <w:p w:rsidRPr="00B5637D" w:rsidR="00CC712E" w:rsidP="00B5637D" w:rsidRDefault="00CC712E" w14:paraId="27F6B72A" w14:textId="5C12FF19">
      <w:r w:rsidRPr="00B5637D">
        <w:lastRenderedPageBreak/>
        <w:t>Låt mig citera Magnus Ranstorp, biträdande professor Aje Carlbom och Peder Hyllengren</w:t>
      </w:r>
      <w:r w:rsidRPr="00B5637D" w:rsidR="00E364D5">
        <w:t>,</w:t>
      </w:r>
      <w:r w:rsidRPr="00B5637D">
        <w:t xml:space="preserve"> analytiker vid </w:t>
      </w:r>
      <w:r w:rsidRPr="00B5637D" w:rsidR="00E364D5">
        <w:t>Försvarshögskolan, från</w:t>
      </w:r>
      <w:r w:rsidRPr="00B5637D">
        <w:t xml:space="preserve"> Expressen den 8 september i år: </w:t>
      </w:r>
    </w:p>
    <w:p w:rsidRPr="00B5637D" w:rsidR="00CC712E" w:rsidP="00B5637D" w:rsidRDefault="00CC712E" w14:paraId="3EDDA066" w14:textId="6E341535">
      <w:pPr>
        <w:pStyle w:val="Citat"/>
      </w:pPr>
      <w:r w:rsidRPr="00B5637D">
        <w:t xml:space="preserve">Folkbildningsrådet klarar heller inte uppdraget att säkerställa att demokratin stärks när det gäller studieförbundet Ibn Rushd. Frågan handlar inte bara om statliga medel bör ges till islamism eftersom Ibn Rushd har tydliga kopplingar till Muslimska brödraskapet. Studieförbunden har tillåtits växa och blivit ett slags parallella socialkontor. En av de sex medlemsorganisationerna i Ibn Rushd är </w:t>
      </w:r>
      <w:proofErr w:type="gramStart"/>
      <w:r w:rsidRPr="00B5637D">
        <w:t>Eritreanska</w:t>
      </w:r>
      <w:proofErr w:type="gramEnd"/>
      <w:r w:rsidRPr="00B5637D">
        <w:t xml:space="preserve"> kulturforum. Mellan 2016–2019 har de bjudit in Sheikh </w:t>
      </w:r>
      <w:proofErr w:type="spellStart"/>
      <w:r w:rsidRPr="00B5637D">
        <w:t>Tawfeeq</w:t>
      </w:r>
      <w:proofErr w:type="spellEnd"/>
      <w:r w:rsidRPr="00B5637D">
        <w:t xml:space="preserve"> As </w:t>
      </w:r>
      <w:proofErr w:type="spellStart"/>
      <w:r w:rsidRPr="00B5637D">
        <w:t>Sayegh</w:t>
      </w:r>
      <w:proofErr w:type="spellEnd"/>
      <w:r w:rsidRPr="00B5637D">
        <w:t xml:space="preserve"> som huvudgäst och föreläsare nästan varje år till sitt sommarläger </w:t>
      </w:r>
      <w:proofErr w:type="spellStart"/>
      <w:r w:rsidRPr="00B5637D">
        <w:t>Mukeyem</w:t>
      </w:r>
      <w:proofErr w:type="spellEnd"/>
      <w:r w:rsidRPr="00B5637D">
        <w:t xml:space="preserve"> på Sjövik folkhögskola. Saudiska imamen As </w:t>
      </w:r>
      <w:proofErr w:type="spellStart"/>
      <w:r w:rsidRPr="00B5637D">
        <w:t>Sayegh</w:t>
      </w:r>
      <w:proofErr w:type="spellEnd"/>
      <w:r w:rsidRPr="00B5637D">
        <w:t xml:space="preserve"> är ökänd för sina antisemitiska uttalanden då han (vid flertal tillfällen) uppmanat att judar ska dödas, slaktas och utrotas. 2016 uppträdde As </w:t>
      </w:r>
      <w:proofErr w:type="spellStart"/>
      <w:r w:rsidRPr="00B5637D">
        <w:t>Sayegh</w:t>
      </w:r>
      <w:proofErr w:type="spellEnd"/>
      <w:r w:rsidRPr="00B5637D">
        <w:t xml:space="preserve"> på </w:t>
      </w:r>
      <w:proofErr w:type="gramStart"/>
      <w:r w:rsidRPr="00B5637D">
        <w:t>Eritreanska</w:t>
      </w:r>
      <w:proofErr w:type="gramEnd"/>
      <w:r w:rsidRPr="00B5637D">
        <w:t xml:space="preserve"> sommarlägret som sponsrades av Ibn Rushd och Islamic Relief.</w:t>
      </w:r>
    </w:p>
    <w:p w:rsidRPr="00B5637D" w:rsidR="00CC712E" w:rsidP="00B5637D" w:rsidRDefault="00CC712E" w14:paraId="575F303C" w14:textId="77777777">
      <w:pPr>
        <w:pStyle w:val="Citatmedindrag"/>
      </w:pPr>
      <w:r w:rsidRPr="00B5637D">
        <w:t xml:space="preserve">Nyligen beslutade Göteborg stad att frysa sitt stöd till Ibn Rushd då det uppdagades att </w:t>
      </w:r>
      <w:proofErr w:type="spellStart"/>
      <w:r w:rsidRPr="00B5637D">
        <w:t>salafistiska</w:t>
      </w:r>
      <w:proofErr w:type="spellEnd"/>
      <w:r w:rsidRPr="00B5637D">
        <w:t xml:space="preserve"> Bellevuemoskén var en av </w:t>
      </w:r>
      <w:proofErr w:type="spellStart"/>
      <w:r w:rsidRPr="00B5637D">
        <w:t>Ibn</w:t>
      </w:r>
      <w:proofErr w:type="spellEnd"/>
      <w:r w:rsidRPr="00B5637D">
        <w:t xml:space="preserve"> </w:t>
      </w:r>
      <w:proofErr w:type="spellStart"/>
      <w:r w:rsidRPr="00B5637D">
        <w:t>Rushds</w:t>
      </w:r>
      <w:proofErr w:type="spellEnd"/>
      <w:r w:rsidRPr="00B5637D">
        <w:t xml:space="preserve"> lokala medlemsföreningar och samarbetspartners. Även Kulturföreningen </w:t>
      </w:r>
      <w:proofErr w:type="spellStart"/>
      <w:r w:rsidRPr="00B5637D">
        <w:t>Amaneti</w:t>
      </w:r>
      <w:proofErr w:type="spellEnd"/>
      <w:r w:rsidRPr="00B5637D">
        <w:t xml:space="preserve"> är en sådan lokal medlemsförening som bjudit in antisemitiska hatpredikanter från Balkan. En av dessa är </w:t>
      </w:r>
      <w:proofErr w:type="spellStart"/>
      <w:r w:rsidRPr="00B5637D">
        <w:t>Dhulkarnein</w:t>
      </w:r>
      <w:proofErr w:type="spellEnd"/>
      <w:r w:rsidRPr="00B5637D">
        <w:t xml:space="preserve"> Ramadani som bjöds in till Göteborg moské 2017 på en konferens som sponsrades av Ibn Rushd och Islamic Relief. Året innan hade Ramadani predikat ”Sanningen om judar” där han benämner judar som ”smutsiga mikrober” och dessa ”apor och grisar” måste botas genom antibiotika. Hemsidan redogör för parallella juridiska regelverk som lägre arvsrätt för kvinnor. </w:t>
      </w:r>
    </w:p>
    <w:p w:rsidRPr="00B5637D" w:rsidR="00B5637D" w:rsidP="00B5637D" w:rsidRDefault="00CC712E" w14:paraId="086375B6" w14:textId="77777777">
      <w:pPr>
        <w:pStyle w:val="Citatmedindrag"/>
      </w:pPr>
      <w:r w:rsidRPr="00B5637D">
        <w:t>Göteborgs unga muslimer (GUM) är en annan samarbetspartner till Ibn Rushd. År 2013 bjöd GUM och Ibn Rushd in till Göteborgs moské den kontroversiella predikanten Kamal El-</w:t>
      </w:r>
      <w:proofErr w:type="spellStart"/>
      <w:r w:rsidRPr="00B5637D">
        <w:t>Mekki</w:t>
      </w:r>
      <w:proofErr w:type="spellEnd"/>
      <w:r w:rsidRPr="00B5637D">
        <w:t xml:space="preserve"> som förespråkat dödsstraff för den som lämnar islam. Ytterligare en av </w:t>
      </w:r>
      <w:proofErr w:type="spellStart"/>
      <w:r w:rsidRPr="00B5637D">
        <w:t>Ibn</w:t>
      </w:r>
      <w:proofErr w:type="spellEnd"/>
      <w:r w:rsidRPr="00B5637D">
        <w:t xml:space="preserve"> </w:t>
      </w:r>
      <w:proofErr w:type="spellStart"/>
      <w:r w:rsidRPr="00B5637D">
        <w:t>Rushds</w:t>
      </w:r>
      <w:proofErr w:type="spellEnd"/>
      <w:r w:rsidRPr="00B5637D">
        <w:t xml:space="preserve"> lokala medlemsföreningar är den islamistiska organisationen Göteborg </w:t>
      </w:r>
      <w:proofErr w:type="spellStart"/>
      <w:r w:rsidRPr="00B5637D">
        <w:t>Diyanet</w:t>
      </w:r>
      <w:proofErr w:type="spellEnd"/>
      <w:r w:rsidRPr="00B5637D">
        <w:t xml:space="preserve"> </w:t>
      </w:r>
      <w:proofErr w:type="spellStart"/>
      <w:r w:rsidRPr="00B5637D">
        <w:t>camii</w:t>
      </w:r>
      <w:proofErr w:type="spellEnd"/>
      <w:r w:rsidRPr="00B5637D">
        <w:t xml:space="preserve"> vars moské är </w:t>
      </w:r>
      <w:proofErr w:type="spellStart"/>
      <w:r w:rsidRPr="00B5637D">
        <w:t>Erdogans</w:t>
      </w:r>
      <w:proofErr w:type="spellEnd"/>
      <w:r w:rsidRPr="00B5637D">
        <w:t xml:space="preserve"> förlängda arm i Göteborg. Ibn Rushd är ofta organisatör till turkiska nationalistiska dagarna för denna organisation.</w:t>
      </w:r>
    </w:p>
    <w:p w:rsidRPr="00B5637D" w:rsidR="00CC712E" w:rsidP="00B5637D" w:rsidRDefault="00CC712E" w14:paraId="20D16F96" w14:textId="7AF44762">
      <w:pPr>
        <w:pStyle w:val="Normalutanindragellerluft"/>
      </w:pPr>
      <w:r w:rsidRPr="00B5637D">
        <w:t>Låt mig till sist citera Emma Jaensons ledarkrönika i UNT den 15 september i år:</w:t>
      </w:r>
    </w:p>
    <w:p w:rsidRPr="00B5637D" w:rsidR="00B5637D" w:rsidP="00B5637D" w:rsidRDefault="00CC712E" w14:paraId="389ACDEC" w14:textId="57B0D5EE">
      <w:r w:rsidRPr="00B5637D">
        <w:t xml:space="preserve">”Folkbildningsrådet har konsekvent ställt sig på </w:t>
      </w:r>
      <w:proofErr w:type="spellStart"/>
      <w:r w:rsidRPr="00B5637D">
        <w:t>Ibn</w:t>
      </w:r>
      <w:proofErr w:type="spellEnd"/>
      <w:r w:rsidRPr="00B5637D">
        <w:t xml:space="preserve"> </w:t>
      </w:r>
      <w:proofErr w:type="spellStart"/>
      <w:r w:rsidRPr="00B5637D">
        <w:t>Rushds</w:t>
      </w:r>
      <w:proofErr w:type="spellEnd"/>
      <w:r w:rsidRPr="00B5637D">
        <w:t xml:space="preserve"> sida: i en replik till UNT:s ledarsida (2/6) menar de att studieförbundet bidrar till att </w:t>
      </w:r>
      <w:r w:rsidRPr="00B5637D" w:rsidR="00E364D5">
        <w:t>’</w:t>
      </w:r>
      <w:r w:rsidRPr="00B5637D">
        <w:t>minska segregationen</w:t>
      </w:r>
      <w:r w:rsidRPr="00B5637D" w:rsidR="00E364D5">
        <w:t>’</w:t>
      </w:r>
      <w:r w:rsidRPr="00B5637D">
        <w:t xml:space="preserve"> och </w:t>
      </w:r>
      <w:r w:rsidRPr="00B5637D" w:rsidR="00E364D5">
        <w:t>’</w:t>
      </w:r>
      <w:r w:rsidRPr="00B5637D">
        <w:t>överbrygga klyftor</w:t>
      </w:r>
      <w:r w:rsidRPr="00B5637D" w:rsidR="00E364D5">
        <w:t>’</w:t>
      </w:r>
      <w:r w:rsidRPr="00B5637D">
        <w:t xml:space="preserve"> och påpekar att </w:t>
      </w:r>
      <w:r w:rsidRPr="00B5637D" w:rsidR="00E364D5">
        <w:t>’</w:t>
      </w:r>
      <w:r w:rsidRPr="00B5637D">
        <w:t>folkbildningen måste ha en särskild frihets</w:t>
      </w:r>
      <w:r w:rsidR="00B5637D">
        <w:softHyphen/>
      </w:r>
      <w:r w:rsidRPr="00B5637D">
        <w:t>grad</w:t>
      </w:r>
      <w:r w:rsidRPr="00B5637D" w:rsidR="00E364D5">
        <w:t>’</w:t>
      </w:r>
      <w:r w:rsidRPr="00B5637D">
        <w:t>.</w:t>
      </w:r>
    </w:p>
    <w:p w:rsidRPr="00B5637D" w:rsidR="00B5637D" w:rsidP="00B5637D" w:rsidRDefault="00CC712E" w14:paraId="218A5B64" w14:textId="1512D809">
      <w:r w:rsidRPr="00B5637D">
        <w:t>Det är tydligt att Folkbildningsrådet inte lever upp till de krav som regeringen ställer för statliga bidrag till folkbildning. Folkbildningsrådet</w:t>
      </w:r>
      <w:r w:rsidRPr="00B5637D" w:rsidR="00E364D5">
        <w:t>s</w:t>
      </w:r>
      <w:r w:rsidRPr="00B5637D">
        <w:t xml:space="preserve"> oförmåga att objektivt hantera dessa frågor visar att bidragsgivningen</w:t>
      </w:r>
      <w:r w:rsidRPr="00B5637D" w:rsidR="00E364D5">
        <w:t xml:space="preserve"> till</w:t>
      </w:r>
      <w:r w:rsidRPr="00B5637D">
        <w:t xml:space="preserve"> och tillsynen </w:t>
      </w:r>
      <w:r w:rsidRPr="00B5637D" w:rsidR="00E364D5">
        <w:t>av</w:t>
      </w:r>
      <w:r w:rsidRPr="00B5637D">
        <w:t xml:space="preserve"> folkbildningen bör överföras på en annan myndighet. Regeringen bör därför ta initiativ till en utredning på detta område</w:t>
      </w:r>
      <w:r w:rsidRPr="00B5637D" w:rsidR="00E364D5">
        <w:t xml:space="preserve"> </w:t>
      </w:r>
      <w:r w:rsidRPr="00B5637D">
        <w:t>och föreslå en annan organisation där inte ideella föreningar ges myndighets</w:t>
      </w:r>
      <w:r w:rsidR="00AE1455">
        <w:softHyphen/>
      </w:r>
      <w:bookmarkStart w:name="_GoBack" w:id="1"/>
      <w:bookmarkEnd w:id="1"/>
      <w:r w:rsidRPr="00B5637D">
        <w:t xml:space="preserve">uppdrag. I synnerhet inte </w:t>
      </w:r>
      <w:r w:rsidRPr="00B5637D" w:rsidR="00E364D5">
        <w:t>att handlägga</w:t>
      </w:r>
      <w:r w:rsidRPr="00B5637D">
        <w:t xml:space="preserve"> bidrag till de egna medlems</w:t>
      </w:r>
      <w:r w:rsidR="00B5637D">
        <w:softHyphen/>
      </w:r>
      <w:r w:rsidRPr="00B5637D">
        <w:t xml:space="preserve">organisationerna. </w:t>
      </w:r>
    </w:p>
    <w:sdt>
      <w:sdtPr>
        <w:alias w:val="CC_Underskrifter"/>
        <w:tag w:val="CC_Underskrifter"/>
        <w:id w:val="583496634"/>
        <w:lock w:val="sdtContentLocked"/>
        <w:placeholder>
          <w:docPart w:val="FAEB62B7FDA54F0E870B6B50316A60B9"/>
        </w:placeholder>
      </w:sdtPr>
      <w:sdtEndPr>
        <w:rPr>
          <w:i/>
          <w:noProof/>
        </w:rPr>
      </w:sdtEndPr>
      <w:sdtContent>
        <w:p w:rsidR="00CC712E" w:rsidP="002F1A25" w:rsidRDefault="00CC712E" w14:paraId="2BBFD573" w14:textId="28F030BC"/>
        <w:p w:rsidR="00CC11BF" w:rsidP="002F1A25" w:rsidRDefault="00AE1455" w14:paraId="796C6F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5E32E44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78DDF" w14:textId="77777777" w:rsidR="00CC712E" w:rsidRDefault="00CC712E" w:rsidP="000C1CAD">
      <w:pPr>
        <w:spacing w:line="240" w:lineRule="auto"/>
      </w:pPr>
      <w:r>
        <w:separator/>
      </w:r>
    </w:p>
  </w:endnote>
  <w:endnote w:type="continuationSeparator" w:id="0">
    <w:p w14:paraId="773E3376" w14:textId="77777777" w:rsidR="00CC712E" w:rsidRDefault="00CC7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nev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3A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81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7E011" w14:textId="77777777" w:rsidR="00262EA3" w:rsidRPr="002F1A25" w:rsidRDefault="00262EA3" w:rsidP="002F1A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DD31D" w14:textId="77777777" w:rsidR="00CC712E" w:rsidRDefault="00CC712E" w:rsidP="000C1CAD">
      <w:pPr>
        <w:spacing w:line="240" w:lineRule="auto"/>
      </w:pPr>
      <w:r>
        <w:separator/>
      </w:r>
    </w:p>
  </w:footnote>
  <w:footnote w:type="continuationSeparator" w:id="0">
    <w:p w14:paraId="47BFA600" w14:textId="77777777" w:rsidR="00CC712E" w:rsidRDefault="00CC71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E87F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07B2B" wp14:anchorId="6AF88B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1455" w14:paraId="74A9F47F" w14:textId="77777777">
                          <w:pPr>
                            <w:jc w:val="right"/>
                          </w:pPr>
                          <w:sdt>
                            <w:sdtPr>
                              <w:alias w:val="CC_Noformat_Partikod"/>
                              <w:tag w:val="CC_Noformat_Partikod"/>
                              <w:id w:val="-53464382"/>
                              <w:placeholder>
                                <w:docPart w:val="F944C8647B454F7F9CAE4CB9657E2A44"/>
                              </w:placeholder>
                              <w:text/>
                            </w:sdtPr>
                            <w:sdtEndPr/>
                            <w:sdtContent>
                              <w:r w:rsidR="00CC712E">
                                <w:t>KD</w:t>
                              </w:r>
                            </w:sdtContent>
                          </w:sdt>
                          <w:sdt>
                            <w:sdtPr>
                              <w:alias w:val="CC_Noformat_Partinummer"/>
                              <w:tag w:val="CC_Noformat_Partinummer"/>
                              <w:id w:val="-1709555926"/>
                              <w:placeholder>
                                <w:docPart w:val="1468B212E2A24F13884E6DED984548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F88B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37D" w14:paraId="74A9F47F" w14:textId="77777777">
                    <w:pPr>
                      <w:jc w:val="right"/>
                    </w:pPr>
                    <w:sdt>
                      <w:sdtPr>
                        <w:alias w:val="CC_Noformat_Partikod"/>
                        <w:tag w:val="CC_Noformat_Partikod"/>
                        <w:id w:val="-53464382"/>
                        <w:placeholder>
                          <w:docPart w:val="F944C8647B454F7F9CAE4CB9657E2A44"/>
                        </w:placeholder>
                        <w:text/>
                      </w:sdtPr>
                      <w:sdtEndPr/>
                      <w:sdtContent>
                        <w:r w:rsidR="00CC712E">
                          <w:t>KD</w:t>
                        </w:r>
                      </w:sdtContent>
                    </w:sdt>
                    <w:sdt>
                      <w:sdtPr>
                        <w:alias w:val="CC_Noformat_Partinummer"/>
                        <w:tag w:val="CC_Noformat_Partinummer"/>
                        <w:id w:val="-1709555926"/>
                        <w:placeholder>
                          <w:docPart w:val="1468B212E2A24F13884E6DED984548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6FFA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4C5C23" w14:textId="77777777">
    <w:pPr>
      <w:jc w:val="right"/>
    </w:pPr>
  </w:p>
  <w:p w:rsidR="00262EA3" w:rsidP="00776B74" w:rsidRDefault="00262EA3" w14:paraId="2F77B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1455" w14:paraId="58C908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D3A692" wp14:anchorId="7F521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1455" w14:paraId="3358C1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712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1455" w14:paraId="6F0B61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1455" w14:paraId="22B92E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:486</w:t>
        </w:r>
      </w:sdtContent>
    </w:sdt>
  </w:p>
  <w:p w:rsidR="00262EA3" w:rsidP="00E03A3D" w:rsidRDefault="00AE1455" w14:paraId="35413BE8"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text/>
    </w:sdtPr>
    <w:sdtEndPr/>
    <w:sdtContent>
      <w:p w:rsidR="00262EA3" w:rsidP="00283E0F" w:rsidRDefault="00211A37" w14:paraId="22A3F392" w14:textId="77777777">
        <w:pPr>
          <w:pStyle w:val="FSHRub2"/>
        </w:pPr>
        <w:r>
          <w:t>Reformera Folkbildningsrådet för att stoppa bidrag till skattefinansieringen av antidemokratiska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C3FC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Geneva" w:hAnsi="Geneva" w:cs="Geneva"/>
        <w:color w:val="000000"/>
        <w:sz w:val="24"/>
        <w:szCs w:val="24"/>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71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A3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2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55"/>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37D"/>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BD1"/>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2E"/>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72"/>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D5"/>
    <w:rsid w:val="00E365ED"/>
    <w:rsid w:val="00E36A57"/>
    <w:rsid w:val="00E36D2D"/>
    <w:rsid w:val="00E37009"/>
    <w:rsid w:val="00E37C9B"/>
    <w:rsid w:val="00E37E06"/>
    <w:rsid w:val="00E402FF"/>
    <w:rsid w:val="00E40453"/>
    <w:rsid w:val="00E40BC4"/>
    <w:rsid w:val="00E40BCA"/>
    <w:rsid w:val="00E40F2C"/>
    <w:rsid w:val="00E420BB"/>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D8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2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452198"/>
  <w15:chartTrackingRefBased/>
  <w15:docId w15:val="{09131EAA-CE15-4712-A1F8-85FB1B3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01D5E5967D4D0092E0755C22CBCF99"/>
        <w:category>
          <w:name w:val="Allmänt"/>
          <w:gallery w:val="placeholder"/>
        </w:category>
        <w:types>
          <w:type w:val="bbPlcHdr"/>
        </w:types>
        <w:behaviors>
          <w:behavior w:val="content"/>
        </w:behaviors>
        <w:guid w:val="{70EAF08F-59C2-4519-AA48-A2E86A9DA3BA}"/>
      </w:docPartPr>
      <w:docPartBody>
        <w:p w:rsidR="005E3E1B" w:rsidRDefault="005E3E1B">
          <w:pPr>
            <w:pStyle w:val="BD01D5E5967D4D0092E0755C22CBCF99"/>
          </w:pPr>
          <w:r w:rsidRPr="005A0A93">
            <w:rPr>
              <w:rStyle w:val="Platshllartext"/>
            </w:rPr>
            <w:t>Förslag till riksdagsbeslut</w:t>
          </w:r>
        </w:p>
      </w:docPartBody>
    </w:docPart>
    <w:docPart>
      <w:docPartPr>
        <w:name w:val="88D6AAE13B6940C7AFA412DC2910C06B"/>
        <w:category>
          <w:name w:val="Allmänt"/>
          <w:gallery w:val="placeholder"/>
        </w:category>
        <w:types>
          <w:type w:val="bbPlcHdr"/>
        </w:types>
        <w:behaviors>
          <w:behavior w:val="content"/>
        </w:behaviors>
        <w:guid w:val="{5254B60C-DDA1-49C7-806D-F91F9F22F1CA}"/>
      </w:docPartPr>
      <w:docPartBody>
        <w:p w:rsidR="005E3E1B" w:rsidRDefault="005E3E1B">
          <w:pPr>
            <w:pStyle w:val="88D6AAE13B6940C7AFA412DC2910C06B"/>
          </w:pPr>
          <w:r w:rsidRPr="005A0A93">
            <w:rPr>
              <w:rStyle w:val="Platshllartext"/>
            </w:rPr>
            <w:t>Motivering</w:t>
          </w:r>
        </w:p>
      </w:docPartBody>
    </w:docPart>
    <w:docPart>
      <w:docPartPr>
        <w:name w:val="F944C8647B454F7F9CAE4CB9657E2A44"/>
        <w:category>
          <w:name w:val="Allmänt"/>
          <w:gallery w:val="placeholder"/>
        </w:category>
        <w:types>
          <w:type w:val="bbPlcHdr"/>
        </w:types>
        <w:behaviors>
          <w:behavior w:val="content"/>
        </w:behaviors>
        <w:guid w:val="{5A863334-13F2-429B-8F9F-1583869F2579}"/>
      </w:docPartPr>
      <w:docPartBody>
        <w:p w:rsidR="005E3E1B" w:rsidRDefault="005E3E1B">
          <w:pPr>
            <w:pStyle w:val="F944C8647B454F7F9CAE4CB9657E2A44"/>
          </w:pPr>
          <w:r>
            <w:rPr>
              <w:rStyle w:val="Platshllartext"/>
            </w:rPr>
            <w:t xml:space="preserve"> </w:t>
          </w:r>
        </w:p>
      </w:docPartBody>
    </w:docPart>
    <w:docPart>
      <w:docPartPr>
        <w:name w:val="1468B212E2A24F13884E6DED984548E3"/>
        <w:category>
          <w:name w:val="Allmänt"/>
          <w:gallery w:val="placeholder"/>
        </w:category>
        <w:types>
          <w:type w:val="bbPlcHdr"/>
        </w:types>
        <w:behaviors>
          <w:behavior w:val="content"/>
        </w:behaviors>
        <w:guid w:val="{568A4178-818D-4F29-875C-1075468C1C10}"/>
      </w:docPartPr>
      <w:docPartBody>
        <w:p w:rsidR="005E3E1B" w:rsidRDefault="005E3E1B">
          <w:pPr>
            <w:pStyle w:val="1468B212E2A24F13884E6DED984548E3"/>
          </w:pPr>
          <w:r>
            <w:t xml:space="preserve"> </w:t>
          </w:r>
        </w:p>
      </w:docPartBody>
    </w:docPart>
    <w:docPart>
      <w:docPartPr>
        <w:name w:val="FAEB62B7FDA54F0E870B6B50316A60B9"/>
        <w:category>
          <w:name w:val="Allmänt"/>
          <w:gallery w:val="placeholder"/>
        </w:category>
        <w:types>
          <w:type w:val="bbPlcHdr"/>
        </w:types>
        <w:behaviors>
          <w:behavior w:val="content"/>
        </w:behaviors>
        <w:guid w:val="{1C423CF8-0269-4903-BD88-2C74C287B60F}"/>
      </w:docPartPr>
      <w:docPartBody>
        <w:p w:rsidR="00C81F77" w:rsidRDefault="00C81F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nev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1B"/>
    <w:rsid w:val="005E3E1B"/>
    <w:rsid w:val="00C81F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01D5E5967D4D0092E0755C22CBCF99">
    <w:name w:val="BD01D5E5967D4D0092E0755C22CBCF99"/>
  </w:style>
  <w:style w:type="paragraph" w:customStyle="1" w:styleId="34EB732E4E10490EA404F8BCBFD2F266">
    <w:name w:val="34EB732E4E10490EA404F8BCBFD2F2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43CA827F0F4C0F9E5E0396E36A8CA9">
    <w:name w:val="F643CA827F0F4C0F9E5E0396E36A8CA9"/>
  </w:style>
  <w:style w:type="paragraph" w:customStyle="1" w:styleId="88D6AAE13B6940C7AFA412DC2910C06B">
    <w:name w:val="88D6AAE13B6940C7AFA412DC2910C06B"/>
  </w:style>
  <w:style w:type="paragraph" w:customStyle="1" w:styleId="24BA6E76F63A4408B5E783A57E33B3D4">
    <w:name w:val="24BA6E76F63A4408B5E783A57E33B3D4"/>
  </w:style>
  <w:style w:type="paragraph" w:customStyle="1" w:styleId="755F715ACFB645F98961BD1263E2E164">
    <w:name w:val="755F715ACFB645F98961BD1263E2E164"/>
  </w:style>
  <w:style w:type="paragraph" w:customStyle="1" w:styleId="F944C8647B454F7F9CAE4CB9657E2A44">
    <w:name w:val="F944C8647B454F7F9CAE4CB9657E2A44"/>
  </w:style>
  <w:style w:type="paragraph" w:customStyle="1" w:styleId="1468B212E2A24F13884E6DED984548E3">
    <w:name w:val="1468B212E2A24F13884E6DED98454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E04F4-4BF2-4BDD-885F-CF999ADEE0D5}"/>
</file>

<file path=customXml/itemProps2.xml><?xml version="1.0" encoding="utf-8"?>
<ds:datastoreItem xmlns:ds="http://schemas.openxmlformats.org/officeDocument/2006/customXml" ds:itemID="{E9983EFB-2B59-4ED4-BDC5-45776AA6AD03}"/>
</file>

<file path=customXml/itemProps3.xml><?xml version="1.0" encoding="utf-8"?>
<ds:datastoreItem xmlns:ds="http://schemas.openxmlformats.org/officeDocument/2006/customXml" ds:itemID="{29818CAD-6B3F-4143-A51E-1D19E1090D48}"/>
</file>

<file path=docProps/app.xml><?xml version="1.0" encoding="utf-8"?>
<Properties xmlns="http://schemas.openxmlformats.org/officeDocument/2006/extended-properties" xmlns:vt="http://schemas.openxmlformats.org/officeDocument/2006/docPropsVTypes">
  <Template>Normal</Template>
  <TotalTime>19</TotalTime>
  <Pages>2</Pages>
  <Words>657</Words>
  <Characters>4019</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Reformera folkbildningsrådet för att stoppa bidrag till skattefinansieringen av antidemokratiska organisationer</vt:lpstr>
      <vt:lpstr>
      </vt:lpstr>
    </vt:vector>
  </TitlesOfParts>
  <Company>Sveriges riksdag</Company>
  <LinksUpToDate>false</LinksUpToDate>
  <CharactersWithSpaces>4658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