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4AB" w:rsidRPr="00034648" w:rsidRDefault="004234AB" w:rsidP="00F807CE">
      <w:pPr>
        <w:pStyle w:val="Hemstlrubrik"/>
      </w:pPr>
      <w:r w:rsidRPr="00034648">
        <w:t>Förslag till riksdagsbeslut</w:t>
      </w:r>
    </w:p>
    <w:p w:rsidR="004234AB" w:rsidRPr="00034648" w:rsidRDefault="004234AB" w:rsidP="004234AB">
      <w:pPr>
        <w:pStyle w:val="Hemstlatt"/>
      </w:pPr>
      <w:r w:rsidRPr="00034648">
        <w:t>Riksdagen tillkännager för regeringen som sin mening vad i motionen anförs om att SVT bör återinföra två självständiga nyhetsredaktioner och omlokalisera en av redaktionerna till annan del av landet än Stockholm.</w:t>
      </w:r>
    </w:p>
    <w:p w:rsidR="00C425FC" w:rsidRPr="00034648" w:rsidRDefault="00C425FC" w:rsidP="00C425FC">
      <w:pPr>
        <w:pStyle w:val="Rubrik1"/>
      </w:pPr>
      <w:r w:rsidRPr="00034648">
        <w:t>Motivering</w:t>
      </w:r>
    </w:p>
    <w:p w:rsidR="004234AB" w:rsidRPr="00034648" w:rsidRDefault="004234AB" w:rsidP="004234AB">
      <w:pPr>
        <w:autoSpaceDE w:val="0"/>
        <w:autoSpaceDN w:val="0"/>
        <w:adjustRightInd w:val="0"/>
        <w:rPr>
          <w:color w:val="000000"/>
        </w:rPr>
      </w:pPr>
      <w:r w:rsidRPr="00034648">
        <w:rPr>
          <w:color w:val="000000"/>
        </w:rPr>
        <w:t>Fortfarande har public service</w:t>
      </w:r>
      <w:r w:rsidR="00CD3FAD" w:rsidRPr="00034648">
        <w:rPr>
          <w:color w:val="000000"/>
        </w:rPr>
        <w:t>-</w:t>
      </w:r>
      <w:r w:rsidRPr="00034648">
        <w:rPr>
          <w:color w:val="000000"/>
        </w:rPr>
        <w:t>företagen Sveriges Radio och Sveriges Telev</w:t>
      </w:r>
      <w:r w:rsidRPr="00034648">
        <w:rPr>
          <w:color w:val="000000"/>
        </w:rPr>
        <w:t>i</w:t>
      </w:r>
      <w:r w:rsidRPr="00034648">
        <w:rPr>
          <w:color w:val="000000"/>
        </w:rPr>
        <w:t xml:space="preserve">sion en dominerande ställning när det gäller nyhetsförmedlingen i vårt land. Det finns självfallet skäl att ställa särskilda krav på public service, på radio och </w:t>
      </w:r>
      <w:r w:rsidR="00F807CE" w:rsidRPr="00034648">
        <w:rPr>
          <w:color w:val="000000"/>
        </w:rPr>
        <w:t xml:space="preserve">tv </w:t>
      </w:r>
      <w:r w:rsidRPr="00034648">
        <w:rPr>
          <w:color w:val="000000"/>
        </w:rPr>
        <w:t>i allmänhetens tjänst.</w:t>
      </w:r>
    </w:p>
    <w:p w:rsidR="004234AB" w:rsidRPr="00034648" w:rsidRDefault="004234AB" w:rsidP="00F807CE">
      <w:pPr>
        <w:pStyle w:val="Normaltindrag"/>
      </w:pPr>
      <w:r w:rsidRPr="00034648">
        <w:t>I dag är de centrala nyhetsredaktionerna (Rapport/Aktuellt, Ekoredakti</w:t>
      </w:r>
      <w:r w:rsidRPr="00034648">
        <w:t>o</w:t>
      </w:r>
      <w:r w:rsidRPr="00034648">
        <w:t>nen, SVT</w:t>
      </w:r>
      <w:r w:rsidR="00F807CE" w:rsidRPr="00034648">
        <w:t xml:space="preserve"> </w:t>
      </w:r>
      <w:r w:rsidRPr="00034648">
        <w:t>24:s nyhetsredaktion) inom de båda public service</w:t>
      </w:r>
      <w:r w:rsidR="00CD3FAD" w:rsidRPr="00034648">
        <w:t>-</w:t>
      </w:r>
      <w:r w:rsidRPr="00034648">
        <w:t>företagen ko</w:t>
      </w:r>
      <w:r w:rsidRPr="00034648">
        <w:t>n</w:t>
      </w:r>
      <w:r w:rsidRPr="00034648">
        <w:t>centrerade till Gärdet i Stockholm. Det är därifrån den nationella nyhetsfö</w:t>
      </w:r>
      <w:r w:rsidRPr="00034648">
        <w:t>r</w:t>
      </w:r>
      <w:r w:rsidRPr="00034648">
        <w:t>medlingen i hög grad styrs. Utvecklingen har dessutom under senare år gått mot ytterligare centralisering inom SR och SVT. Även om ambitionerna att spegla hela landet på ett någorlunda likvärdigt sätt förmodligen finns leder denna koncentration till en ensidig Stockholmscentrering av hela den svenska nyhetsförmedlingen.</w:t>
      </w:r>
    </w:p>
    <w:p w:rsidR="004234AB" w:rsidRPr="00034648" w:rsidRDefault="004234AB" w:rsidP="00F807CE">
      <w:pPr>
        <w:pStyle w:val="Normaltindrag"/>
      </w:pPr>
      <w:r w:rsidRPr="00034648">
        <w:t>Huvudstadsdominansen ligger inte i någon landsdels intresse, särskilt som detta snarare befäster än ifrågasätter de vanligaste fördomarna och schabl</w:t>
      </w:r>
      <w:r w:rsidRPr="00034648">
        <w:t>o</w:t>
      </w:r>
      <w:r w:rsidRPr="00034648">
        <w:t>nerna om de regionala skillnaderna i landet. SR och SVT riskerar genom sin centralistiska nyhetsförmedling att medverka till att stär</w:t>
      </w:r>
      <w:r w:rsidR="00F807CE" w:rsidRPr="00034648">
        <w:t>ka i stället för att överbrygga</w:t>
      </w:r>
      <w:r w:rsidRPr="00034648">
        <w:t xml:space="preserve"> skillnaderna mellan olika delar av vårt land.</w:t>
      </w:r>
    </w:p>
    <w:p w:rsidR="004234AB" w:rsidRPr="00034648" w:rsidRDefault="004234AB" w:rsidP="00F807CE">
      <w:pPr>
        <w:pStyle w:val="Normaltindrag"/>
      </w:pPr>
      <w:r w:rsidRPr="00034648">
        <w:t xml:space="preserve">För att spegla verkligheten i hela landet på ett mer likvärdigt och allsidigt sätt måste en central nyhetsredaktion placeras i en annan del av landet än i huvudstadsregionen. Förslagsvis bör </w:t>
      </w:r>
      <w:r w:rsidR="00F807CE" w:rsidRPr="00034648">
        <w:t>tv</w:t>
      </w:r>
      <w:r w:rsidRPr="00034648">
        <w:t xml:space="preserve">:s nyhetsredaktion (Rapport/Aktuellt) delas upp i en Stockholmsredaktion och en landsortsredaktion för att skapa en </w:t>
      </w:r>
      <w:r w:rsidRPr="00034648">
        <w:lastRenderedPageBreak/>
        <w:t>bättre geografisk balans i nyhetsförmedlingen. En lämplig lokalisering av landsortsredaktionen är Östersund, mitt i Sverige.</w:t>
      </w:r>
    </w:p>
    <w:p w:rsidR="004234AB" w:rsidRPr="00034648" w:rsidRDefault="004234AB" w:rsidP="00F807CE">
      <w:pPr>
        <w:pStyle w:val="Normaltindrag"/>
      </w:pPr>
      <w:r w:rsidRPr="00034648">
        <w:t>Skulle den svenska verkligheten speglas såväl ur huvudstadsperspektiv som ur periferins synvinkel förbättras förutsättningarna för en allsidig bild av vad som händer runt om i hela landet. Detta skulle även medverka till en bredare och mer balanserad samhällsdebatt, där synpunkter från olika land</w:t>
      </w:r>
      <w:r w:rsidRPr="00034648">
        <w:t>s</w:t>
      </w:r>
      <w:r w:rsidRPr="00034648">
        <w:t xml:space="preserve">delar lättare kan komma till tals och få genomslag även på nationell nivå. En radio och </w:t>
      </w:r>
      <w:r w:rsidR="00F807CE" w:rsidRPr="00034648">
        <w:t xml:space="preserve">tv </w:t>
      </w:r>
      <w:r w:rsidRPr="00034648">
        <w:t>i allmänhetens tjänst får inte undandra sig ansvar för att spegla landet inte bara från en utsiktspunkt på Gärdet i Stockholm utan även ur andra geografiska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07CE" w:rsidRPr="00034648">
        <w:tblPrEx>
          <w:tblCellMar>
            <w:top w:w="0" w:type="dxa"/>
            <w:bottom w:w="0" w:type="dxa"/>
          </w:tblCellMar>
        </w:tblPrEx>
        <w:trPr>
          <w:cantSplit/>
        </w:trPr>
        <w:tc>
          <w:tcPr>
            <w:tcW w:w="3046" w:type="dxa"/>
          </w:tcPr>
          <w:p w:rsidR="00F807CE" w:rsidRPr="00034648" w:rsidRDefault="00F807CE" w:rsidP="00F807CE">
            <w:pPr>
              <w:pStyle w:val="UnderskriftDatum"/>
              <w:spacing w:before="240"/>
            </w:pPr>
            <w:r w:rsidRPr="00034648">
              <w:t>Stockholm den 27 september 2005</w:t>
            </w:r>
          </w:p>
        </w:tc>
        <w:tc>
          <w:tcPr>
            <w:tcW w:w="3047" w:type="dxa"/>
          </w:tcPr>
          <w:p w:rsidR="00F807CE" w:rsidRPr="00034648" w:rsidRDefault="00F807CE" w:rsidP="00F807CE">
            <w:pPr>
              <w:pStyle w:val="Underskrifter"/>
              <w:spacing w:before="240"/>
            </w:pPr>
          </w:p>
        </w:tc>
      </w:tr>
      <w:tr w:rsidR="00F807CE" w:rsidRPr="00034648">
        <w:tblPrEx>
          <w:tblCellMar>
            <w:top w:w="0" w:type="dxa"/>
            <w:bottom w:w="0" w:type="dxa"/>
          </w:tblCellMar>
        </w:tblPrEx>
        <w:trPr>
          <w:cantSplit/>
        </w:trPr>
        <w:tc>
          <w:tcPr>
            <w:tcW w:w="3046" w:type="dxa"/>
          </w:tcPr>
          <w:p w:rsidR="00F807CE" w:rsidRPr="00034648" w:rsidRDefault="00F807CE" w:rsidP="00F807CE">
            <w:pPr>
              <w:pStyle w:val="Underskrifter"/>
            </w:pPr>
            <w:r w:rsidRPr="00034648">
              <w:t>Håkan Larsson (c)</w:t>
            </w:r>
          </w:p>
        </w:tc>
        <w:tc>
          <w:tcPr>
            <w:tcW w:w="3047" w:type="dxa"/>
          </w:tcPr>
          <w:p w:rsidR="00F807CE" w:rsidRPr="00034648" w:rsidRDefault="00F807CE" w:rsidP="00F807CE">
            <w:pPr>
              <w:pStyle w:val="Underskrifter"/>
            </w:pPr>
          </w:p>
        </w:tc>
      </w:tr>
    </w:tbl>
    <w:p w:rsidR="00E84F25" w:rsidRPr="00034648" w:rsidRDefault="00E84F25" w:rsidP="00F807CE">
      <w:pPr>
        <w:pStyle w:val="Normaltindrag"/>
      </w:pPr>
    </w:p>
    <w:sectPr w:rsidR="00E84F25" w:rsidRPr="00034648" w:rsidSect="00F807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AA6" w:rsidRPr="00034648" w:rsidRDefault="00BF2AA6">
      <w:r w:rsidRPr="00034648">
        <w:separator/>
      </w:r>
    </w:p>
  </w:endnote>
  <w:endnote w:type="continuationSeparator" w:id="0">
    <w:p w:rsidR="00BF2AA6" w:rsidRPr="00034648" w:rsidRDefault="00BF2AA6">
      <w:r w:rsidRPr="00034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66" w:rsidRPr="00034648" w:rsidRDefault="00034648" w:rsidP="00F807CE">
    <w:pPr>
      <w:pStyle w:val="Sidfot"/>
    </w:pPr>
    <w:r w:rsidRPr="000346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499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7CE" w:rsidRDefault="00F807CE">
                          <w:pPr>
                            <w:pStyle w:val="NormalS5sidnrV"/>
                          </w:pPr>
                          <w:r>
                            <w:fldChar w:fldCharType="begin"/>
                          </w:r>
                          <w:r>
                            <w:instrText xml:space="preserve"> PAGE *\charformat</w:instrText>
                          </w:r>
                          <w:r>
                            <w:fldChar w:fldCharType="separate"/>
                          </w:r>
                          <w:r w:rsidR="00E537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7CE" w:rsidRDefault="00F807CE">
                    <w:pPr>
                      <w:pStyle w:val="NormalS5sidnrV"/>
                    </w:pPr>
                    <w:r>
                      <w:fldChar w:fldCharType="begin"/>
                    </w:r>
                    <w:r>
                      <w:instrText xml:space="preserve"> PAGE *\charformat</w:instrText>
                    </w:r>
                    <w:r>
                      <w:fldChar w:fldCharType="separate"/>
                    </w:r>
                    <w:r w:rsidR="00E537F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4AB" w:rsidRPr="00034648" w:rsidRDefault="00034648" w:rsidP="00F807CE">
    <w:pPr>
      <w:pStyle w:val="Sidfot"/>
    </w:pPr>
    <w:r w:rsidRPr="000346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826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7CE" w:rsidRDefault="00F80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7CE" w:rsidRDefault="00F80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4AB" w:rsidRPr="00034648" w:rsidRDefault="00034648" w:rsidP="00F807CE">
    <w:pPr>
      <w:pStyle w:val="Sidfot"/>
    </w:pPr>
    <w:r w:rsidRPr="000346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068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7CE" w:rsidRDefault="00F807CE">
                          <w:pPr>
                            <w:pStyle w:val="NormalS5sidnrH"/>
                            <w:ind w:right="0"/>
                          </w:pPr>
                          <w:r>
                            <w:fldChar w:fldCharType="begin"/>
                          </w:r>
                          <w:r>
                            <w:instrText xml:space="preserve"> PAGE *\charformat</w:instrText>
                          </w:r>
                          <w:r>
                            <w:fldChar w:fldCharType="separate"/>
                          </w:r>
                          <w:r w:rsidR="00E537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7CE" w:rsidRDefault="00F807CE">
                    <w:pPr>
                      <w:pStyle w:val="NormalS5sidnrH"/>
                      <w:ind w:right="0"/>
                    </w:pPr>
                    <w:r>
                      <w:fldChar w:fldCharType="begin"/>
                    </w:r>
                    <w:r>
                      <w:instrText xml:space="preserve"> PAGE *\charformat</w:instrText>
                    </w:r>
                    <w:r>
                      <w:fldChar w:fldCharType="separate"/>
                    </w:r>
                    <w:r w:rsidR="00E537F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AA6" w:rsidRPr="00034648" w:rsidRDefault="00BF2AA6">
      <w:r w:rsidRPr="00034648">
        <w:separator/>
      </w:r>
    </w:p>
  </w:footnote>
  <w:footnote w:type="continuationSeparator" w:id="0">
    <w:p w:rsidR="00BF2AA6" w:rsidRPr="00034648" w:rsidRDefault="00BF2AA6">
      <w:r w:rsidRPr="00034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66" w:rsidRPr="00034648" w:rsidRDefault="00034648" w:rsidP="00F807CE">
    <w:pPr>
      <w:pStyle w:val="Sidhuvud"/>
    </w:pPr>
    <w:r w:rsidRPr="000346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863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7CE" w:rsidRDefault="00F807CE">
                          <w:pPr>
                            <w:pStyle w:val="KantRubrikS5V"/>
                          </w:pPr>
                          <w:r>
                            <w:fldChar w:fldCharType="begin"/>
                          </w:r>
                          <w:r>
                            <w:instrText xml:space="preserve"> DOCPROPERTY "YearUser" *\charformat </w:instrText>
                          </w:r>
                          <w:r>
                            <w:fldChar w:fldCharType="separate"/>
                          </w:r>
                          <w:r w:rsidR="00E537F7">
                            <w:t>2005/06</w:t>
                          </w:r>
                          <w:r>
                            <w:fldChar w:fldCharType="end"/>
                          </w:r>
                          <w:r>
                            <w:t>:</w:t>
                          </w:r>
                          <w:r>
                            <w:fldChar w:fldCharType="begin"/>
                          </w:r>
                          <w:r>
                            <w:instrText xml:space="preserve"> DOCPROPERTY "Motionsnummer" *\charformat </w:instrText>
                          </w:r>
                          <w:r>
                            <w:fldChar w:fldCharType="separate"/>
                          </w:r>
                          <w:r w:rsidR="00E537F7">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7CE" w:rsidRDefault="00F807CE">
                    <w:pPr>
                      <w:pStyle w:val="KantRubrikS5V"/>
                    </w:pPr>
                    <w:r>
                      <w:fldChar w:fldCharType="begin"/>
                    </w:r>
                    <w:r>
                      <w:instrText xml:space="preserve"> DOCPROPERTY "YearUser" *\charformat </w:instrText>
                    </w:r>
                    <w:r>
                      <w:fldChar w:fldCharType="separate"/>
                    </w:r>
                    <w:r w:rsidR="00E537F7">
                      <w:t>2005/06</w:t>
                    </w:r>
                    <w:r>
                      <w:fldChar w:fldCharType="end"/>
                    </w:r>
                    <w:r>
                      <w:t>:</w:t>
                    </w:r>
                    <w:r>
                      <w:fldChar w:fldCharType="begin"/>
                    </w:r>
                    <w:r>
                      <w:instrText xml:space="preserve"> DOCPROPERTY "Motionsnummer" *\charformat </w:instrText>
                    </w:r>
                    <w:r>
                      <w:fldChar w:fldCharType="separate"/>
                    </w:r>
                    <w:r w:rsidR="00E537F7">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4AB" w:rsidRPr="00034648" w:rsidRDefault="00034648" w:rsidP="00F807CE">
    <w:pPr>
      <w:pStyle w:val="Sidhuvud"/>
    </w:pPr>
    <w:r w:rsidRPr="000346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774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7CE" w:rsidRDefault="00F807CE">
                          <w:pPr>
                            <w:pStyle w:val="KantRubrikS5H"/>
                            <w:ind w:right="0"/>
                          </w:pPr>
                          <w:r>
                            <w:fldChar w:fldCharType="begin"/>
                          </w:r>
                          <w:r>
                            <w:instrText xml:space="preserve"> DOCPROPERTY "YearUser" *\charformat </w:instrText>
                          </w:r>
                          <w:r>
                            <w:fldChar w:fldCharType="separate"/>
                          </w:r>
                          <w:r w:rsidR="00E537F7">
                            <w:t>2005/06</w:t>
                          </w:r>
                          <w:r>
                            <w:fldChar w:fldCharType="end"/>
                          </w:r>
                          <w:r>
                            <w:t>:</w:t>
                          </w:r>
                          <w:r>
                            <w:fldChar w:fldCharType="begin"/>
                          </w:r>
                          <w:r>
                            <w:instrText xml:space="preserve"> DOCPROPERTY "Motionsnummer" *\charformat </w:instrText>
                          </w:r>
                          <w:r>
                            <w:fldChar w:fldCharType="separate"/>
                          </w:r>
                          <w:r w:rsidR="00E537F7">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7CE" w:rsidRDefault="00F807CE">
                    <w:pPr>
                      <w:pStyle w:val="KantRubrikS5H"/>
                      <w:ind w:right="0"/>
                    </w:pPr>
                    <w:r>
                      <w:fldChar w:fldCharType="begin"/>
                    </w:r>
                    <w:r>
                      <w:instrText xml:space="preserve"> DOCPROPERTY "YearUser" *\charformat </w:instrText>
                    </w:r>
                    <w:r>
                      <w:fldChar w:fldCharType="separate"/>
                    </w:r>
                    <w:r w:rsidR="00E537F7">
                      <w:t>2005/06</w:t>
                    </w:r>
                    <w:r>
                      <w:fldChar w:fldCharType="end"/>
                    </w:r>
                    <w:r>
                      <w:t>:</w:t>
                    </w:r>
                    <w:r>
                      <w:fldChar w:fldCharType="begin"/>
                    </w:r>
                    <w:r>
                      <w:instrText xml:space="preserve"> DOCPROPERTY "Motionsnummer" *\charformat </w:instrText>
                    </w:r>
                    <w:r>
                      <w:fldChar w:fldCharType="separate"/>
                    </w:r>
                    <w:r w:rsidR="00E537F7">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CE" w:rsidRPr="00034648" w:rsidRDefault="00F807CE">
    <w:pPr>
      <w:pStyle w:val="FSHNormal"/>
      <w:tabs>
        <w:tab w:val="right" w:pos="5840"/>
      </w:tabs>
    </w:pPr>
    <w:r w:rsidRPr="00034648">
      <w:br/>
    </w:r>
    <w:r w:rsidRPr="00034648">
      <w:fldChar w:fldCharType="begin" w:fldLock="1"/>
    </w:r>
    <w:r w:rsidRPr="00034648">
      <w:instrText xml:space="preserve"> DOCPROPERTY</w:instrText>
    </w:r>
    <w:r w:rsidRPr="00034648">
      <w:rPr>
        <w:sz w:val="18"/>
      </w:rPr>
      <w:instrText xml:space="preserve"> "YearUser" *\charformat </w:instrText>
    </w:r>
    <w:r w:rsidRPr="00034648">
      <w:fldChar w:fldCharType="separate"/>
    </w:r>
    <w:r w:rsidR="00E537F7" w:rsidRPr="00034648">
      <w:t>2005/06</w:t>
    </w:r>
    <w:r w:rsidRPr="00034648">
      <w:fldChar w:fldCharType="end"/>
    </w:r>
    <w:r w:rsidRPr="00034648">
      <w:t xml:space="preserve"> </w:t>
    </w:r>
    <w:r w:rsidRPr="00034648">
      <w:tab/>
      <w:t xml:space="preserve">mnr: </w:t>
    </w:r>
    <w:r w:rsidRPr="00034648">
      <w:fldChar w:fldCharType="begin" w:fldLock="1"/>
    </w:r>
    <w:r w:rsidRPr="00034648">
      <w:instrText xml:space="preserve"> DOCPROPERTY</w:instrText>
    </w:r>
    <w:r w:rsidRPr="00034648">
      <w:rPr>
        <w:sz w:val="18"/>
      </w:rPr>
      <w:instrText xml:space="preserve"> "Motionsnummer" *\charformat </w:instrText>
    </w:r>
    <w:r w:rsidRPr="00034648">
      <w:fldChar w:fldCharType="separate"/>
    </w:r>
    <w:r w:rsidR="00E537F7" w:rsidRPr="00034648">
      <w:t>Kr244</w:t>
    </w:r>
    <w:r w:rsidRPr="00034648">
      <w:fldChar w:fldCharType="end"/>
    </w:r>
    <w:r w:rsidRPr="00034648">
      <w:br/>
    </w:r>
    <w:r w:rsidRPr="00034648">
      <w:fldChar w:fldCharType="begin" w:fldLock="1"/>
    </w:r>
    <w:r w:rsidRPr="00034648">
      <w:instrText xml:space="preserve"> DOCPROPERTY</w:instrText>
    </w:r>
    <w:r w:rsidRPr="00034648">
      <w:rPr>
        <w:sz w:val="18"/>
      </w:rPr>
      <w:instrText xml:space="preserve"> "Samling" *\charformat </w:instrText>
    </w:r>
    <w:r w:rsidRPr="00034648">
      <w:fldChar w:fldCharType="end"/>
    </w:r>
    <w:r w:rsidRPr="00034648">
      <w:tab/>
      <w:t xml:space="preserve">pnr: </w:t>
    </w:r>
    <w:r w:rsidRPr="00034648">
      <w:fldChar w:fldCharType="begin" w:fldLock="1"/>
    </w:r>
    <w:r w:rsidRPr="00034648">
      <w:instrText xml:space="preserve"> DOCPROPERTY</w:instrText>
    </w:r>
    <w:r w:rsidRPr="00034648">
      <w:rPr>
        <w:sz w:val="18"/>
      </w:rPr>
      <w:instrText xml:space="preserve"> "Partinummer" *\charformat </w:instrText>
    </w:r>
    <w:r w:rsidRPr="00034648">
      <w:fldChar w:fldCharType="separate"/>
    </w:r>
    <w:r w:rsidR="00E537F7" w:rsidRPr="00034648">
      <w:t>c481</w:t>
    </w:r>
    <w:r w:rsidRPr="00034648">
      <w:fldChar w:fldCharType="end"/>
    </w:r>
  </w:p>
  <w:p w:rsidR="00F807CE" w:rsidRPr="00034648" w:rsidRDefault="00F807CE">
    <w:pPr>
      <w:pStyle w:val="FSHRub1"/>
    </w:pPr>
    <w:r w:rsidRPr="00034648">
      <w:t>Motion till riksdagen</w:t>
    </w:r>
    <w:r w:rsidRPr="00034648">
      <w:br/>
    </w:r>
    <w:r w:rsidRPr="00034648">
      <w:fldChar w:fldCharType="begin" w:fldLock="1"/>
    </w:r>
    <w:r w:rsidRPr="00034648">
      <w:instrText xml:space="preserve"> DOCPROPERTY "YearUser" *\charformat </w:instrText>
    </w:r>
    <w:r w:rsidRPr="00034648">
      <w:fldChar w:fldCharType="separate"/>
    </w:r>
    <w:r w:rsidR="00E537F7" w:rsidRPr="00034648">
      <w:t>2005/06</w:t>
    </w:r>
    <w:r w:rsidRPr="00034648">
      <w:fldChar w:fldCharType="end"/>
    </w:r>
    <w:r w:rsidRPr="00034648">
      <w:t>:</w:t>
    </w:r>
    <w:r w:rsidRPr="00034648">
      <w:fldChar w:fldCharType="begin" w:fldLock="1"/>
    </w:r>
    <w:r w:rsidRPr="00034648">
      <w:instrText xml:space="preserve"> DOCPROPERTY "Motionsnummer" *\charformat </w:instrText>
    </w:r>
    <w:r w:rsidRPr="00034648">
      <w:fldChar w:fldCharType="separate"/>
    </w:r>
    <w:r w:rsidR="00E537F7" w:rsidRPr="00034648">
      <w:t>Kr244</w:t>
    </w:r>
    <w:r w:rsidRPr="00034648">
      <w:fldChar w:fldCharType="end"/>
    </w:r>
  </w:p>
  <w:p w:rsidR="00F807CE" w:rsidRPr="00034648" w:rsidRDefault="00F807CE">
    <w:pPr>
      <w:pStyle w:val="FSHNormalS5"/>
    </w:pPr>
    <w:r w:rsidRPr="00034648">
      <w:fldChar w:fldCharType="begin" w:fldLock="1"/>
    </w:r>
    <w:r w:rsidRPr="00034648">
      <w:instrText xml:space="preserve"> DOCPROPERTY "MotionarText" *\charformat </w:instrText>
    </w:r>
    <w:r w:rsidRPr="00034648">
      <w:fldChar w:fldCharType="separate"/>
    </w:r>
    <w:r w:rsidR="00E537F7" w:rsidRPr="00034648">
      <w:t>av Håkan Larsson (c)</w:t>
    </w:r>
    <w:r w:rsidRPr="00034648">
      <w:fldChar w:fldCharType="end"/>
    </w:r>
    <w:r w:rsidRPr="00034648">
      <w:br/>
    </w:r>
    <w:r w:rsidRPr="00034648">
      <w:fldChar w:fldCharType="begin" w:fldLock="1"/>
    </w:r>
    <w:r w:rsidRPr="00034648">
      <w:instrText xml:space="preserve"> DOCPROPERTY "SvarFrasKort" *\charformat </w:instrText>
    </w:r>
    <w:r w:rsidRPr="00034648">
      <w:fldChar w:fldCharType="end"/>
    </w:r>
  </w:p>
  <w:p w:rsidR="00F807CE" w:rsidRPr="00034648" w:rsidRDefault="00F807CE">
    <w:pPr>
      <w:pStyle w:val="FSHTitel"/>
    </w:pPr>
    <w:r w:rsidRPr="00034648">
      <w:fldChar w:fldCharType="begin" w:fldLock="1"/>
    </w:r>
    <w:r w:rsidRPr="00034648">
      <w:instrText xml:space="preserve"> DOCPROPERTY</w:instrText>
    </w:r>
    <w:r w:rsidRPr="00034648">
      <w:rPr>
        <w:sz w:val="18"/>
      </w:rPr>
      <w:instrText xml:space="preserve"> "RubrikSvar" *\charformat </w:instrText>
    </w:r>
    <w:r w:rsidRPr="00034648">
      <w:fldChar w:fldCharType="separate"/>
    </w:r>
    <w:r w:rsidR="00E537F7" w:rsidRPr="00034648">
      <w:t>Public service med ansvar för hela landet</w:t>
    </w:r>
    <w:r w:rsidRPr="00034648">
      <w:fldChar w:fldCharType="end"/>
    </w:r>
  </w:p>
  <w:p w:rsidR="00F807CE" w:rsidRPr="00034648" w:rsidRDefault="00F807CE" w:rsidP="00F807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5068800">
    <w:abstractNumId w:val="13"/>
  </w:num>
  <w:num w:numId="2" w16cid:durableId="1462729478">
    <w:abstractNumId w:val="10"/>
  </w:num>
  <w:num w:numId="3" w16cid:durableId="1941909835">
    <w:abstractNumId w:val="11"/>
  </w:num>
  <w:num w:numId="4" w16cid:durableId="1177231285">
    <w:abstractNumId w:val="12"/>
  </w:num>
  <w:num w:numId="5" w16cid:durableId="732848361">
    <w:abstractNumId w:val="8"/>
  </w:num>
  <w:num w:numId="6" w16cid:durableId="131363474">
    <w:abstractNumId w:val="3"/>
  </w:num>
  <w:num w:numId="7" w16cid:durableId="548690280">
    <w:abstractNumId w:val="2"/>
  </w:num>
  <w:num w:numId="8" w16cid:durableId="831678419">
    <w:abstractNumId w:val="1"/>
  </w:num>
  <w:num w:numId="9" w16cid:durableId="1346446094">
    <w:abstractNumId w:val="0"/>
  </w:num>
  <w:num w:numId="10" w16cid:durableId="2112119377">
    <w:abstractNumId w:val="9"/>
  </w:num>
  <w:num w:numId="11" w16cid:durableId="89930922">
    <w:abstractNumId w:val="7"/>
  </w:num>
  <w:num w:numId="12" w16cid:durableId="2012220451">
    <w:abstractNumId w:val="6"/>
  </w:num>
  <w:num w:numId="13" w16cid:durableId="1490636503">
    <w:abstractNumId w:val="5"/>
  </w:num>
  <w:num w:numId="14" w16cid:durableId="1640529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2C6E00"/>
    <w:rsid w:val="00034648"/>
    <w:rsid w:val="00064BC3"/>
    <w:rsid w:val="00066775"/>
    <w:rsid w:val="00072FB9"/>
    <w:rsid w:val="00100531"/>
    <w:rsid w:val="00201DFB"/>
    <w:rsid w:val="00204A63"/>
    <w:rsid w:val="00212FF1"/>
    <w:rsid w:val="00230193"/>
    <w:rsid w:val="0025068A"/>
    <w:rsid w:val="002818D3"/>
    <w:rsid w:val="002C6E00"/>
    <w:rsid w:val="002D11A8"/>
    <w:rsid w:val="003A4466"/>
    <w:rsid w:val="004234AB"/>
    <w:rsid w:val="00445271"/>
    <w:rsid w:val="004A0504"/>
    <w:rsid w:val="004E38D9"/>
    <w:rsid w:val="00597551"/>
    <w:rsid w:val="006C0AFF"/>
    <w:rsid w:val="00740D6D"/>
    <w:rsid w:val="00794149"/>
    <w:rsid w:val="007B67A7"/>
    <w:rsid w:val="007C6092"/>
    <w:rsid w:val="00A053C6"/>
    <w:rsid w:val="00B13BF0"/>
    <w:rsid w:val="00BF2AA6"/>
    <w:rsid w:val="00C1285C"/>
    <w:rsid w:val="00C27B7D"/>
    <w:rsid w:val="00C425FC"/>
    <w:rsid w:val="00CD3FAD"/>
    <w:rsid w:val="00D1174F"/>
    <w:rsid w:val="00DC6C70"/>
    <w:rsid w:val="00E22893"/>
    <w:rsid w:val="00E360DE"/>
    <w:rsid w:val="00E537F7"/>
    <w:rsid w:val="00E75D28"/>
    <w:rsid w:val="00E84F25"/>
    <w:rsid w:val="00F807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637A4-318A-4FEA-8D07-C42C034F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07CE"/>
    <w:pPr>
      <w:spacing w:after="250"/>
    </w:pPr>
  </w:style>
  <w:style w:type="paragraph" w:customStyle="1" w:styleId="Hemstlatt">
    <w:name w:val="Hemstl_att"/>
    <w:aliases w:val="HemstPunkt,HemstPunktFlera,HemställansPunkt,Förslagstext"/>
    <w:basedOn w:val="Normal"/>
    <w:next w:val="Normal"/>
    <w:rsid w:val="006C0AF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347</Words>
  <Characters>2116</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Kr244</vt:lpstr>
    </vt:vector>
  </TitlesOfParts>
  <Company>Riksdagen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Kr244</dc:title>
  <dc:subject>Kr244</dc:subject>
  <dc:creator>Riksdagen</dc:creator>
  <cp:keywords>Riksdagen</cp:keywords>
  <dc:description/>
  <cp:lastModifiedBy>Lars Brink</cp:lastModifiedBy>
  <cp:revision>2</cp:revision>
  <cp:lastPrinted>2006-01-20T06:55:00Z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Public service med ansvar för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 med ansvar för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Larsson (c)</vt:lpwstr>
  </property>
  <property fmtid="{D5CDD505-2E9C-101B-9397-08002B2CF9AE}" pid="26" name="MotionarLista">
    <vt:lpwstr>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20052006000000000099000004810069</vt:lpwstr>
  </property>
  <property fmtid="{D5CDD505-2E9C-101B-9397-08002B2CF9AE}" pid="47" name="datum">
    <vt:lpwstr>050927</vt:lpwstr>
  </property>
  <property fmtid="{D5CDD505-2E9C-101B-9397-08002B2CF9AE}" pid="48" name="avsändar-e-post">
    <vt:lpwstr>maud.klerby@riksdagen.se</vt:lpwstr>
  </property>
  <property fmtid="{D5CDD505-2E9C-101B-9397-08002B2CF9AE}" pid="49" name="id">
    <vt:lpwstr>20052006000000000099000004810069</vt:lpwstr>
  </property>
  <property fmtid="{D5CDD505-2E9C-101B-9397-08002B2CF9AE}" pid="50" name="nummer">
    <vt:lpwstr>244</vt:lpwstr>
  </property>
  <property fmtid="{D5CDD505-2E9C-101B-9397-08002B2CF9AE}" pid="51" name="utskottsbeteckning">
    <vt:lpwstr>Kr</vt:lpwstr>
  </property>
</Properties>
</file>