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D4AA82324E6486BBA30543503DA7C9D"/>
        </w:placeholder>
        <w:text/>
      </w:sdtPr>
      <w:sdtEndPr/>
      <w:sdtContent>
        <w:p w:rsidRPr="009B062B" w:rsidR="00AF30DD" w:rsidP="00DA28CE" w:rsidRDefault="00AF30DD" w14:paraId="151143F4" w14:textId="77777777">
          <w:pPr>
            <w:pStyle w:val="Rubrik1"/>
            <w:spacing w:after="300"/>
          </w:pPr>
          <w:r w:rsidRPr="009B062B">
            <w:t>Förslag till riksdagsbeslut</w:t>
          </w:r>
        </w:p>
      </w:sdtContent>
    </w:sdt>
    <w:sdt>
      <w:sdtPr>
        <w:alias w:val="Yrkande 1"/>
        <w:tag w:val="9e8708a6-1689-4c5a-b8b0-5304a402b35c"/>
        <w:id w:val="-674726509"/>
        <w:lock w:val="sdtLocked"/>
      </w:sdtPr>
      <w:sdtEndPr/>
      <w:sdtContent>
        <w:p w:rsidR="00A03B91" w:rsidRDefault="00D63B49" w14:paraId="151143F5" w14:textId="77777777">
          <w:pPr>
            <w:pStyle w:val="Frslagstext"/>
          </w:pPr>
          <w:r>
            <w:t>Riksdagen ställer sig bakom det som anförs i motionen om att utreda vad de enskilda avloppen har för miljöpåverkan i relation till att byta ut de befintliga enskilda avloppen och tillkännager detta för regeringen.</w:t>
          </w:r>
        </w:p>
      </w:sdtContent>
    </w:sdt>
    <w:sdt>
      <w:sdtPr>
        <w:alias w:val="Yrkande 2"/>
        <w:tag w:val="bda28fc7-e9a4-41d2-ae28-6d2652b53ebd"/>
        <w:id w:val="-705871322"/>
        <w:lock w:val="sdtLocked"/>
      </w:sdtPr>
      <w:sdtEndPr/>
      <w:sdtContent>
        <w:p w:rsidR="00A03B91" w:rsidRDefault="00D63B49" w14:paraId="151143F6" w14:textId="14E46918">
          <w:pPr>
            <w:pStyle w:val="Frslagstext"/>
          </w:pPr>
          <w:r>
            <w:t>Riksdagen ställer sig bakom det som anförs i motionen om att ge fastighetsägare möjlighet att avstå från utbyte av befintliga enskilda avlopp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6C7279525F4C47BC3606786AAE96DF"/>
        </w:placeholder>
        <w:text/>
      </w:sdtPr>
      <w:sdtEndPr/>
      <w:sdtContent>
        <w:p w:rsidRPr="009B062B" w:rsidR="006D79C9" w:rsidP="00333E95" w:rsidRDefault="006D79C9" w14:paraId="151143F7" w14:textId="77777777">
          <w:pPr>
            <w:pStyle w:val="Rubrik1"/>
          </w:pPr>
          <w:r>
            <w:t>Motivering</w:t>
          </w:r>
        </w:p>
      </w:sdtContent>
    </w:sdt>
    <w:p w:rsidR="00EE5FFB" w:rsidP="004F3A78" w:rsidRDefault="00897FE3" w14:paraId="151143F8" w14:textId="38933F28">
      <w:pPr>
        <w:pStyle w:val="Normalutanindragellerluft"/>
        <w:rPr>
          <w:rStyle w:val="FrslagstextChar"/>
        </w:rPr>
      </w:pPr>
      <w:r>
        <w:t>Många kommuner har idag höga miljömål vilket i sig är bra. Kommunens ansvar att sätta mål baserat på realistiska förväntningar som följer forskningens utveckling är av största vikt för att inte riskera medborg</w:t>
      </w:r>
      <w:r w:rsidR="00E77A77">
        <w:t>arnas</w:t>
      </w:r>
      <w:r>
        <w:t xml:space="preserve"> och samhällets förtroende. I sin vilja att nå högt satta miljömål är enskilda avlopp en fråga för diskussion. Fastighetsägare har redan stora kostnader och när väl fungerande, enskilda avlopp skall bytas ut bör den stora kostnaden för den enskilde fastighetsägaren vara basera</w:t>
      </w:r>
      <w:r w:rsidR="00970EA0">
        <w:t>d</w:t>
      </w:r>
      <w:r>
        <w:t xml:space="preserve"> på en välmotiverad och påtaglig nytta. Många människor känner en stor oro för kommunernas framfart och det finns exempel där människor inte haft möjlighet att bo kvar i sina fastigheter på grund av dyra åtgärder som kommuner gör tvingande. Forskningen pekar på att miljönyttan inte står i paritet till kostnaderna och den miljöpåverkan som själva bytet av väl fungerande avlopp innebär. Att bygga avloppen, transportera dem och gräva ner dem innebär ofta en större kostnad på miljön än utsläppen från de enskilda avlo</w:t>
      </w:r>
      <w:r w:rsidR="00E77A77">
        <w:t xml:space="preserve">ppen och det är inte rimligt. </w:t>
      </w:r>
      <w:r>
        <w:t>Det kan finnas fall där det går att motivera ett byte av det enskilda avloppet och där det finns fog för kommunens agerande, men i de flesta fall är det inte en rimlig åtgärd</w:t>
      </w:r>
      <w:r w:rsidR="00E77A77">
        <w:t xml:space="preserve">. </w:t>
      </w:r>
      <w:r w:rsidR="00EE5FFB">
        <w:t>Därför bör</w:t>
      </w:r>
      <w:r w:rsidR="00EE5FFB">
        <w:rPr>
          <w:rStyle w:val="FrslagstextChar"/>
        </w:rPr>
        <w:t xml:space="preserve"> fastighetsägare ges möjlighet att avstå i utbyte av redan befintliga enskilda avlopp</w:t>
      </w:r>
      <w:r w:rsidR="00970EA0">
        <w:rPr>
          <w:rStyle w:val="FrslagstextChar"/>
        </w:rPr>
        <w:t>.</w:t>
      </w:r>
    </w:p>
    <w:p w:rsidR="004F3A78" w:rsidRDefault="004F3A78" w14:paraId="0C64475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897FE3" w:rsidP="004F3A78" w:rsidRDefault="00897FE3" w14:paraId="151143F9" w14:textId="31FB2FC4">
      <w:bookmarkStart w:name="_GoBack" w:id="1"/>
      <w:bookmarkEnd w:id="1"/>
      <w:r>
        <w:lastRenderedPageBreak/>
        <w:t xml:space="preserve">Kommunerna bör ta sitt ansvar för medborgarnas bästa och omvärdera miljöpåverkan från enskilda avlopp enligt den forskning som framkommit. </w:t>
      </w:r>
    </w:p>
    <w:sdt>
      <w:sdtPr>
        <w:rPr>
          <w:i/>
          <w:noProof/>
        </w:rPr>
        <w:alias w:val="CC_Underskrifter"/>
        <w:tag w:val="CC_Underskrifter"/>
        <w:id w:val="583496634"/>
        <w:lock w:val="sdtContentLocked"/>
        <w:placeholder>
          <w:docPart w:val="B20AD251C963400D9D9A487CECDD822A"/>
        </w:placeholder>
      </w:sdtPr>
      <w:sdtEndPr>
        <w:rPr>
          <w:i w:val="0"/>
          <w:noProof w:val="0"/>
        </w:rPr>
      </w:sdtEndPr>
      <w:sdtContent>
        <w:p w:rsidR="00F87F5A" w:rsidP="00F87F5A" w:rsidRDefault="00F87F5A" w14:paraId="151143FC" w14:textId="77777777"/>
        <w:p w:rsidRPr="008E0FE2" w:rsidR="004801AC" w:rsidP="00F87F5A" w:rsidRDefault="004F3A78" w14:paraId="151143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Alexander Christiansson (SD)</w:t>
            </w:r>
          </w:p>
        </w:tc>
        <w:tc>
          <w:tcPr>
            <w:tcW w:w="50" w:type="pct"/>
            <w:vAlign w:val="bottom"/>
          </w:tcPr>
          <w:p>
            <w:pPr>
              <w:pStyle w:val="Underskrifter"/>
            </w:pPr>
            <w:r>
              <w:t>Runar Filper (SD)</w:t>
            </w:r>
          </w:p>
        </w:tc>
      </w:tr>
    </w:tbl>
    <w:p w:rsidR="0030592F" w:rsidRDefault="0030592F" w14:paraId="15114401" w14:textId="77777777"/>
    <w:sectPr w:rsidR="0030592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14403" w14:textId="77777777" w:rsidR="00CC5AD3" w:rsidRDefault="00CC5AD3" w:rsidP="000C1CAD">
      <w:pPr>
        <w:spacing w:line="240" w:lineRule="auto"/>
      </w:pPr>
      <w:r>
        <w:separator/>
      </w:r>
    </w:p>
  </w:endnote>
  <w:endnote w:type="continuationSeparator" w:id="0">
    <w:p w14:paraId="15114404" w14:textId="77777777" w:rsidR="00CC5AD3" w:rsidRDefault="00CC5A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144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144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87F5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14412" w14:textId="77777777" w:rsidR="00262EA3" w:rsidRPr="00F87F5A" w:rsidRDefault="00262EA3" w:rsidP="00F87F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14401" w14:textId="77777777" w:rsidR="00CC5AD3" w:rsidRDefault="00CC5AD3" w:rsidP="000C1CAD">
      <w:pPr>
        <w:spacing w:line="240" w:lineRule="auto"/>
      </w:pPr>
      <w:r>
        <w:separator/>
      </w:r>
    </w:p>
  </w:footnote>
  <w:footnote w:type="continuationSeparator" w:id="0">
    <w:p w14:paraId="15114402" w14:textId="77777777" w:rsidR="00CC5AD3" w:rsidRDefault="00CC5A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51144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114414" wp14:anchorId="151144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3A78" w14:paraId="15114417" w14:textId="77777777">
                          <w:pPr>
                            <w:jc w:val="right"/>
                          </w:pPr>
                          <w:sdt>
                            <w:sdtPr>
                              <w:alias w:val="CC_Noformat_Partikod"/>
                              <w:tag w:val="CC_Noformat_Partikod"/>
                              <w:id w:val="-53464382"/>
                              <w:placeholder>
                                <w:docPart w:val="7EE7500BC3594C8491929C2BBE1757A8"/>
                              </w:placeholder>
                              <w:text/>
                            </w:sdtPr>
                            <w:sdtEndPr/>
                            <w:sdtContent>
                              <w:r w:rsidR="00897FE3">
                                <w:t>SD</w:t>
                              </w:r>
                            </w:sdtContent>
                          </w:sdt>
                          <w:sdt>
                            <w:sdtPr>
                              <w:alias w:val="CC_Noformat_Partinummer"/>
                              <w:tag w:val="CC_Noformat_Partinummer"/>
                              <w:id w:val="-1709555926"/>
                              <w:placeholder>
                                <w:docPart w:val="FA308C438ED34A6E95A7BE9FF8AE4504"/>
                              </w:placeholder>
                              <w:text/>
                            </w:sdtPr>
                            <w:sdtEndPr/>
                            <w:sdtContent>
                              <w:r w:rsidR="0056144C">
                                <w:t>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1144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3A78" w14:paraId="15114417" w14:textId="77777777">
                    <w:pPr>
                      <w:jc w:val="right"/>
                    </w:pPr>
                    <w:sdt>
                      <w:sdtPr>
                        <w:alias w:val="CC_Noformat_Partikod"/>
                        <w:tag w:val="CC_Noformat_Partikod"/>
                        <w:id w:val="-53464382"/>
                        <w:placeholder>
                          <w:docPart w:val="7EE7500BC3594C8491929C2BBE1757A8"/>
                        </w:placeholder>
                        <w:text/>
                      </w:sdtPr>
                      <w:sdtEndPr/>
                      <w:sdtContent>
                        <w:r w:rsidR="00897FE3">
                          <w:t>SD</w:t>
                        </w:r>
                      </w:sdtContent>
                    </w:sdt>
                    <w:sdt>
                      <w:sdtPr>
                        <w:alias w:val="CC_Noformat_Partinummer"/>
                        <w:tag w:val="CC_Noformat_Partinummer"/>
                        <w:id w:val="-1709555926"/>
                        <w:placeholder>
                          <w:docPart w:val="FA308C438ED34A6E95A7BE9FF8AE4504"/>
                        </w:placeholder>
                        <w:text/>
                      </w:sdtPr>
                      <w:sdtEndPr/>
                      <w:sdtContent>
                        <w:r w:rsidR="0056144C">
                          <w:t>94</w:t>
                        </w:r>
                      </w:sdtContent>
                    </w:sdt>
                  </w:p>
                </w:txbxContent>
              </v:textbox>
              <w10:wrap anchorx="page"/>
            </v:shape>
          </w:pict>
        </mc:Fallback>
      </mc:AlternateContent>
    </w:r>
  </w:p>
  <w:p w:rsidRPr="00293C4F" w:rsidR="00262EA3" w:rsidP="00776B74" w:rsidRDefault="00262EA3" w14:paraId="151144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5114407" w14:textId="77777777">
    <w:pPr>
      <w:jc w:val="right"/>
    </w:pPr>
  </w:p>
  <w:p w:rsidR="00262EA3" w:rsidP="00776B74" w:rsidRDefault="00262EA3" w14:paraId="151144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F3A78" w14:paraId="1511440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114416" wp14:anchorId="151144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3A78" w14:paraId="1511440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97FE3">
          <w:t>SD</w:t>
        </w:r>
      </w:sdtContent>
    </w:sdt>
    <w:sdt>
      <w:sdtPr>
        <w:alias w:val="CC_Noformat_Partinummer"/>
        <w:tag w:val="CC_Noformat_Partinummer"/>
        <w:id w:val="-2014525982"/>
        <w:text/>
      </w:sdtPr>
      <w:sdtEndPr/>
      <w:sdtContent>
        <w:r w:rsidR="0056144C">
          <w:t>94</w:t>
        </w:r>
      </w:sdtContent>
    </w:sdt>
  </w:p>
  <w:p w:rsidRPr="008227B3" w:rsidR="00262EA3" w:rsidP="008227B3" w:rsidRDefault="004F3A78" w14:paraId="151144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3A78" w14:paraId="1511440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:78</w:t>
        </w:r>
      </w:sdtContent>
    </w:sdt>
  </w:p>
  <w:p w:rsidR="00262EA3" w:rsidP="00E03A3D" w:rsidRDefault="004F3A78" w14:paraId="1511440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Alexander Christiansson och Runar Filper (båda SD)</w:t>
        </w:r>
      </w:sdtContent>
    </w:sdt>
  </w:p>
  <w:sdt>
    <w:sdtPr>
      <w:alias w:val="CC_Noformat_Rubtext"/>
      <w:tag w:val="CC_Noformat_Rubtext"/>
      <w:id w:val="-218060500"/>
      <w:lock w:val="sdtLocked"/>
      <w:placeholder>
        <w:docPart w:val="F55F01E2C5D94441BD1C536A06CD4CA3"/>
      </w:placeholder>
      <w:text/>
    </w:sdtPr>
    <w:sdtEndPr/>
    <w:sdtContent>
      <w:p w:rsidR="00262EA3" w:rsidP="00283E0F" w:rsidRDefault="00897FE3" w14:paraId="15114410" w14:textId="77777777">
        <w:pPr>
          <w:pStyle w:val="FSHRub2"/>
        </w:pPr>
        <w:r>
          <w:t>Enskilda avlopp</w:t>
        </w:r>
      </w:p>
    </w:sdtContent>
  </w:sdt>
  <w:sdt>
    <w:sdtPr>
      <w:alias w:val="CC_Boilerplate_3"/>
      <w:tag w:val="CC_Boilerplate_3"/>
      <w:id w:val="1606463544"/>
      <w:lock w:val="sdtContentLocked"/>
      <w15:appearance w15:val="hidden"/>
      <w:text w:multiLine="1"/>
    </w:sdtPr>
    <w:sdtEndPr/>
    <w:sdtContent>
      <w:p w:rsidR="00262EA3" w:rsidP="00283E0F" w:rsidRDefault="00262EA3" w14:paraId="151144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97F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626"/>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9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D22"/>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A78"/>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D5B"/>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44C"/>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97FE3"/>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0EA0"/>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91"/>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AD3"/>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119"/>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B49"/>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3D49"/>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A77"/>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5FFB"/>
    <w:rsid w:val="00EE631C"/>
    <w:rsid w:val="00EE64E5"/>
    <w:rsid w:val="00EE6979"/>
    <w:rsid w:val="00EE6D4D"/>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87F5A"/>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1143F3"/>
  <w15:chartTrackingRefBased/>
  <w15:docId w15:val="{9FC64869-DBD5-47AA-A784-DE0BA7419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4AA82324E6486BBA30543503DA7C9D"/>
        <w:category>
          <w:name w:val="Allmänt"/>
          <w:gallery w:val="placeholder"/>
        </w:category>
        <w:types>
          <w:type w:val="bbPlcHdr"/>
        </w:types>
        <w:behaviors>
          <w:behavior w:val="content"/>
        </w:behaviors>
        <w:guid w:val="{D4D7EFB4-F8FE-4005-B19A-BBFCB162DC00}"/>
      </w:docPartPr>
      <w:docPartBody>
        <w:p w:rsidR="00104E14" w:rsidRDefault="008B6773">
          <w:pPr>
            <w:pStyle w:val="9D4AA82324E6486BBA30543503DA7C9D"/>
          </w:pPr>
          <w:r w:rsidRPr="005A0A93">
            <w:rPr>
              <w:rStyle w:val="Platshllartext"/>
            </w:rPr>
            <w:t>Förslag till riksdagsbeslut</w:t>
          </w:r>
        </w:p>
      </w:docPartBody>
    </w:docPart>
    <w:docPart>
      <w:docPartPr>
        <w:name w:val="E26C7279525F4C47BC3606786AAE96DF"/>
        <w:category>
          <w:name w:val="Allmänt"/>
          <w:gallery w:val="placeholder"/>
        </w:category>
        <w:types>
          <w:type w:val="bbPlcHdr"/>
        </w:types>
        <w:behaviors>
          <w:behavior w:val="content"/>
        </w:behaviors>
        <w:guid w:val="{D4EBDB38-A816-4EBF-B33E-31CB884B4D3F}"/>
      </w:docPartPr>
      <w:docPartBody>
        <w:p w:rsidR="00104E14" w:rsidRDefault="008B6773">
          <w:pPr>
            <w:pStyle w:val="E26C7279525F4C47BC3606786AAE96DF"/>
          </w:pPr>
          <w:r w:rsidRPr="005A0A93">
            <w:rPr>
              <w:rStyle w:val="Platshllartext"/>
            </w:rPr>
            <w:t>Motivering</w:t>
          </w:r>
        </w:p>
      </w:docPartBody>
    </w:docPart>
    <w:docPart>
      <w:docPartPr>
        <w:name w:val="7EE7500BC3594C8491929C2BBE1757A8"/>
        <w:category>
          <w:name w:val="Allmänt"/>
          <w:gallery w:val="placeholder"/>
        </w:category>
        <w:types>
          <w:type w:val="bbPlcHdr"/>
        </w:types>
        <w:behaviors>
          <w:behavior w:val="content"/>
        </w:behaviors>
        <w:guid w:val="{43280345-E335-4813-9B75-FF3B1F868D65}"/>
      </w:docPartPr>
      <w:docPartBody>
        <w:p w:rsidR="00104E14" w:rsidRDefault="008B6773">
          <w:pPr>
            <w:pStyle w:val="7EE7500BC3594C8491929C2BBE1757A8"/>
          </w:pPr>
          <w:r>
            <w:rPr>
              <w:rStyle w:val="Platshllartext"/>
            </w:rPr>
            <w:t xml:space="preserve"> </w:t>
          </w:r>
        </w:p>
      </w:docPartBody>
    </w:docPart>
    <w:docPart>
      <w:docPartPr>
        <w:name w:val="FA308C438ED34A6E95A7BE9FF8AE4504"/>
        <w:category>
          <w:name w:val="Allmänt"/>
          <w:gallery w:val="placeholder"/>
        </w:category>
        <w:types>
          <w:type w:val="bbPlcHdr"/>
        </w:types>
        <w:behaviors>
          <w:behavior w:val="content"/>
        </w:behaviors>
        <w:guid w:val="{82579C0B-27D8-4C42-975D-1E593C96C8E7}"/>
      </w:docPartPr>
      <w:docPartBody>
        <w:p w:rsidR="00104E14" w:rsidRDefault="008B6773">
          <w:pPr>
            <w:pStyle w:val="FA308C438ED34A6E95A7BE9FF8AE4504"/>
          </w:pPr>
          <w:r>
            <w:t xml:space="preserve"> </w:t>
          </w:r>
        </w:p>
      </w:docPartBody>
    </w:docPart>
    <w:docPart>
      <w:docPartPr>
        <w:name w:val="DefaultPlaceholder_-1854013440"/>
        <w:category>
          <w:name w:val="Allmänt"/>
          <w:gallery w:val="placeholder"/>
        </w:category>
        <w:types>
          <w:type w:val="bbPlcHdr"/>
        </w:types>
        <w:behaviors>
          <w:behavior w:val="content"/>
        </w:behaviors>
        <w:guid w:val="{A05C729F-454B-49AB-AB79-A1D22C143EE2}"/>
      </w:docPartPr>
      <w:docPartBody>
        <w:p w:rsidR="00104E14" w:rsidRDefault="008B6773">
          <w:r w:rsidRPr="00764A05">
            <w:rPr>
              <w:rStyle w:val="Platshllartext"/>
            </w:rPr>
            <w:t>Klicka eller tryck här för att ange text.</w:t>
          </w:r>
        </w:p>
      </w:docPartBody>
    </w:docPart>
    <w:docPart>
      <w:docPartPr>
        <w:name w:val="F55F01E2C5D94441BD1C536A06CD4CA3"/>
        <w:category>
          <w:name w:val="Allmänt"/>
          <w:gallery w:val="placeholder"/>
        </w:category>
        <w:types>
          <w:type w:val="bbPlcHdr"/>
        </w:types>
        <w:behaviors>
          <w:behavior w:val="content"/>
        </w:behaviors>
        <w:guid w:val="{287D5F4C-5097-4136-8A6C-2249113EC12A}"/>
      </w:docPartPr>
      <w:docPartBody>
        <w:p w:rsidR="00104E14" w:rsidRDefault="008B6773">
          <w:r w:rsidRPr="00764A05">
            <w:rPr>
              <w:rStyle w:val="Platshllartext"/>
            </w:rPr>
            <w:t>[ange din text här]</w:t>
          </w:r>
        </w:p>
      </w:docPartBody>
    </w:docPart>
    <w:docPart>
      <w:docPartPr>
        <w:name w:val="B20AD251C963400D9D9A487CECDD822A"/>
        <w:category>
          <w:name w:val="Allmänt"/>
          <w:gallery w:val="placeholder"/>
        </w:category>
        <w:types>
          <w:type w:val="bbPlcHdr"/>
        </w:types>
        <w:behaviors>
          <w:behavior w:val="content"/>
        </w:behaviors>
        <w:guid w:val="{97E05121-E3F0-4A93-91FB-B1499D3008E1}"/>
      </w:docPartPr>
      <w:docPartBody>
        <w:p w:rsidR="00CE10D7" w:rsidRDefault="00CE10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773"/>
    <w:rsid w:val="00104E14"/>
    <w:rsid w:val="002E6F99"/>
    <w:rsid w:val="008B6773"/>
    <w:rsid w:val="00A40720"/>
    <w:rsid w:val="00CC754C"/>
    <w:rsid w:val="00CE10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6773"/>
    <w:rPr>
      <w:color w:val="F4B083" w:themeColor="accent2" w:themeTint="99"/>
    </w:rPr>
  </w:style>
  <w:style w:type="paragraph" w:customStyle="1" w:styleId="9D4AA82324E6486BBA30543503DA7C9D">
    <w:name w:val="9D4AA82324E6486BBA30543503DA7C9D"/>
  </w:style>
  <w:style w:type="paragraph" w:customStyle="1" w:styleId="4B9F3725A57745A5B127A5768568A051">
    <w:name w:val="4B9F3725A57745A5B127A5768568A05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FD0EDA5ECFF42A4B3CEC395A188132B">
    <w:name w:val="DFD0EDA5ECFF42A4B3CEC395A188132B"/>
  </w:style>
  <w:style w:type="paragraph" w:customStyle="1" w:styleId="E26C7279525F4C47BC3606786AAE96DF">
    <w:name w:val="E26C7279525F4C47BC3606786AAE96DF"/>
  </w:style>
  <w:style w:type="paragraph" w:customStyle="1" w:styleId="9F4AFDE96EF8481AB745DB34900E1780">
    <w:name w:val="9F4AFDE96EF8481AB745DB34900E1780"/>
  </w:style>
  <w:style w:type="paragraph" w:customStyle="1" w:styleId="52424A4FE369421B8944D2951961D83C">
    <w:name w:val="52424A4FE369421B8944D2951961D83C"/>
  </w:style>
  <w:style w:type="paragraph" w:customStyle="1" w:styleId="7EE7500BC3594C8491929C2BBE1757A8">
    <w:name w:val="7EE7500BC3594C8491929C2BBE1757A8"/>
  </w:style>
  <w:style w:type="paragraph" w:customStyle="1" w:styleId="FA308C438ED34A6E95A7BE9FF8AE4504">
    <w:name w:val="FA308C438ED34A6E95A7BE9FF8AE45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5E9140-A89D-4978-A95B-16E757ACB46C}"/>
</file>

<file path=customXml/itemProps2.xml><?xml version="1.0" encoding="utf-8"?>
<ds:datastoreItem xmlns:ds="http://schemas.openxmlformats.org/officeDocument/2006/customXml" ds:itemID="{FEAE8869-91A9-4F55-B94C-DE150520EB4E}"/>
</file>

<file path=customXml/itemProps3.xml><?xml version="1.0" encoding="utf-8"?>
<ds:datastoreItem xmlns:ds="http://schemas.openxmlformats.org/officeDocument/2006/customXml" ds:itemID="{A152F1A3-A41B-47A3-BE23-00CA416DA82D}"/>
</file>

<file path=docProps/app.xml><?xml version="1.0" encoding="utf-8"?>
<Properties xmlns="http://schemas.openxmlformats.org/officeDocument/2006/extended-properties" xmlns:vt="http://schemas.openxmlformats.org/officeDocument/2006/docPropsVTypes">
  <Template>Normal</Template>
  <TotalTime>4</TotalTime>
  <Pages>2</Pages>
  <Words>305</Words>
  <Characters>1645</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SD94 Enskilda avlopp</vt:lpstr>
      <vt:lpstr>
      </vt:lpstr>
    </vt:vector>
  </TitlesOfParts>
  <Company>Sveriges riksdag</Company>
  <LinksUpToDate>false</LinksUpToDate>
  <CharactersWithSpaces>1941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