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2AB6" w:rsidRPr="009A7ED1" w:rsidRDefault="008C2AB6">
      <w:pPr>
        <w:pStyle w:val="Frslagsrubrik"/>
      </w:pPr>
      <w:r w:rsidRPr="009A7ED1">
        <w:t>Förslag till riksdagsbeslut</w:t>
      </w:r>
    </w:p>
    <w:p w:rsidR="008C2AB6" w:rsidRPr="009A7ED1" w:rsidRDefault="008C2AB6">
      <w:pPr>
        <w:pStyle w:val="Hemstlatt"/>
        <w:numPr>
          <w:ilvl w:val="0"/>
          <w:numId w:val="1"/>
        </w:numPr>
      </w:pPr>
      <w:r w:rsidRPr="009A7ED1">
        <w:t>Riksdagen tillkännager för regeringen som sin mening vad som anförs i motionen om behovet av att vårdutbildnin</w:t>
      </w:r>
      <w:r w:rsidRPr="009A7ED1">
        <w:t>g</w:t>
      </w:r>
      <w:r w:rsidRPr="009A7ED1">
        <w:t>ar och vårdgivare upplyses om endometrios och dess symtom och e</w:t>
      </w:r>
      <w:r w:rsidRPr="009A7ED1">
        <w:t>f</w:t>
      </w:r>
      <w:r w:rsidRPr="009A7ED1">
        <w:t>fekter.</w:t>
      </w:r>
    </w:p>
    <w:p w:rsidR="008C2AB6" w:rsidRPr="009A7ED1" w:rsidRDefault="008C2AB6">
      <w:pPr>
        <w:pStyle w:val="Hemstlatt"/>
        <w:numPr>
          <w:ilvl w:val="0"/>
          <w:numId w:val="1"/>
        </w:numPr>
      </w:pPr>
      <w:r w:rsidRPr="009A7ED1">
        <w:t xml:space="preserve">Riksdagen tillkännager för regeringen som sin mening vad som anförs i motionen om </w:t>
      </w:r>
      <w:r w:rsidRPr="009A7ED1">
        <w:rPr>
          <w:color w:val="000000"/>
        </w:rPr>
        <w:t>vikten av adekvat behandling av sjukd</w:t>
      </w:r>
      <w:r w:rsidRPr="009A7ED1">
        <w:rPr>
          <w:color w:val="000000"/>
        </w:rPr>
        <w:t>o</w:t>
      </w:r>
      <w:r w:rsidRPr="009A7ED1">
        <w:rPr>
          <w:color w:val="000000"/>
        </w:rPr>
        <w:t>men genom tidig diagnos.</w:t>
      </w:r>
    </w:p>
    <w:p w:rsidR="008C2AB6" w:rsidRPr="009A7ED1" w:rsidRDefault="008C2AB6">
      <w:pPr>
        <w:pStyle w:val="Rubrik1"/>
      </w:pPr>
      <w:r w:rsidRPr="009A7ED1">
        <w:t>Motivering</w:t>
      </w:r>
    </w:p>
    <w:p w:rsidR="008C2AB6" w:rsidRPr="009A7ED1" w:rsidRDefault="008C2AB6">
      <w:r w:rsidRPr="009A7ED1">
        <w:t>Endometrios är en kronisk sjukdom som av en del gynekologer anses vara det mest smärtsamma som kan drabba en kvinna i fertil ålder. Sjukdomen är en vanlig orsak till ofrivillig barnlöshet, en konsekvens som kan ge en livslång mental påverkan för kvinnan och hennes omgivning och som även påverkar demografin och samhället i stort.</w:t>
      </w:r>
    </w:p>
    <w:p w:rsidR="008C2AB6" w:rsidRPr="009A7ED1" w:rsidRDefault="008C2AB6">
      <w:pPr>
        <w:pStyle w:val="Normaltindrag"/>
      </w:pPr>
      <w:r w:rsidRPr="009A7ED1">
        <w:t>Kunskapen om sjukdomen är så pass liten att man inte känner till orsaken till dess uppkomst. Man känner till att endometrios är ärftligt men samtidigt är sjukdomen svår att diagnostisera eftersom symtomen varierar från kvinna till kvinna. Det tar i genomsnitt 7–9 år att ge rätt diagnos, vilket för kvinnan är en lång transportsträcka där hon kan uppleva misstro och nonchalans från sjukvården.</w:t>
      </w:r>
    </w:p>
    <w:p w:rsidR="008C2AB6" w:rsidRPr="009A7ED1" w:rsidRDefault="008C2AB6">
      <w:pPr>
        <w:pStyle w:val="Normaltindrag"/>
      </w:pPr>
      <w:r w:rsidRPr="009A7ED1">
        <w:t>Symtomen kan visa sig före, i början av eller under kvinnans fertila ålder och kan alltså påverka fertiliteten starkt negativt. När sjukdomen väl är di</w:t>
      </w:r>
      <w:r w:rsidRPr="009A7ED1">
        <w:t>a</w:t>
      </w:r>
      <w:r w:rsidRPr="009A7ED1">
        <w:t>gnostiserad är den svårbehandlad eftersom man endast kan angripa symt</w:t>
      </w:r>
      <w:r w:rsidRPr="009A7ED1">
        <w:t>o</w:t>
      </w:r>
      <w:r w:rsidRPr="009A7ED1">
        <w:t>men. Många mediciner ger tuffa biverkningar, av både fysisk och psykisk karaktär. Beträffande möjligheten att få remiss till specialistläkare och b</w:t>
      </w:r>
      <w:r w:rsidRPr="009A7ED1">
        <w:t>e</w:t>
      </w:r>
      <w:r w:rsidRPr="009A7ED1">
        <w:t xml:space="preserve">handling av barnlösheten tillämpar landstingen olika regler, vilket resulterar i </w:t>
      </w:r>
      <w:r w:rsidRPr="009A7ED1">
        <w:lastRenderedPageBreak/>
        <w:t>att kvinnor behandlas olika i olika delar av vårt land. I värsta fall kan detta orsaka permanent barnlöshet.</w:t>
      </w:r>
    </w:p>
    <w:p w:rsidR="008C2AB6" w:rsidRPr="009A7ED1" w:rsidRDefault="008C2AB6">
      <w:pPr>
        <w:pStyle w:val="Normaltindrag"/>
      </w:pPr>
      <w:r w:rsidRPr="009A7ED1">
        <w:t>Sjukdomen kan ge socioekonomiska följder. Vid tidig debut försvårar den kvinnans (flickans) möjligheter</w:t>
      </w:r>
      <w:r w:rsidRPr="009A7ED1">
        <w:t xml:space="preserve"> att skaffa en bra utbildning och ett kvalificerat arbete. Detta påverkar både privatekonomin och samhällsekonomin. Sjukd</w:t>
      </w:r>
      <w:r w:rsidRPr="009A7ED1">
        <w:t>o</w:t>
      </w:r>
      <w:r w:rsidRPr="009A7ED1">
        <w:t>men innebär oftast en stor påfrestning i relationen till partner, övrig familj och vänner. ”Kvinnosjukdomen endometrios” påverkar definitivt inte bara kvi</w:t>
      </w:r>
      <w:r w:rsidRPr="009A7ED1">
        <w:t>n</w:t>
      </w:r>
      <w:r w:rsidRPr="009A7ED1">
        <w:t>nan utan alla i hennes närhet och samhället i övrigt.</w:t>
      </w:r>
    </w:p>
    <w:p w:rsidR="008C2AB6" w:rsidRPr="009A7ED1" w:rsidRDefault="008C2AB6">
      <w:pPr>
        <w:pStyle w:val="Normaltindrag"/>
        <w:rPr>
          <w:szCs w:val="24"/>
        </w:rPr>
      </w:pPr>
      <w:r w:rsidRPr="009A7ED1">
        <w:rPr>
          <w:szCs w:val="24"/>
        </w:rPr>
        <w:t>Fokus för arbetet gällande upplysning och information om sjukdomen, dess symtom och dess effekter bör därmed riktas till läkarstuderande och andra vårdstuderande, till befintliga yr</w:t>
      </w:r>
      <w:r w:rsidRPr="009A7ED1">
        <w:rPr>
          <w:szCs w:val="24"/>
        </w:rPr>
        <w:t>kesgrupper inom vården samt till sa</w:t>
      </w:r>
      <w:r w:rsidRPr="009A7ED1">
        <w:rPr>
          <w:szCs w:val="24"/>
        </w:rPr>
        <w:t>m</w:t>
      </w:r>
      <w:r w:rsidRPr="009A7ED1">
        <w:rPr>
          <w:szCs w:val="24"/>
        </w:rPr>
        <w:t>hället i övrigt. En bredare kunskap om sjukdomen kommer att utgöra en rel</w:t>
      </w:r>
      <w:r w:rsidRPr="009A7ED1">
        <w:rPr>
          <w:szCs w:val="24"/>
        </w:rPr>
        <w:t>e</w:t>
      </w:r>
      <w:r w:rsidRPr="009A7ED1">
        <w:rPr>
          <w:szCs w:val="24"/>
        </w:rPr>
        <w:t>vant del i arbetet att säkerställa att en diagnos ställs i ett tidigt stadium. I fallet med endometrios, med risk för barnlöshet, uppkommer långsiktigt negativa effekter för den redan bekymmersamma demografiska utvecklingen. Med tanke på våra framtida demografiska utmaningar bör sjukdomen endometrios därför ges mer uppmärksamhet.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7ED1">
        <w:trPr>
          <w:cantSplit/>
        </w:trPr>
        <w:tc>
          <w:tcPr>
            <w:tcW w:w="3046" w:type="dxa"/>
          </w:tcPr>
          <w:p w:rsidR="008C2AB6" w:rsidRPr="009A7ED1" w:rsidRDefault="008C2AB6">
            <w:pPr>
              <w:pStyle w:val="UnderskriftDatum"/>
              <w:spacing w:before="240"/>
            </w:pPr>
            <w:r w:rsidRPr="009A7ED1">
              <w:t>Stockholm den 4 oktober 2011</w:t>
            </w:r>
          </w:p>
        </w:tc>
        <w:tc>
          <w:tcPr>
            <w:tcW w:w="3047" w:type="dxa"/>
          </w:tcPr>
          <w:p w:rsidR="008C2AB6" w:rsidRPr="009A7ED1" w:rsidRDefault="008C2AB6">
            <w:pPr>
              <w:pStyle w:val="Underskrifter"/>
              <w:spacing w:before="240"/>
            </w:pPr>
          </w:p>
        </w:tc>
      </w:tr>
      <w:tr w:rsidR="00000000" w:rsidRPr="009A7ED1">
        <w:trPr>
          <w:cantSplit/>
        </w:trPr>
        <w:tc>
          <w:tcPr>
            <w:tcW w:w="3046" w:type="dxa"/>
          </w:tcPr>
          <w:p w:rsidR="008C2AB6" w:rsidRPr="009A7ED1" w:rsidRDefault="008C2AB6">
            <w:pPr>
              <w:pStyle w:val="Underskrifter"/>
            </w:pPr>
            <w:r w:rsidRPr="009A7ED1">
              <w:t>Ann-Charlotte Hammar Johnsson (M)</w:t>
            </w:r>
          </w:p>
        </w:tc>
        <w:tc>
          <w:tcPr>
            <w:tcW w:w="3046" w:type="dxa"/>
          </w:tcPr>
          <w:p w:rsidR="008C2AB6" w:rsidRPr="009A7ED1" w:rsidRDefault="008C2AB6">
            <w:pPr>
              <w:pStyle w:val="Underskrifter"/>
            </w:pPr>
            <w:r w:rsidRPr="009A7ED1">
              <w:t>Elisabeth Svantesson (M)</w:t>
            </w:r>
          </w:p>
        </w:tc>
      </w:tr>
    </w:tbl>
    <w:p w:rsidR="008C2AB6" w:rsidRPr="009A7ED1" w:rsidRDefault="008C2AB6">
      <w:pPr>
        <w:pStyle w:val="Normaltindrag"/>
      </w:pPr>
    </w:p>
    <w:sectPr w:rsidR="008C2AB6" w:rsidRPr="009A7E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2AB6" w:rsidRPr="009A7ED1" w:rsidRDefault="008C2AB6">
      <w:r w:rsidRPr="009A7ED1">
        <w:separator/>
      </w:r>
    </w:p>
  </w:endnote>
  <w:endnote w:type="continuationSeparator" w:id="0">
    <w:p w:rsidR="008C2AB6" w:rsidRPr="009A7ED1" w:rsidRDefault="008C2AB6">
      <w:r w:rsidRPr="009A7E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AB6" w:rsidRPr="009A7ED1" w:rsidRDefault="009A7ED1">
    <w:pPr>
      <w:pStyle w:val="Sidfot"/>
    </w:pPr>
    <w:r w:rsidRPr="009A7E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33902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AB6" w:rsidRDefault="008C2A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2AB6" w:rsidRDefault="008C2A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AB6" w:rsidRPr="009A7ED1" w:rsidRDefault="009A7ED1">
    <w:pPr>
      <w:pStyle w:val="Sidfot"/>
    </w:pPr>
    <w:r w:rsidRPr="009A7E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3008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AB6" w:rsidRDefault="008C2A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2AB6" w:rsidRDefault="008C2A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AB6" w:rsidRPr="009A7ED1" w:rsidRDefault="009A7ED1">
    <w:pPr>
      <w:pStyle w:val="Sidfot"/>
    </w:pPr>
    <w:r w:rsidRPr="009A7E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849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AB6" w:rsidRDefault="008C2A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2AB6" w:rsidRDefault="008C2A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2AB6" w:rsidRPr="009A7ED1" w:rsidRDefault="008C2AB6">
      <w:r w:rsidRPr="009A7ED1">
        <w:separator/>
      </w:r>
    </w:p>
  </w:footnote>
  <w:footnote w:type="continuationSeparator" w:id="0">
    <w:p w:rsidR="008C2AB6" w:rsidRPr="009A7ED1" w:rsidRDefault="008C2AB6">
      <w:r w:rsidRPr="009A7E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AB6" w:rsidRPr="009A7ED1" w:rsidRDefault="009A7ED1">
    <w:pPr>
      <w:pStyle w:val="Sidhuvud"/>
    </w:pPr>
    <w:r w:rsidRPr="009A7E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90977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AB6" w:rsidRDefault="008C2A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2AB6" w:rsidRDefault="008C2A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AB6" w:rsidRPr="009A7ED1" w:rsidRDefault="009A7ED1">
    <w:pPr>
      <w:pStyle w:val="Sidhuvud"/>
    </w:pPr>
    <w:r w:rsidRPr="009A7E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6840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AB6" w:rsidRDefault="008C2A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2AB6" w:rsidRDefault="008C2A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AB6" w:rsidRPr="009A7ED1" w:rsidRDefault="008C2AB6">
    <w:pPr>
      <w:pStyle w:val="FSHNormal"/>
      <w:tabs>
        <w:tab w:val="right" w:pos="5840"/>
      </w:tabs>
    </w:pPr>
    <w:r w:rsidRPr="009A7ED1">
      <w:br/>
    </w:r>
    <w:r w:rsidRPr="009A7ED1">
      <w:fldChar w:fldCharType="begin" w:fldLock="1"/>
    </w:r>
    <w:r w:rsidRPr="009A7ED1">
      <w:instrText xml:space="preserve"> DOCPROPERTY</w:instrText>
    </w:r>
    <w:r w:rsidRPr="009A7ED1">
      <w:rPr>
        <w:sz w:val="18"/>
      </w:rPr>
      <w:instrText xml:space="preserve"> "YearUser" *\charformat </w:instrText>
    </w:r>
    <w:r w:rsidRPr="009A7ED1">
      <w:fldChar w:fldCharType="separate"/>
    </w:r>
    <w:r w:rsidRPr="009A7ED1">
      <w:t>2011/12</w:t>
    </w:r>
    <w:r w:rsidRPr="009A7ED1">
      <w:fldChar w:fldCharType="end"/>
    </w:r>
    <w:r w:rsidRPr="009A7ED1">
      <w:t xml:space="preserve"> </w:t>
    </w:r>
    <w:r w:rsidRPr="009A7ED1">
      <w:tab/>
      <w:t xml:space="preserve">mnr: </w:t>
    </w:r>
    <w:r w:rsidRPr="009A7ED1">
      <w:fldChar w:fldCharType="begin" w:fldLock="1"/>
    </w:r>
    <w:r w:rsidRPr="009A7ED1">
      <w:instrText xml:space="preserve"> DOCPROPERTY</w:instrText>
    </w:r>
    <w:r w:rsidRPr="009A7ED1">
      <w:rPr>
        <w:sz w:val="18"/>
      </w:rPr>
      <w:instrText xml:space="preserve"> "Motionsnummer" *\charformat </w:instrText>
    </w:r>
    <w:r w:rsidRPr="009A7ED1">
      <w:fldChar w:fldCharType="separate"/>
    </w:r>
    <w:r w:rsidRPr="009A7ED1">
      <w:t>So615</w:t>
    </w:r>
    <w:r w:rsidRPr="009A7ED1">
      <w:fldChar w:fldCharType="end"/>
    </w:r>
    <w:r w:rsidRPr="009A7ED1">
      <w:br/>
    </w:r>
    <w:r w:rsidRPr="009A7ED1">
      <w:fldChar w:fldCharType="begin" w:fldLock="1"/>
    </w:r>
    <w:r w:rsidRPr="009A7ED1">
      <w:instrText xml:space="preserve"> DOCPROPERTY</w:instrText>
    </w:r>
    <w:r w:rsidRPr="009A7ED1">
      <w:rPr>
        <w:sz w:val="18"/>
      </w:rPr>
      <w:instrText xml:space="preserve"> "Samling" *\charformat </w:instrText>
    </w:r>
    <w:r w:rsidRPr="009A7ED1">
      <w:fldChar w:fldCharType="end"/>
    </w:r>
    <w:r w:rsidRPr="009A7ED1">
      <w:tab/>
      <w:t xml:space="preserve">pnr: </w:t>
    </w:r>
    <w:r w:rsidRPr="009A7ED1">
      <w:fldChar w:fldCharType="begin" w:fldLock="1"/>
    </w:r>
    <w:r w:rsidRPr="009A7ED1">
      <w:instrText xml:space="preserve"> DOCPROPERTY</w:instrText>
    </w:r>
    <w:r w:rsidRPr="009A7ED1">
      <w:rPr>
        <w:sz w:val="18"/>
      </w:rPr>
      <w:instrText xml:space="preserve"> "Partinummer" *\charformat </w:instrText>
    </w:r>
    <w:r w:rsidRPr="009A7ED1">
      <w:fldChar w:fldCharType="separate"/>
    </w:r>
    <w:r w:rsidRPr="009A7ED1">
      <w:t>M567</w:t>
    </w:r>
    <w:r w:rsidRPr="009A7ED1">
      <w:fldChar w:fldCharType="end"/>
    </w:r>
  </w:p>
  <w:p w:rsidR="008C2AB6" w:rsidRPr="009A7ED1" w:rsidRDefault="008C2AB6">
    <w:pPr>
      <w:pStyle w:val="FSHRub1"/>
    </w:pPr>
    <w:r w:rsidRPr="009A7ED1">
      <w:t>Motion till riksdagen</w:t>
    </w:r>
    <w:r w:rsidRPr="009A7ED1">
      <w:br/>
    </w:r>
    <w:r w:rsidRPr="009A7ED1">
      <w:fldChar w:fldCharType="begin" w:fldLock="1"/>
    </w:r>
    <w:r w:rsidRPr="009A7ED1">
      <w:instrText xml:space="preserve"> DOCPROPERTY "YearUser" *\charformat </w:instrText>
    </w:r>
    <w:r w:rsidRPr="009A7ED1">
      <w:fldChar w:fldCharType="separate"/>
    </w:r>
    <w:r w:rsidRPr="009A7ED1">
      <w:t>2011/12</w:t>
    </w:r>
    <w:r w:rsidRPr="009A7ED1">
      <w:fldChar w:fldCharType="end"/>
    </w:r>
    <w:r w:rsidRPr="009A7ED1">
      <w:t>:</w:t>
    </w:r>
    <w:r w:rsidRPr="009A7ED1">
      <w:fldChar w:fldCharType="begin" w:fldLock="1"/>
    </w:r>
    <w:r w:rsidRPr="009A7ED1">
      <w:instrText xml:space="preserve"> DOCPROPERTY "Motionsnummer" *\charformat </w:instrText>
    </w:r>
    <w:r w:rsidRPr="009A7ED1">
      <w:fldChar w:fldCharType="separate"/>
    </w:r>
    <w:r w:rsidRPr="009A7ED1">
      <w:t>So615</w:t>
    </w:r>
    <w:r w:rsidRPr="009A7ED1">
      <w:fldChar w:fldCharType="end"/>
    </w:r>
  </w:p>
  <w:p w:rsidR="008C2AB6" w:rsidRPr="009A7ED1" w:rsidRDefault="008C2AB6">
    <w:pPr>
      <w:pStyle w:val="FSHNormalS5"/>
    </w:pPr>
    <w:r w:rsidRPr="009A7ED1">
      <w:fldChar w:fldCharType="begin" w:fldLock="1"/>
    </w:r>
    <w:r w:rsidRPr="009A7ED1">
      <w:instrText xml:space="preserve"> DOCPROPERTY "MotionarText" *\charformat </w:instrText>
    </w:r>
    <w:r w:rsidRPr="009A7ED1">
      <w:fldChar w:fldCharType="separate"/>
    </w:r>
    <w:r w:rsidRPr="009A7ED1">
      <w:t>av Ann-Charlotte Hammar Johnsson och Elisabeth Svantesson (M)</w:t>
    </w:r>
    <w:r w:rsidRPr="009A7ED1">
      <w:fldChar w:fldCharType="end"/>
    </w:r>
    <w:r w:rsidRPr="009A7ED1">
      <w:br/>
    </w:r>
    <w:r w:rsidRPr="009A7ED1">
      <w:fldChar w:fldCharType="begin" w:fldLock="1"/>
    </w:r>
    <w:r w:rsidRPr="009A7ED1">
      <w:instrText xml:space="preserve"> DOCPROPERTY "SvarFrasKort" *\charformat </w:instrText>
    </w:r>
    <w:r w:rsidRPr="009A7ED1">
      <w:fldChar w:fldCharType="end"/>
    </w:r>
  </w:p>
  <w:p w:rsidR="008C2AB6" w:rsidRPr="009A7ED1" w:rsidRDefault="008C2AB6">
    <w:pPr>
      <w:pStyle w:val="FSHTitel"/>
    </w:pPr>
    <w:r w:rsidRPr="009A7ED1">
      <w:fldChar w:fldCharType="begin" w:fldLock="1"/>
    </w:r>
    <w:r w:rsidRPr="009A7ED1">
      <w:instrText xml:space="preserve"> DOCPROPERTY</w:instrText>
    </w:r>
    <w:r w:rsidRPr="009A7ED1">
      <w:rPr>
        <w:sz w:val="18"/>
      </w:rPr>
      <w:instrText xml:space="preserve"> "RubrikSvar" *\charformat </w:instrText>
    </w:r>
    <w:r w:rsidRPr="009A7ED1">
      <w:fldChar w:fldCharType="separate"/>
    </w:r>
    <w:r w:rsidRPr="009A7ED1">
      <w:t>Ökad kunskap om endometrios</w:t>
    </w:r>
    <w:r w:rsidRPr="009A7ED1">
      <w:fldChar w:fldCharType="end"/>
    </w:r>
  </w:p>
  <w:p w:rsidR="008C2AB6" w:rsidRPr="009A7ED1" w:rsidRDefault="008C2AB6">
    <w:pPr>
      <w:pStyle w:val="Normal00"/>
    </w:pPr>
  </w:p>
  <w:p w:rsidR="008C2AB6" w:rsidRPr="009A7ED1" w:rsidRDefault="008C2A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0D65BEF"/>
    <w:multiLevelType w:val="hybridMultilevel"/>
    <w:tmpl w:val="15CEF5C6"/>
    <w:lvl w:ilvl="0" w:tplc="9CF4E5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3057451">
    <w:abstractNumId w:val="3"/>
  </w:num>
  <w:num w:numId="2" w16cid:durableId="1129201613">
    <w:abstractNumId w:val="2"/>
  </w:num>
  <w:num w:numId="3" w16cid:durableId="1388457989">
    <w:abstractNumId w:val="1"/>
  </w:num>
  <w:num w:numId="4" w16cid:durableId="1627421308">
    <w:abstractNumId w:val="0"/>
  </w:num>
  <w:num w:numId="5" w16cid:durableId="887303154">
    <w:abstractNumId w:val="7"/>
  </w:num>
  <w:num w:numId="6" w16cid:durableId="546993527">
    <w:abstractNumId w:val="6"/>
  </w:num>
  <w:num w:numId="7" w16cid:durableId="465201734">
    <w:abstractNumId w:val="5"/>
  </w:num>
  <w:num w:numId="8" w16cid:durableId="993606870">
    <w:abstractNumId w:val="4"/>
  </w:num>
  <w:num w:numId="9" w16cid:durableId="292180626">
    <w:abstractNumId w:val="8"/>
  </w:num>
  <w:num w:numId="10" w16cid:durableId="1651591475">
    <w:abstractNumId w:val="9"/>
  </w:num>
  <w:num w:numId="11" w16cid:durableId="1983729928">
    <w:abstractNumId w:val="10"/>
  </w:num>
  <w:num w:numId="12" w16cid:durableId="1682777861">
    <w:abstractNumId w:val="13"/>
  </w:num>
  <w:num w:numId="13" w16cid:durableId="490367956">
    <w:abstractNumId w:val="15"/>
  </w:num>
  <w:num w:numId="14" w16cid:durableId="1630281651">
    <w:abstractNumId w:val="17"/>
  </w:num>
  <w:num w:numId="15" w16cid:durableId="1018770229">
    <w:abstractNumId w:val="11"/>
  </w:num>
  <w:num w:numId="16" w16cid:durableId="1091707941">
    <w:abstractNumId w:val="19"/>
  </w:num>
  <w:num w:numId="17" w16cid:durableId="1391420373">
    <w:abstractNumId w:val="18"/>
  </w:num>
  <w:num w:numId="18" w16cid:durableId="676034378">
    <w:abstractNumId w:val="14"/>
  </w:num>
  <w:num w:numId="19" w16cid:durableId="392388346">
    <w:abstractNumId w:val="12"/>
  </w:num>
  <w:num w:numId="20" w16cid:durableId="17535014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D58384A0-6294-4520-8F60-4947DBCE3B45},{6A102F72-A238-4ED2-901C-2F3FA5E84DC4}"/>
  </w:docVars>
  <w:rsids>
    <w:rsidRoot w:val="008D2FFE"/>
    <w:rsid w:val="008C2AB6"/>
    <w:rsid w:val="008D2FFE"/>
    <w:rsid w:val="009A7E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ED09A8-1CF7-4B36-8B6C-FDD41630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2392</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M0567</vt:lpstr>
    </vt:vector>
  </TitlesOfParts>
  <Company>Riksdagen</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M0567</dc:title>
  <dc:subject>M0567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2012-05-04T12:15:00Z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HSJ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Ökad kunskap om endometrios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kunskap om endometrios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Ann-Charlotte Hammar Johnsson och Elisabeth Svantesson (M)</vt:lpwstr>
  </property>
  <property fmtid="{D5CDD505-2E9C-101B-9397-08002B2CF9AE}" pid="26" name="MotionarLista">
    <vt:lpwstr>Hammar Johnsson, Ann-Charlotte (M)\Svantesson,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 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So615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henrik.sjostrom@riksdagen.se</vt:lpwstr>
  </property>
  <property fmtid="{D5CDD505-2E9C-101B-9397-08002B2CF9AE}" pid="45" name="ReservUID">
    <vt:lpwstr>hk1123aa</vt:lpwstr>
  </property>
  <property fmtid="{D5CDD505-2E9C-101B-9397-08002B2CF9AE}" pid="46" name="MotionID">
    <vt:lpwstr>20112012000000000077000005670069</vt:lpwstr>
  </property>
  <property fmtid="{D5CDD505-2E9C-101B-9397-08002B2CF9AE}" pid="47" name="datum">
    <vt:lpwstr>111004</vt:lpwstr>
  </property>
  <property fmtid="{D5CDD505-2E9C-101B-9397-08002B2CF9AE}" pid="48" name="avsändar-e-post">
    <vt:lpwstr>henrik.sjostrom@riksdagen.se</vt:lpwstr>
  </property>
  <property fmtid="{D5CDD505-2E9C-101B-9397-08002B2CF9AE}" pid="49" name="id">
    <vt:lpwstr>20112012000000000077000005670069</vt:lpwstr>
  </property>
  <property fmtid="{D5CDD505-2E9C-101B-9397-08002B2CF9AE}" pid="50" name="nummer">
    <vt:lpwstr>615</vt:lpwstr>
  </property>
  <property fmtid="{D5CDD505-2E9C-101B-9397-08002B2CF9AE}" pid="51" name="utskottsbeteckning">
    <vt:lpwstr>So</vt:lpwstr>
  </property>
  <property fmtid="{D5CDD505-2E9C-101B-9397-08002B2CF9AE}" pid="52" name="GlobalUID">
    <vt:lpwstr>{DC0BE3E3-C9C8-4EC0-B8C7-DBD71C8EC741}</vt:lpwstr>
  </property>
  <property fmtid="{D5CDD505-2E9C-101B-9397-08002B2CF9AE}" pid="53" name="Överföringar">
    <vt:i4>0</vt:i4>
  </property>
  <property fmtid="{D5CDD505-2E9C-101B-9397-08002B2CF9AE}" pid="54" name="Checksum">
    <vt:lpwstr>*0006477099585*</vt:lpwstr>
  </property>
  <property fmtid="{D5CDD505-2E9C-101B-9397-08002B2CF9AE}" pid="55" name="skuggnummer">
    <vt:lpwstr>2896</vt:lpwstr>
  </property>
  <property fmtid="{D5CDD505-2E9C-101B-9397-08002B2CF9AE}" pid="56" name="urixVersion">
    <vt:lpwstr>4.5.0.25</vt:lpwstr>
  </property>
  <property fmtid="{D5CDD505-2E9C-101B-9397-08002B2CF9AE}" pid="57" name="urixOrigin">
    <vt:lpwstr>120504 14:15:44.270</vt:lpwstr>
  </property>
  <property fmtid="{D5CDD505-2E9C-101B-9397-08002B2CF9AE}" pid="58" name="urixGuid">
    <vt:lpwstr>{D15D1D78-A3D1-4A63-9AB0-CCB14DC7627A}</vt:lpwstr>
  </property>
</Properties>
</file>