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D48" w:rsidRPr="00D82D42" w:rsidRDefault="00B21D48">
      <w:pPr>
        <w:pStyle w:val="Hemstlrubrik"/>
      </w:pPr>
      <w:r w:rsidRPr="00D82D42">
        <w:t>Förslag till riksdagsbeslut</w:t>
      </w:r>
    </w:p>
    <w:p w:rsidR="00B21D48" w:rsidRPr="00D82D42" w:rsidRDefault="00B21D48">
      <w:pPr>
        <w:pStyle w:val="Hemstlatt"/>
        <w:ind w:left="0"/>
      </w:pPr>
      <w:r w:rsidRPr="00D82D42">
        <w:t>Riksdagen tillkännager för regeringen som sin mening vad som anförs i motionen om en nationell skördeskad</w:t>
      </w:r>
      <w:r w:rsidRPr="00D82D42">
        <w:t>e</w:t>
      </w:r>
      <w:r w:rsidRPr="00D82D42">
        <w:t>fond.</w:t>
      </w:r>
    </w:p>
    <w:p w:rsidR="00B21D48" w:rsidRPr="00D82D42" w:rsidRDefault="00B21D48">
      <w:pPr>
        <w:pStyle w:val="Rubrik1"/>
      </w:pPr>
      <w:r w:rsidRPr="00D82D42">
        <w:t>Motivering</w:t>
      </w:r>
    </w:p>
    <w:p w:rsidR="00B21D48" w:rsidRPr="00D82D42" w:rsidRDefault="00B21D48">
      <w:r w:rsidRPr="00D82D42">
        <w:t>Under senare år har vårt land drabbats av extrema väderomslag. Under so</w:t>
      </w:r>
      <w:r w:rsidRPr="00D82D42">
        <w:t>m</w:t>
      </w:r>
      <w:r w:rsidRPr="00D82D42">
        <w:t>maren 2006 följdes torka av kraftiga regn i Skåne. Under sommaren 2007 uteblev visserligen torkan men regnet blev desto värre. Inte minst södra Sv</w:t>
      </w:r>
      <w:r w:rsidRPr="00D82D42">
        <w:t>e</w:t>
      </w:r>
      <w:r w:rsidRPr="00D82D42">
        <w:t>rige har drabbats hårt, och många lantbrukare har fått se sina skördar gå till spillo. För enskilda lantbrukare har det handlat om avkastningar i mångmi</w:t>
      </w:r>
      <w:r w:rsidRPr="00D82D42">
        <w:t>l</w:t>
      </w:r>
      <w:r w:rsidRPr="00D82D42">
        <w:t xml:space="preserve">jonklassen som har dränkts av regnet, vilket i många fall innebär ekonomisk katastrof. Ett exempel är en lantbrukare i Östergötland som fått se grödorna på 165 av sina </w:t>
      </w:r>
      <w:smartTag w:uri="urn:schemas-microsoft-com:office:smarttags" w:element="metricconverter">
        <w:smartTagPr>
          <w:attr w:name="ProductID" w:val="175 hektar"/>
        </w:smartTagPr>
        <w:r w:rsidRPr="00D82D42">
          <w:t>175 hektar</w:t>
        </w:r>
      </w:smartTag>
      <w:r w:rsidRPr="00D82D42">
        <w:t xml:space="preserve"> förstöras av de översvämningar r</w:t>
      </w:r>
      <w:r w:rsidRPr="00D82D42">
        <w:t>egnet orsakat.</w:t>
      </w:r>
    </w:p>
    <w:p w:rsidR="00B21D48" w:rsidRPr="00D82D42" w:rsidRDefault="00B21D48">
      <w:pPr>
        <w:pStyle w:val="Normaltindrag"/>
      </w:pPr>
      <w:r w:rsidRPr="00D82D42">
        <w:t>Efter stormen Gudrun gavs möjligheter för skogsbrukare att ansöka om kompensation. Även för lantbrukare har det funnits vissa kompensationsmö</w:t>
      </w:r>
      <w:r w:rsidRPr="00D82D42">
        <w:t>j</w:t>
      </w:r>
      <w:r w:rsidRPr="00D82D42">
        <w:t>ligheter vid dåliga eller uteblivna skördar genom främst EU. Privata försä</w:t>
      </w:r>
      <w:r w:rsidRPr="00D82D42">
        <w:t>k</w:t>
      </w:r>
      <w:r w:rsidRPr="00D82D42">
        <w:t>ringar kan också utgöra ett alternativ. Som det ser ut i dag betalas dock ersät</w:t>
      </w:r>
      <w:r w:rsidRPr="00D82D42">
        <w:t>t</w:t>
      </w:r>
      <w:r w:rsidRPr="00D82D42">
        <w:t>ning endast ut för skador orsakade av hagel och torka, eller om lantbrukarna hunnit skörda sina grödor och de blir förstörda – exempelvis av översvämning – i magasinen. Med tanke på de förändringar vi ser i klimatet menar jag att en sådan gränsdragning är orimlig.</w:t>
      </w:r>
    </w:p>
    <w:p w:rsidR="00B21D48" w:rsidRPr="00D82D42" w:rsidRDefault="00B21D48">
      <w:pPr>
        <w:pStyle w:val="Normaltindrag"/>
      </w:pPr>
      <w:r w:rsidRPr="00D82D42">
        <w:t>Det permanenta skördeskadeskydd som tidigare fanns i Sverige avskaff</w:t>
      </w:r>
      <w:r w:rsidRPr="00D82D42">
        <w:t>a</w:t>
      </w:r>
      <w:r w:rsidRPr="00D82D42">
        <w:t>des 1994 efter överenskommelse mellan LRF (som då var huvudman) och staten (som hade övergripande ansvar). Även sedan skördeskadefonden a</w:t>
      </w:r>
      <w:r w:rsidRPr="00D82D42">
        <w:t>v</w:t>
      </w:r>
      <w:r w:rsidRPr="00D82D42">
        <w:t>skaffades kvarstår dock det statliga ansvaret vid skador av naturkatastrofk</w:t>
      </w:r>
      <w:r w:rsidRPr="00D82D42">
        <w:t>a</w:t>
      </w:r>
      <w:r w:rsidRPr="00D82D42">
        <w:t xml:space="preserve">raktär. Frågan är hur det ska utformas i praktiken. Jag menar att det finns ett tydligt behov av att åter upprätta en nationell skördeskadefond, ur vilken lant- </w:t>
      </w:r>
      <w:r w:rsidRPr="00D82D42">
        <w:lastRenderedPageBreak/>
        <w:t>och skogsbrukare kan ansöka om kompensationer vid en klimatrelaterad kat</w:t>
      </w:r>
      <w:r w:rsidRPr="00D82D42">
        <w:t>a</w:t>
      </w:r>
      <w:r w:rsidRPr="00D82D42">
        <w:t>strof. Mot bakgrund av den gångna sommaren, och att många lantb</w:t>
      </w:r>
      <w:r w:rsidRPr="00D82D42">
        <w:t>rukare nu riskerar konkurs, menar jag att inrättandet av en sådan skördeskadefond är överhängande.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2D42">
        <w:trPr>
          <w:cantSplit/>
        </w:trPr>
        <w:tc>
          <w:tcPr>
            <w:tcW w:w="3046" w:type="dxa"/>
          </w:tcPr>
          <w:p w:rsidR="00B21D48" w:rsidRPr="00D82D42" w:rsidRDefault="00B21D48">
            <w:pPr>
              <w:pStyle w:val="UnderskriftDatum"/>
              <w:spacing w:before="240"/>
            </w:pPr>
            <w:r w:rsidRPr="00D82D42">
              <w:t>Stockholm den 3 oktober 2007</w:t>
            </w:r>
          </w:p>
        </w:tc>
        <w:tc>
          <w:tcPr>
            <w:tcW w:w="3047" w:type="dxa"/>
          </w:tcPr>
          <w:p w:rsidR="00B21D48" w:rsidRPr="00D82D42" w:rsidRDefault="00B21D48">
            <w:pPr>
              <w:pStyle w:val="Underskrifter"/>
              <w:spacing w:before="240"/>
            </w:pPr>
          </w:p>
        </w:tc>
      </w:tr>
      <w:tr w:rsidR="00000000" w:rsidRPr="00D82D42">
        <w:trPr>
          <w:cantSplit/>
        </w:trPr>
        <w:tc>
          <w:tcPr>
            <w:tcW w:w="3046" w:type="dxa"/>
          </w:tcPr>
          <w:p w:rsidR="00B21D48" w:rsidRPr="00D82D42" w:rsidRDefault="00B21D48">
            <w:pPr>
              <w:pStyle w:val="Underskrifter"/>
            </w:pPr>
            <w:r w:rsidRPr="00D82D42">
              <w:t>Mikael Oscarsson (kd)</w:t>
            </w:r>
          </w:p>
        </w:tc>
        <w:tc>
          <w:tcPr>
            <w:tcW w:w="3046" w:type="dxa"/>
          </w:tcPr>
          <w:p w:rsidR="00B21D48" w:rsidRPr="00D82D42" w:rsidRDefault="00B21D48">
            <w:pPr>
              <w:pStyle w:val="Underskrifter"/>
            </w:pPr>
          </w:p>
        </w:tc>
      </w:tr>
    </w:tbl>
    <w:p w:rsidR="00B21D48" w:rsidRPr="00D82D42" w:rsidRDefault="00B21D48">
      <w:pPr>
        <w:pStyle w:val="Normaltindrag"/>
      </w:pPr>
    </w:p>
    <w:sectPr w:rsidR="00B21D48" w:rsidRPr="00D82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D48" w:rsidRPr="00D82D42" w:rsidRDefault="00B21D48">
      <w:r w:rsidRPr="00D82D42">
        <w:separator/>
      </w:r>
    </w:p>
  </w:endnote>
  <w:endnote w:type="continuationSeparator" w:id="0">
    <w:p w:rsidR="00B21D48" w:rsidRPr="00D82D42" w:rsidRDefault="00B21D48">
      <w:r w:rsidRPr="00D82D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48" w:rsidRPr="00D82D42" w:rsidRDefault="00D82D42">
    <w:pPr>
      <w:pStyle w:val="Sidfot"/>
    </w:pPr>
    <w:r w:rsidRPr="00D82D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65421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48" w:rsidRDefault="00B21D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1D48" w:rsidRDefault="00B21D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48" w:rsidRPr="00D82D42" w:rsidRDefault="00D82D42">
    <w:pPr>
      <w:pStyle w:val="Sidfot"/>
    </w:pPr>
    <w:r w:rsidRPr="00D82D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1667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48" w:rsidRDefault="00B21D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D48" w:rsidRDefault="00B21D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48" w:rsidRPr="00D82D42" w:rsidRDefault="00D82D42">
    <w:pPr>
      <w:pStyle w:val="Sidfot"/>
    </w:pPr>
    <w:r w:rsidRPr="00D82D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728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48" w:rsidRDefault="00B21D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D48" w:rsidRDefault="00B21D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D48" w:rsidRPr="00D82D42" w:rsidRDefault="00B21D48">
      <w:r w:rsidRPr="00D82D42">
        <w:separator/>
      </w:r>
    </w:p>
  </w:footnote>
  <w:footnote w:type="continuationSeparator" w:id="0">
    <w:p w:rsidR="00B21D48" w:rsidRPr="00D82D42" w:rsidRDefault="00B21D48">
      <w:r w:rsidRPr="00D82D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48" w:rsidRPr="00D82D42" w:rsidRDefault="00D82D42">
    <w:pPr>
      <w:pStyle w:val="Sidhuvud"/>
    </w:pPr>
    <w:r w:rsidRPr="00D82D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25964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48" w:rsidRDefault="00B21D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1D48" w:rsidRDefault="00B21D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48" w:rsidRPr="00D82D42" w:rsidRDefault="00D82D42">
    <w:pPr>
      <w:pStyle w:val="Sidhuvud"/>
    </w:pPr>
    <w:r w:rsidRPr="00D82D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3665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48" w:rsidRDefault="00B21D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1D48" w:rsidRDefault="00B21D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48" w:rsidRPr="00D82D42" w:rsidRDefault="00B21D48">
    <w:pPr>
      <w:pStyle w:val="FSHNormal"/>
      <w:tabs>
        <w:tab w:val="right" w:pos="5840"/>
      </w:tabs>
    </w:pPr>
    <w:r w:rsidRPr="00D82D42">
      <w:br/>
    </w:r>
    <w:r w:rsidRPr="00D82D42">
      <w:fldChar w:fldCharType="begin" w:fldLock="1"/>
    </w:r>
    <w:r w:rsidRPr="00D82D42">
      <w:instrText xml:space="preserve"> DOCPROPERTY</w:instrText>
    </w:r>
    <w:r w:rsidRPr="00D82D42">
      <w:rPr>
        <w:sz w:val="18"/>
      </w:rPr>
      <w:instrText xml:space="preserve"> "YearUser" *\charformat </w:instrText>
    </w:r>
    <w:r w:rsidRPr="00D82D42">
      <w:fldChar w:fldCharType="separate"/>
    </w:r>
    <w:r w:rsidRPr="00D82D42">
      <w:t>2007/08</w:t>
    </w:r>
    <w:r w:rsidRPr="00D82D42">
      <w:fldChar w:fldCharType="end"/>
    </w:r>
    <w:r w:rsidRPr="00D82D42">
      <w:t xml:space="preserve"> </w:t>
    </w:r>
    <w:r w:rsidRPr="00D82D42">
      <w:tab/>
      <w:t xml:space="preserve">mnr: </w:t>
    </w:r>
    <w:r w:rsidRPr="00D82D42">
      <w:fldChar w:fldCharType="begin" w:fldLock="1"/>
    </w:r>
    <w:r w:rsidRPr="00D82D42">
      <w:instrText xml:space="preserve"> DOCPROPERTY</w:instrText>
    </w:r>
    <w:r w:rsidRPr="00D82D42">
      <w:rPr>
        <w:sz w:val="18"/>
      </w:rPr>
      <w:instrText xml:space="preserve"> "Motionsnummer" *\charformat </w:instrText>
    </w:r>
    <w:r w:rsidRPr="00D82D42">
      <w:fldChar w:fldCharType="separate"/>
    </w:r>
    <w:r w:rsidRPr="00D82D42">
      <w:t>Fö230</w:t>
    </w:r>
    <w:r w:rsidRPr="00D82D42">
      <w:fldChar w:fldCharType="end"/>
    </w:r>
    <w:r w:rsidRPr="00D82D42">
      <w:br/>
    </w:r>
    <w:r w:rsidRPr="00D82D42">
      <w:fldChar w:fldCharType="begin" w:fldLock="1"/>
    </w:r>
    <w:r w:rsidRPr="00D82D42">
      <w:instrText xml:space="preserve"> DOCPROPERTY</w:instrText>
    </w:r>
    <w:r w:rsidRPr="00D82D42">
      <w:rPr>
        <w:sz w:val="18"/>
      </w:rPr>
      <w:instrText xml:space="preserve"> "Samling" *\charformat </w:instrText>
    </w:r>
    <w:r w:rsidRPr="00D82D42">
      <w:fldChar w:fldCharType="end"/>
    </w:r>
    <w:r w:rsidRPr="00D82D42">
      <w:tab/>
      <w:t xml:space="preserve">pnr: </w:t>
    </w:r>
    <w:r w:rsidRPr="00D82D42">
      <w:fldChar w:fldCharType="begin" w:fldLock="1"/>
    </w:r>
    <w:r w:rsidRPr="00D82D42">
      <w:instrText xml:space="preserve"> DOCPROPERTY</w:instrText>
    </w:r>
    <w:r w:rsidRPr="00D82D42">
      <w:rPr>
        <w:sz w:val="18"/>
      </w:rPr>
      <w:instrText xml:space="preserve"> "Partinummer" *\charformat </w:instrText>
    </w:r>
    <w:r w:rsidRPr="00D82D42">
      <w:fldChar w:fldCharType="separate"/>
    </w:r>
    <w:r w:rsidRPr="00D82D42">
      <w:t>kd627</w:t>
    </w:r>
    <w:r w:rsidRPr="00D82D42">
      <w:fldChar w:fldCharType="end"/>
    </w:r>
  </w:p>
  <w:p w:rsidR="00B21D48" w:rsidRPr="00D82D42" w:rsidRDefault="00B21D48">
    <w:pPr>
      <w:pStyle w:val="FSHRub1"/>
    </w:pPr>
    <w:r w:rsidRPr="00D82D42">
      <w:t>Motion till riksdagen</w:t>
    </w:r>
    <w:r w:rsidRPr="00D82D42">
      <w:br/>
    </w:r>
    <w:r w:rsidRPr="00D82D42">
      <w:fldChar w:fldCharType="begin" w:fldLock="1"/>
    </w:r>
    <w:r w:rsidRPr="00D82D42">
      <w:instrText xml:space="preserve"> DOCPROPERTY "YearUser" *\charformat </w:instrText>
    </w:r>
    <w:r w:rsidRPr="00D82D42">
      <w:fldChar w:fldCharType="separate"/>
    </w:r>
    <w:r w:rsidRPr="00D82D42">
      <w:t>2007/08</w:t>
    </w:r>
    <w:r w:rsidRPr="00D82D42">
      <w:fldChar w:fldCharType="end"/>
    </w:r>
    <w:r w:rsidRPr="00D82D42">
      <w:t>:</w:t>
    </w:r>
    <w:r w:rsidRPr="00D82D42">
      <w:fldChar w:fldCharType="begin" w:fldLock="1"/>
    </w:r>
    <w:r w:rsidRPr="00D82D42">
      <w:instrText xml:space="preserve"> DOCPROPERTY "Motionsnummer" *\charformat </w:instrText>
    </w:r>
    <w:r w:rsidRPr="00D82D42">
      <w:fldChar w:fldCharType="separate"/>
    </w:r>
    <w:r w:rsidRPr="00D82D42">
      <w:t>Fö230</w:t>
    </w:r>
    <w:r w:rsidRPr="00D82D42">
      <w:fldChar w:fldCharType="end"/>
    </w:r>
  </w:p>
  <w:p w:rsidR="00B21D48" w:rsidRPr="00D82D42" w:rsidRDefault="00B21D48">
    <w:pPr>
      <w:pStyle w:val="FSHNormalS5"/>
    </w:pPr>
    <w:r w:rsidRPr="00D82D42">
      <w:fldChar w:fldCharType="begin" w:fldLock="1"/>
    </w:r>
    <w:r w:rsidRPr="00D82D42">
      <w:instrText xml:space="preserve"> DOCPROPERTY "MotionarText" *\charformat </w:instrText>
    </w:r>
    <w:r w:rsidRPr="00D82D42">
      <w:fldChar w:fldCharType="separate"/>
    </w:r>
    <w:r w:rsidRPr="00D82D42">
      <w:t>av Mikael Oscarsson (kd)</w:t>
    </w:r>
    <w:r w:rsidRPr="00D82D42">
      <w:fldChar w:fldCharType="end"/>
    </w:r>
    <w:r w:rsidRPr="00D82D42">
      <w:br/>
    </w:r>
    <w:r w:rsidRPr="00D82D42">
      <w:fldChar w:fldCharType="begin" w:fldLock="1"/>
    </w:r>
    <w:r w:rsidRPr="00D82D42">
      <w:instrText xml:space="preserve"> DOCPROPERTY "SvarFrasKort" *\charformat </w:instrText>
    </w:r>
    <w:r w:rsidRPr="00D82D42">
      <w:fldChar w:fldCharType="end"/>
    </w:r>
  </w:p>
  <w:p w:rsidR="00B21D48" w:rsidRPr="00D82D42" w:rsidRDefault="00B21D48">
    <w:pPr>
      <w:pStyle w:val="FSHTitel"/>
    </w:pPr>
    <w:r w:rsidRPr="00D82D42">
      <w:fldChar w:fldCharType="begin" w:fldLock="1"/>
    </w:r>
    <w:r w:rsidRPr="00D82D42">
      <w:instrText xml:space="preserve"> DOCPROPERTY</w:instrText>
    </w:r>
    <w:r w:rsidRPr="00D82D42">
      <w:rPr>
        <w:sz w:val="18"/>
      </w:rPr>
      <w:instrText xml:space="preserve"> "RubrikSvar" *\charformat </w:instrText>
    </w:r>
    <w:r w:rsidRPr="00D82D42">
      <w:fldChar w:fldCharType="separate"/>
    </w:r>
    <w:r w:rsidRPr="00D82D42">
      <w:t>Klimatet och inrättandet av en skördeskadefond</w:t>
    </w:r>
    <w:r w:rsidRPr="00D82D42">
      <w:fldChar w:fldCharType="end"/>
    </w:r>
  </w:p>
  <w:p w:rsidR="00B21D48" w:rsidRPr="00D82D42" w:rsidRDefault="00B21D48">
    <w:pPr>
      <w:pStyle w:val="Normal00"/>
    </w:pPr>
  </w:p>
  <w:p w:rsidR="00B21D48" w:rsidRPr="00D82D42" w:rsidRDefault="00B21D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9352080">
    <w:abstractNumId w:val="8"/>
  </w:num>
  <w:num w:numId="2" w16cid:durableId="1137991416">
    <w:abstractNumId w:val="9"/>
  </w:num>
  <w:num w:numId="3" w16cid:durableId="591594626">
    <w:abstractNumId w:val="8"/>
  </w:num>
  <w:num w:numId="4" w16cid:durableId="677080553">
    <w:abstractNumId w:val="9"/>
  </w:num>
  <w:num w:numId="5" w16cid:durableId="1179854294">
    <w:abstractNumId w:val="13"/>
  </w:num>
  <w:num w:numId="6" w16cid:durableId="826702128">
    <w:abstractNumId w:val="10"/>
  </w:num>
  <w:num w:numId="7" w16cid:durableId="117649335">
    <w:abstractNumId w:val="11"/>
  </w:num>
  <w:num w:numId="8" w16cid:durableId="900411527">
    <w:abstractNumId w:val="12"/>
  </w:num>
  <w:num w:numId="9" w16cid:durableId="1750469531">
    <w:abstractNumId w:val="8"/>
  </w:num>
  <w:num w:numId="10" w16cid:durableId="1604799681">
    <w:abstractNumId w:val="3"/>
  </w:num>
  <w:num w:numId="11" w16cid:durableId="1609385162">
    <w:abstractNumId w:val="2"/>
  </w:num>
  <w:num w:numId="12" w16cid:durableId="711003292">
    <w:abstractNumId w:val="1"/>
  </w:num>
  <w:num w:numId="13" w16cid:durableId="1711147677">
    <w:abstractNumId w:val="0"/>
  </w:num>
  <w:num w:numId="14" w16cid:durableId="1363897001">
    <w:abstractNumId w:val="9"/>
  </w:num>
  <w:num w:numId="15" w16cid:durableId="361129422">
    <w:abstractNumId w:val="7"/>
  </w:num>
  <w:num w:numId="16" w16cid:durableId="1293631396">
    <w:abstractNumId w:val="6"/>
  </w:num>
  <w:num w:numId="17" w16cid:durableId="674771827">
    <w:abstractNumId w:val="5"/>
  </w:num>
  <w:num w:numId="18" w16cid:durableId="11838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EDE16031-2D7B-4D4A-9915-D6F54A4E1AFB}"/>
  </w:docVars>
  <w:rsids>
    <w:rsidRoot w:val="00A44C5B"/>
    <w:rsid w:val="00A44C5B"/>
    <w:rsid w:val="00B21D48"/>
    <w:rsid w:val="00D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38F66D-73EE-4E7D-A477-DD56C0E0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774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30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780444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1349560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1742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2007-11-21T12:41:00Z</cp:lastPrinted>
  <dcterms:created xsi:type="dcterms:W3CDTF">2025-12-17T05:24:00Z</dcterms:created>
  <dcterms:modified xsi:type="dcterms:W3CDTF">2025-12-17T05:24:00Z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Klimatet och inrättandet av en skördeskadefond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Klimatet och inrättandet av en skördeskadefond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20072008000001070100000006270069</vt:lpwstr>
  </property>
  <property fmtid="{D5CDD505-2E9C-101B-9397-08002B2CF9AE}" pid="47" name="datum">
    <vt:lpwstr>071003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20072008000001070100000006270069</vt:lpwstr>
  </property>
  <property fmtid="{D5CDD505-2E9C-101B-9397-08002B2CF9AE}" pid="50" name="nummer">
    <vt:lpwstr>230</vt:lpwstr>
  </property>
  <property fmtid="{D5CDD505-2E9C-101B-9397-08002B2CF9AE}" pid="51" name="utskottsbeteckning">
    <vt:lpwstr>Fö</vt:lpwstr>
  </property>
  <property fmtid="{D5CDD505-2E9C-101B-9397-08002B2CF9AE}" pid="52" name="GlobalUID">
    <vt:lpwstr>{C31CC0E4-1A56-4588-8A14-A647133904FD}</vt:lpwstr>
  </property>
  <property fmtid="{D5CDD505-2E9C-101B-9397-08002B2CF9AE}" pid="53" name="Överföringar">
    <vt:i4>0</vt:i4>
  </property>
  <property fmtid="{D5CDD505-2E9C-101B-9397-08002B2CF9AE}" pid="54" name="Checksum">
    <vt:lpwstr>*0000700379444*</vt:lpwstr>
  </property>
  <property fmtid="{D5CDD505-2E9C-101B-9397-08002B2CF9AE}" pid="55" name="skuggnummer">
    <vt:lpwstr>1476</vt:lpwstr>
  </property>
  <property fmtid="{D5CDD505-2E9C-101B-9397-08002B2CF9AE}" pid="56" name="urixVersion">
    <vt:lpwstr>3.2.0.8</vt:lpwstr>
  </property>
  <property fmtid="{D5CDD505-2E9C-101B-9397-08002B2CF9AE}" pid="57" name="urixOrigin">
    <vt:lpwstr>071121 13:43:19.180</vt:lpwstr>
  </property>
  <property fmtid="{D5CDD505-2E9C-101B-9397-08002B2CF9AE}" pid="58" name="urixGuid">
    <vt:lpwstr>{721748B8-9B99-473A-822A-622BC9EADA94}</vt:lpwstr>
  </property>
</Properties>
</file>