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930E88" w14:textId="77777777">
      <w:pPr>
        <w:pStyle w:val="Normalutanindragellerluft"/>
      </w:pPr>
      <w:bookmarkStart w:name="_Toc106800475" w:id="0"/>
      <w:bookmarkStart w:name="_Toc106801300" w:id="1"/>
      <w:bookmarkStart w:name="_Hlk210313128" w:id="2"/>
    </w:p>
    <w:p xmlns:w14="http://schemas.microsoft.com/office/word/2010/wordml" w:rsidRPr="009B062B" w:rsidR="00AF30DD" w:rsidP="007029EA" w:rsidRDefault="000749DA" w14:paraId="28A15BBD" w14:textId="77777777">
      <w:pPr>
        <w:pStyle w:val="RubrikFrslagTIllRiksdagsbeslut"/>
      </w:pPr>
      <w:sdt>
        <w:sdtPr>
          <w:alias w:val="CC_Boilerplate_4"/>
          <w:tag w:val="CC_Boilerplate_4"/>
          <w:id w:val="-1644581176"/>
          <w:lock w:val="sdtContentLocked"/>
          <w:placeholder>
            <w:docPart w:val="094E69587DCD402083837C93FE0C3D02"/>
          </w:placeholder>
          <w:text/>
        </w:sdtPr>
        <w:sdtEndPr/>
        <w:sdtContent>
          <w:r w:rsidRPr="009B062B" w:rsidR="00AF30DD">
            <w:t>Förslag till riksdagsbeslut</w:t>
          </w:r>
        </w:sdtContent>
      </w:sdt>
      <w:bookmarkEnd w:id="0"/>
      <w:bookmarkEnd w:id="1"/>
    </w:p>
    <w:sdt>
      <w:sdtPr>
        <w:tag w:val="f9f7daa3-e0a9-4154-a39a-ef29035d80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den blå näringens betydelse och att överväga de åtgärder som hade gynnat näringen i sin helhet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C369B9D23994DAC89DBCA4582558A61"/>
        </w:placeholder>
        <w:text/>
      </w:sdtPr>
      <w:sdtEndPr/>
      <w:sdtContent>
        <w:p xmlns:w14="http://schemas.microsoft.com/office/word/2010/wordml" w:rsidRPr="009B062B" w:rsidR="006D79C9" w:rsidP="00333E95" w:rsidRDefault="006D79C9" w14:paraId="7CFBC307" w14:textId="77777777">
          <w:pPr>
            <w:pStyle w:val="Rubrik1"/>
          </w:pPr>
          <w:r>
            <w:t>Motivering</w:t>
          </w:r>
        </w:p>
      </w:sdtContent>
    </w:sdt>
    <w:bookmarkEnd w:displacedByCustomXml="prev" w:id="4"/>
    <w:bookmarkEnd w:displacedByCustomXml="prev" w:id="5"/>
    <w:p xmlns:w14="http://schemas.microsoft.com/office/word/2010/wordml" w:rsidRPr="00A64884" w:rsidR="00A64884" w:rsidP="00A64884" w:rsidRDefault="00A64884" w14:paraId="74D975E7" w14:textId="23E784FD">
      <w:pPr>
        <w:ind w:firstLine="0"/>
      </w:pPr>
      <w:r w:rsidRPr="00A64884">
        <w:t xml:space="preserve">Blå Näringens betydelse för Västsverige. Fisket och de blå näringarna har tjänat oss väl både i fred och orostider. Detta som en trygg buffert kring matförsörjningen. Bohuskusten är centrum för Sveriges fiskeindustri. Här bedrivs både små och storskaligt fiske med just sitt fokus på de olika arterna. Vi har vattenbruk i form av ostron, musslor och tång. En hållbar näring som ger exportmöjligheter och nya arbetstillfällen. Göteborgshamn är Skandinaviens största, vilket genererar arbetstillfällen och är en knutpunkt för import och export. Detta i sin tur är avgörande för svensk ekonomi.  </w:t>
      </w:r>
    </w:p>
    <w:p xmlns:w14="http://schemas.microsoft.com/office/word/2010/wordml" w:rsidRPr="00A64884" w:rsidR="00A64884" w:rsidP="00A42F41" w:rsidRDefault="00A64884" w14:paraId="21FB397E" w14:textId="45A5D746">
      <w:r w:rsidRPr="00A64884">
        <w:t>Den blå näringen spelar också en stor roll i den marina forskningen där in</w:t>
      </w:r>
      <w:r>
        <w:t xml:space="preserve">stitutioner så </w:t>
      </w:r>
      <w:r w:rsidRPr="00A64884">
        <w:t>som Göteborgs universitet ihop med SMHI gemensamt arbetar för att förstå den marina havsmiljön.</w:t>
      </w:r>
      <w:r>
        <w:t xml:space="preserve"> Detta arbete bedrivs även på våra fiskebåtar idag då många fiskare själva bjuder in forskare. I syfte för att bedriva ett gemensamt arbete för en bättre framtid. </w:t>
      </w:r>
      <w:r w:rsidRPr="00A64884">
        <w:t xml:space="preserve"> </w:t>
      </w:r>
    </w:p>
    <w:p xmlns:w14="http://schemas.microsoft.com/office/word/2010/wordml" w:rsidRPr="00A64884" w:rsidR="00A64884" w:rsidP="00A64884" w:rsidRDefault="00A64884" w14:paraId="3DD966A6" w14:textId="77777777">
      <w:pPr>
        <w:ind w:firstLine="0"/>
      </w:pPr>
      <w:r w:rsidRPr="00A64884">
        <w:lastRenderedPageBreak/>
        <w:t xml:space="preserve">Västerhavet är biologiskt rikt och har en ekologisk betydelse för koldioxidupptag och syreproduktion. De blå näringarna hjälper tillsammans att rena och säkerställa en bra framtid för vårt västerhav. </w:t>
      </w:r>
    </w:p>
    <w:p xmlns:w14="http://schemas.microsoft.com/office/word/2010/wordml" w:rsidRPr="00A64884" w:rsidR="00A64884" w:rsidP="00A42F41" w:rsidRDefault="00A64884" w14:paraId="393FDDB0" w14:textId="60149D57">
      <w:r w:rsidRPr="00A64884">
        <w:t>Västkusten</w:t>
      </w:r>
      <w:r w:rsidR="007029EA">
        <w:t xml:space="preserve"> och</w:t>
      </w:r>
      <w:r w:rsidRPr="00A64884">
        <w:t xml:space="preserve"> Bohuslän spelar också en stor roll i vår gemensamma kultur. Där fiskets roll varit en kulturbärare och en del av allas vardag. Skärgårdsliv matkultur och pittoreska fiskelägen har en stor betydelse i vår kustkultur. Den är till och med djupt förankrad i den västsvenska identiteten. </w:t>
      </w:r>
    </w:p>
    <w:p xmlns:w14="http://schemas.microsoft.com/office/word/2010/wordml" w:rsidRPr="00A64884" w:rsidR="00A64884" w:rsidP="00A42F41" w:rsidRDefault="00A64884" w14:paraId="43B885CC" w14:textId="682A8F5A">
      <w:r w:rsidRPr="00A64884">
        <w:t>Bland de äldsta och några fortfarande aktiva fiskelägen har vi platser som Gullholmen, Mollösund och Käringön som startade på 1500-talet. Det kan också ge svar kring varför kulturen är så stark i de</w:t>
      </w:r>
      <w:r>
        <w:t>t</w:t>
      </w:r>
      <w:r w:rsidRPr="00A64884">
        <w:t xml:space="preserve"> västsvenska kustsamhälle</w:t>
      </w:r>
      <w:r>
        <w:t xml:space="preserve">t. </w:t>
      </w:r>
      <w:r w:rsidRPr="00A64884">
        <w:t xml:space="preserve">Även om inte alla öarna har samma fokus på infångning av fisk så lever/driver samtliga av våra öar på västkust/ Bohuskusten turism kring fisk, fisket och de blå näringarna. Detta bidrar till en levande landsbygd och driver i sin tur den lokala utvecklingen framåt. </w:t>
      </w:r>
    </w:p>
    <w:p xmlns:w14="http://schemas.microsoft.com/office/word/2010/wordml" w:rsidRPr="00A64884" w:rsidR="00A64884" w:rsidP="00A64884" w:rsidRDefault="00A64884" w14:paraId="0D57C30A" w14:textId="77777777">
      <w:pPr>
        <w:ind w:firstLine="0"/>
      </w:pPr>
      <w:r w:rsidRPr="00A64884">
        <w:t xml:space="preserve">Varför försvinner då framtidstron i branschen och vad kan vi göra för att öka den blå näringens ställning på marknaden? </w:t>
      </w:r>
    </w:p>
    <w:p xmlns:w14="http://schemas.microsoft.com/office/word/2010/wordml" w:rsidRPr="00A64884" w:rsidR="00A64884" w:rsidP="00A64884" w:rsidRDefault="00A64884" w14:paraId="4C20AC0D" w14:textId="47A71361">
      <w:pPr>
        <w:ind w:firstLine="0"/>
      </w:pPr>
      <w:proofErr w:type="gramStart"/>
      <w:r>
        <w:t>1:</w:t>
      </w:r>
      <w:r w:rsidRPr="00A64884">
        <w:t>Reformera</w:t>
      </w:r>
      <w:proofErr w:type="gramEnd"/>
      <w:r w:rsidRPr="00A64884">
        <w:t xml:space="preserve"> fiskekvotsystemet </w:t>
      </w:r>
    </w:p>
    <w:p xmlns:w14="http://schemas.microsoft.com/office/word/2010/wordml" w:rsidRPr="00A64884" w:rsidR="00A64884" w:rsidP="00A64884" w:rsidRDefault="00A64884" w14:paraId="5B480427" w14:textId="1744D797">
      <w:pPr>
        <w:ind w:firstLine="0"/>
      </w:pPr>
      <w:r>
        <w:t xml:space="preserve">2: </w:t>
      </w:r>
      <w:r w:rsidRPr="00A64884">
        <w:t xml:space="preserve">Införa snabbare tillståndsprocesser och stärka incitamenten för hållbart vattenbruk. </w:t>
      </w:r>
    </w:p>
    <w:p xmlns:w14="http://schemas.microsoft.com/office/word/2010/wordml" w:rsidRPr="00A64884" w:rsidR="00A64884" w:rsidP="00A64884" w:rsidRDefault="00A64884" w14:paraId="0E7FF5D4" w14:textId="3DB47BFC">
      <w:pPr>
        <w:ind w:firstLine="0"/>
      </w:pPr>
      <w:proofErr w:type="gramStart"/>
      <w:r>
        <w:t>3:</w:t>
      </w:r>
      <w:r w:rsidRPr="00A64884">
        <w:t>Utveckla</w:t>
      </w:r>
      <w:proofErr w:type="gramEnd"/>
      <w:r w:rsidRPr="00A64884">
        <w:t xml:space="preserve"> digitala lösningar för spårbarhet och direktförsäljning</w:t>
      </w:r>
    </w:p>
    <w:p xmlns:w14="http://schemas.microsoft.com/office/word/2010/wordml" w:rsidRPr="00A64884" w:rsidR="00A64884" w:rsidP="00A64884" w:rsidRDefault="00A64884" w14:paraId="3775BF35" w14:textId="753C500D">
      <w:pPr>
        <w:ind w:firstLine="0"/>
      </w:pPr>
      <w:r>
        <w:t>4.</w:t>
      </w:r>
      <w:r w:rsidRPr="00A64884">
        <w:t xml:space="preserve">Underlätta för tillskapandet av innovationsprogram och havsrelaterade yrkesprogram </w:t>
      </w:r>
    </w:p>
    <w:p xmlns:w14="http://schemas.microsoft.com/office/word/2010/wordml" w:rsidRPr="00A64884" w:rsidR="00A64884" w:rsidP="00A64884" w:rsidRDefault="00A64884" w14:paraId="019AE761" w14:textId="66EFFE24">
      <w:pPr>
        <w:ind w:firstLine="0"/>
      </w:pPr>
      <w:proofErr w:type="gramStart"/>
      <w:r>
        <w:t>5:</w:t>
      </w:r>
      <w:r w:rsidRPr="00A64884">
        <w:t>Stärk</w:t>
      </w:r>
      <w:proofErr w:type="gramEnd"/>
      <w:r w:rsidRPr="00A64884">
        <w:t xml:space="preserve"> svenskfångad fisks ställning på marknaden. </w:t>
      </w:r>
    </w:p>
    <w:p xmlns:w14="http://schemas.microsoft.com/office/word/2010/wordml" w:rsidRPr="00A64884" w:rsidR="00A64884" w:rsidP="00A64884" w:rsidRDefault="00A64884" w14:paraId="2EAB1FA0" w14:textId="77777777">
      <w:r w:rsidRPr="00A64884">
        <w:t xml:space="preserve"> </w:t>
      </w:r>
    </w:p>
    <w:p xmlns:w14="http://schemas.microsoft.com/office/word/2010/wordml" w:rsidRPr="00A64884" w:rsidR="00A64884" w:rsidP="00A64884" w:rsidRDefault="00A64884" w14:paraId="75E8F71E" w14:textId="77777777"/>
    <w:p xmlns:w14="http://schemas.microsoft.com/office/word/2010/wordml" w:rsidRPr="00865D33" w:rsidR="00A64884" w:rsidP="00A64884" w:rsidRDefault="00A64884" w14:paraId="055D35DF" w14:textId="77777777">
      <w:pPr>
        <w:tabs>
          <w:tab w:val="clear" w:pos="284"/>
        </w:tabs>
        <w:rPr>
          <w:sz w:val="28"/>
          <w:szCs w:val="28"/>
        </w:rPr>
      </w:pPr>
    </w:p>
    <w:p xmlns:w14="http://schemas.microsoft.com/office/word/2010/wordml" w:rsidRPr="00422B9E" w:rsidR="00422B9E" w:rsidP="008E0FE2" w:rsidRDefault="00422B9E" w14:paraId="6175E637" w14:textId="1FD30A96">
      <w:pPr>
        <w:pStyle w:val="Normalutanindragellerluft"/>
      </w:pPr>
    </w:p>
    <w:p xmlns:w14="http://schemas.microsoft.com/office/word/2010/wordml" w:rsidR="00BB6339" w:rsidP="008E0FE2" w:rsidRDefault="00BB6339" w14:paraId="030DC3CB" w14:textId="77777777">
      <w:pPr>
        <w:pStyle w:val="Normalutanindragellerluft"/>
      </w:pPr>
    </w:p>
    <w:sdt>
      <w:sdtPr>
        <w:rPr>
          <w:i/>
          <w:noProof/>
        </w:rPr>
        <w:alias w:val="CC_Underskrifter"/>
        <w:tag w:val="CC_Underskrifter"/>
        <w:id w:val="583496634"/>
        <w:lock w:val="sdtContentLocked"/>
        <w:placeholder>
          <w:docPart w:val="8AD2789A14B34ED3AEFC09E2D4650DA0"/>
        </w:placeholder>
      </w:sdtPr>
      <w:sdtEndPr/>
      <w:sdtContent>
        <w:p xmlns:w14="http://schemas.microsoft.com/office/word/2010/wordml" w:rsidR="007029EA" w:rsidP="000749DA" w:rsidRDefault="007029EA" w14:paraId="4AB4F8E6" w14:textId="77777777">
          <w:pPr/>
          <w:r/>
        </w:p>
        <w:p xmlns:w14="http://schemas.microsoft.com/office/word/2010/wordml" w:rsidR="007029EA" w:rsidP="000749DA" w:rsidRDefault="007029EA" w14:paraId="3BFCBD16" w14:textId="3D64DF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EAB3D06" w14:textId="69EED8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6045" w14:textId="77777777" w:rsidR="00A64884" w:rsidRDefault="00A64884" w:rsidP="000C1CAD">
      <w:pPr>
        <w:spacing w:line="240" w:lineRule="auto"/>
      </w:pPr>
      <w:r>
        <w:separator/>
      </w:r>
    </w:p>
  </w:endnote>
  <w:endnote w:type="continuationSeparator" w:id="0">
    <w:p w14:paraId="636ED5F9" w14:textId="77777777" w:rsidR="00A64884" w:rsidRDefault="00A6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5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A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70B" w14:textId="23730146" w:rsidR="00262EA3" w:rsidRPr="000749DA" w:rsidRDefault="00262EA3" w:rsidP="000749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291D" w14:textId="77777777" w:rsidR="00A64884" w:rsidRDefault="00A64884" w:rsidP="000C1CAD">
      <w:pPr>
        <w:spacing w:line="240" w:lineRule="auto"/>
      </w:pPr>
      <w:r>
        <w:separator/>
      </w:r>
    </w:p>
  </w:footnote>
  <w:footnote w:type="continuationSeparator" w:id="0">
    <w:p w14:paraId="4033AFAD" w14:textId="77777777" w:rsidR="00A64884" w:rsidRDefault="00A64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F9CE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10FBD" wp14:anchorId="5982C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9DA" w14:paraId="1654B97A" w14:textId="3CA68674">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A42F41">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2C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9DA" w14:paraId="1654B97A" w14:textId="3CA68674">
                    <w:pPr>
                      <w:jc w:val="right"/>
                    </w:pPr>
                    <w:sdt>
                      <w:sdtPr>
                        <w:alias w:val="CC_Noformat_Partikod"/>
                        <w:tag w:val="CC_Noformat_Partikod"/>
                        <w:id w:val="-53464382"/>
                        <w:placeholder>
                          <w:docPart w:val="69C5495F550F4D2B8FECCF97E82FA13F"/>
                        </w:placeholder>
                        <w:text/>
                      </w:sdtPr>
                      <w:sdtEndPr/>
                      <w:sdtContent>
                        <w:r w:rsidR="00A64884">
                          <w:t>M</w:t>
                        </w:r>
                      </w:sdtContent>
                    </w:sdt>
                    <w:sdt>
                      <w:sdtPr>
                        <w:alias w:val="CC_Noformat_Partinummer"/>
                        <w:tag w:val="CC_Noformat_Partinummer"/>
                        <w:id w:val="-1709555926"/>
                        <w:placeholder>
                          <w:docPart w:val="A146BD81A5D741BBA2C1A4665C1E1A27"/>
                        </w:placeholder>
                        <w:text/>
                      </w:sdtPr>
                      <w:sdtEndPr/>
                      <w:sdtContent>
                        <w:r w:rsidR="00A42F41">
                          <w:t>1622</w:t>
                        </w:r>
                      </w:sdtContent>
                    </w:sdt>
                  </w:p>
                </w:txbxContent>
              </v:textbox>
              <w10:wrap anchorx="page"/>
            </v:shape>
          </w:pict>
        </mc:Fallback>
      </mc:AlternateContent>
    </w:r>
  </w:p>
  <w:p w:rsidRPr="00293C4F" w:rsidR="00262EA3" w:rsidP="00776B74" w:rsidRDefault="00262EA3" w14:paraId="01F8F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CF7F94" w14:textId="77777777">
    <w:pPr>
      <w:jc w:val="right"/>
    </w:pPr>
  </w:p>
  <w:p w:rsidR="00262EA3" w:rsidP="00776B74" w:rsidRDefault="00262EA3" w14:paraId="255E1C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13126" w:id="6"/>
  <w:bookmarkStart w:name="_Hlk210313127" w:id="7"/>
  <w:p w:rsidR="00262EA3" w:rsidP="008563AC" w:rsidRDefault="000749DA" w14:paraId="044004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0612B274" wp14:anchorId="7FF57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9DA" w14:paraId="270B3746" w14:textId="7DAB1C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64884">
          <w:t>M</w:t>
        </w:r>
      </w:sdtContent>
    </w:sdt>
    <w:sdt>
      <w:sdtPr>
        <w:alias w:val="CC_Noformat_Partinummer"/>
        <w:tag w:val="CC_Noformat_Partinummer"/>
        <w:id w:val="-2014525982"/>
        <w:lock w:val="contentLocked"/>
        <w:text/>
      </w:sdtPr>
      <w:sdtEndPr/>
      <w:sdtContent>
        <w:r w:rsidR="00A42F41">
          <w:t>1622</w:t>
        </w:r>
      </w:sdtContent>
    </w:sdt>
  </w:p>
  <w:p w:rsidRPr="008227B3" w:rsidR="00262EA3" w:rsidP="008227B3" w:rsidRDefault="000749DA" w14:paraId="74542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9DA" w14:paraId="5C5332E2" w14:textId="1929F5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:2905</w:t>
        </w:r>
      </w:sdtContent>
    </w:sdt>
  </w:p>
  <w:p w:rsidR="00262EA3" w:rsidP="00E03A3D" w:rsidRDefault="000749DA" w14:paraId="7ED3EC6D" w14:textId="5588E571">
    <w:pPr>
      <w:pStyle w:val="Motionr"/>
    </w:pPr>
    <w:sdt>
      <w:sdtPr>
        <w:alias w:val="CC_Noformat_Avtext"/>
        <w:tag w:val="CC_Noformat_Avtext"/>
        <w:id w:val="-2020768203"/>
        <w:lock w:val="sdtContentLocked"/>
        <w:placeholder>
          <w:docPart w:val="69C5495F550F4D2B8FECCF97E82FA13F"/>
        </w:placeholder>
        <w15:appearance w15:val="hidden"/>
        <w:text/>
      </w:sdtPr>
      <w:sdtEndPr/>
      <w:sdtContent>
        <w:r>
          <w:t>av Jennie Wernäng (M)</w:t>
        </w:r>
      </w:sdtContent>
    </w:sdt>
  </w:p>
  <w:sdt>
    <w:sdtPr>
      <w:alias w:val="CC_Noformat_Rubtext"/>
      <w:tag w:val="CC_Noformat_Rubtext"/>
      <w:id w:val="-218060500"/>
      <w:lock w:val="sdtContentLocked"/>
      <w:placeholder>
        <w:docPart w:val="A146BD81A5D741BBA2C1A4665C1E1A27"/>
      </w:placeholder>
      <w:text/>
    </w:sdtPr>
    <w:sdtEndPr/>
    <w:sdtContent>
      <w:p w:rsidR="00262EA3" w:rsidP="00283E0F" w:rsidRDefault="00A64884" w14:paraId="23221A1E" w14:textId="241ADA32">
        <w:pPr>
          <w:pStyle w:val="FSHRub2"/>
        </w:pPr>
        <w:r>
          <w:t xml:space="preserve">Blå näringens betydelse för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E50C8F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D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55"/>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63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EA"/>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96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F4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84"/>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4C"/>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1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6E9"/>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8546E"/>
  <w15:chartTrackingRefBased/>
  <w15:docId w15:val="{BAC212B1-763C-43B6-A8F6-1E4509FC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4E69587DCD402083837C93FE0C3D02"/>
        <w:category>
          <w:name w:val="Allmänt"/>
          <w:gallery w:val="placeholder"/>
        </w:category>
        <w:types>
          <w:type w:val="bbPlcHdr"/>
        </w:types>
        <w:behaviors>
          <w:behavior w:val="content"/>
        </w:behaviors>
        <w:guid w:val="{2374E563-EB0E-4F2D-91F5-0717D2A03CF0}"/>
      </w:docPartPr>
      <w:docPartBody>
        <w:p w:rsidR="00784523" w:rsidRDefault="00784523">
          <w:pPr>
            <w:pStyle w:val="094E69587DCD402083837C93FE0C3D02"/>
          </w:pPr>
          <w:r w:rsidRPr="005A0A93">
            <w:rPr>
              <w:rStyle w:val="Platshllartext"/>
            </w:rPr>
            <w:t>Förslag till riksdagsbeslut</w:t>
          </w:r>
        </w:p>
      </w:docPartBody>
    </w:docPart>
    <w:docPart>
      <w:docPartPr>
        <w:name w:val="309C67C7CF324874B9AFEA19CD980689"/>
        <w:category>
          <w:name w:val="Allmänt"/>
          <w:gallery w:val="placeholder"/>
        </w:category>
        <w:types>
          <w:type w:val="bbPlcHdr"/>
        </w:types>
        <w:behaviors>
          <w:behavior w:val="content"/>
        </w:behaviors>
        <w:guid w:val="{80D7EB9A-93F1-4D52-B418-BC11EBCFBA7D}"/>
      </w:docPartPr>
      <w:docPartBody>
        <w:p w:rsidR="00784523" w:rsidRDefault="00784523">
          <w:pPr>
            <w:pStyle w:val="309C67C7CF324874B9AFEA19CD9806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369B9D23994DAC89DBCA4582558A61"/>
        <w:category>
          <w:name w:val="Allmänt"/>
          <w:gallery w:val="placeholder"/>
        </w:category>
        <w:types>
          <w:type w:val="bbPlcHdr"/>
        </w:types>
        <w:behaviors>
          <w:behavior w:val="content"/>
        </w:behaviors>
        <w:guid w:val="{1B18353A-1CAB-46F3-B228-AB6346CC21FB}"/>
      </w:docPartPr>
      <w:docPartBody>
        <w:p w:rsidR="00784523" w:rsidRDefault="00784523">
          <w:pPr>
            <w:pStyle w:val="8C369B9D23994DAC89DBCA4582558A61"/>
          </w:pPr>
          <w:r w:rsidRPr="005A0A93">
            <w:rPr>
              <w:rStyle w:val="Platshllartext"/>
            </w:rPr>
            <w:t>Motivering</w:t>
          </w:r>
        </w:p>
      </w:docPartBody>
    </w:docPart>
    <w:docPart>
      <w:docPartPr>
        <w:name w:val="8AD2789A14B34ED3AEFC09E2D4650DA0"/>
        <w:category>
          <w:name w:val="Allmänt"/>
          <w:gallery w:val="placeholder"/>
        </w:category>
        <w:types>
          <w:type w:val="bbPlcHdr"/>
        </w:types>
        <w:behaviors>
          <w:behavior w:val="content"/>
        </w:behaviors>
        <w:guid w:val="{EDA18721-8D76-4731-BC6A-5488795233A2}"/>
      </w:docPartPr>
      <w:docPartBody>
        <w:p w:rsidR="00784523" w:rsidRDefault="00784523">
          <w:pPr>
            <w:pStyle w:val="8AD2789A14B34ED3AEFC09E2D4650DA0"/>
          </w:pPr>
          <w:r w:rsidRPr="009B077E">
            <w:rPr>
              <w:rStyle w:val="Platshllartext"/>
            </w:rPr>
            <w:t>Namn på motionärer infogas/tas bort via panelen.</w:t>
          </w:r>
        </w:p>
      </w:docPartBody>
    </w:docPart>
    <w:docPart>
      <w:docPartPr>
        <w:name w:val="69C5495F550F4D2B8FECCF97E82FA13F"/>
        <w:category>
          <w:name w:val="Allmänt"/>
          <w:gallery w:val="placeholder"/>
        </w:category>
        <w:types>
          <w:type w:val="bbPlcHdr"/>
        </w:types>
        <w:behaviors>
          <w:behavior w:val="content"/>
        </w:behaviors>
        <w:guid w:val="{0C715144-FB37-4A10-89B1-1A6F098D36AD}"/>
      </w:docPartPr>
      <w:docPartBody>
        <w:p w:rsidR="00784523" w:rsidRDefault="00784523">
          <w:pPr>
            <w:pStyle w:val="69C5495F550F4D2B8FECCF97E82FA13F"/>
          </w:pPr>
          <w:r>
            <w:rPr>
              <w:rStyle w:val="Platshllartext"/>
            </w:rPr>
            <w:t xml:space="preserve"> </w:t>
          </w:r>
        </w:p>
      </w:docPartBody>
    </w:docPart>
    <w:docPart>
      <w:docPartPr>
        <w:name w:val="A146BD81A5D741BBA2C1A4665C1E1A27"/>
        <w:category>
          <w:name w:val="Allmänt"/>
          <w:gallery w:val="placeholder"/>
        </w:category>
        <w:types>
          <w:type w:val="bbPlcHdr"/>
        </w:types>
        <w:behaviors>
          <w:behavior w:val="content"/>
        </w:behaviors>
        <w:guid w:val="{308B9AC1-C9C1-4FEC-9CE2-8C3788D99449}"/>
      </w:docPartPr>
      <w:docPartBody>
        <w:p w:rsidR="00784523" w:rsidRDefault="00784523">
          <w:pPr>
            <w:pStyle w:val="A146BD81A5D741BBA2C1A4665C1E1A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23"/>
    <w:rsid w:val="0078452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E69587DCD402083837C93FE0C3D02">
    <w:name w:val="094E69587DCD402083837C93FE0C3D02"/>
  </w:style>
  <w:style w:type="paragraph" w:customStyle="1" w:styleId="309C67C7CF324874B9AFEA19CD980689">
    <w:name w:val="309C67C7CF324874B9AFEA19CD980689"/>
  </w:style>
  <w:style w:type="paragraph" w:customStyle="1" w:styleId="8C369B9D23994DAC89DBCA4582558A61">
    <w:name w:val="8C369B9D23994DAC89DBCA4582558A61"/>
  </w:style>
  <w:style w:type="paragraph" w:customStyle="1" w:styleId="8AD2789A14B34ED3AEFC09E2D4650DA0">
    <w:name w:val="8AD2789A14B34ED3AEFC09E2D4650DA0"/>
  </w:style>
  <w:style w:type="paragraph" w:customStyle="1" w:styleId="69C5495F550F4D2B8FECCF97E82FA13F">
    <w:name w:val="69C5495F550F4D2B8FECCF97E82FA13F"/>
  </w:style>
  <w:style w:type="paragraph" w:customStyle="1" w:styleId="A146BD81A5D741BBA2C1A4665C1E1A27">
    <w:name w:val="A146BD81A5D741BBA2C1A4665C1E1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7FCC7-7E25-4D5C-8B0D-BA5D101573FA}"/>
</file>

<file path=customXml/itemProps2.xml><?xml version="1.0" encoding="utf-8"?>
<ds:datastoreItem xmlns:ds="http://schemas.openxmlformats.org/officeDocument/2006/customXml" ds:itemID="{39A51AE4-10B0-40C1-AA54-112B13ED5D8B}"/>
</file>

<file path=customXml/itemProps3.xml><?xml version="1.0" encoding="utf-8"?>
<ds:datastoreItem xmlns:ds="http://schemas.openxmlformats.org/officeDocument/2006/customXml" ds:itemID="{D937B64A-47FD-49B6-920A-16572EC430C1}"/>
</file>

<file path=customXml/itemProps5.xml><?xml version="1.0" encoding="utf-8"?>
<ds:datastoreItem xmlns:ds="http://schemas.openxmlformats.org/officeDocument/2006/customXml" ds:itemID="{36A4F5AE-5CA0-4E14-84ED-4C5A3C8CFC28}"/>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2226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Blå Näringens betydelse för Västsverige</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