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03390657"/>
        <w:docPartObj>
          <w:docPartGallery w:val="Table of Contents"/>
          <w:docPartUnique/>
        </w:docPartObj>
      </w:sdtPr>
      <w:sdtEndPr>
        <w:rPr>
          <w:b/>
          <w:bCs/>
        </w:rPr>
      </w:sdtEndPr>
      <w:sdtContent>
        <w:p w:rsidR="00CC4A8F" w:rsidRDefault="00CC4A8F" w14:paraId="3E1B68DC" w14:textId="702845CB">
          <w:pPr>
            <w:pStyle w:val="Innehllsfrteckningsrubrik"/>
          </w:pPr>
          <w:r>
            <w:t>Innehåll</w:t>
          </w:r>
          <w:r w:rsidR="007177D1">
            <w:t>sförteckn</w:t>
          </w:r>
          <w:bookmarkStart w:name="_GoBack" w:id="0"/>
          <w:bookmarkEnd w:id="0"/>
          <w:r w:rsidR="007177D1">
            <w:t>ing</w:t>
          </w:r>
        </w:p>
        <w:p w:rsidR="00A90FE7" w:rsidRDefault="00772538" w14:paraId="5A8EC7B5" w14:textId="2D2B587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A90FE7">
            <w:rPr>
              <w:noProof/>
            </w:rPr>
            <w:t>Förslag till riksdagsbeslut</w:t>
          </w:r>
          <w:r w:rsidR="00A90FE7">
            <w:rPr>
              <w:noProof/>
            </w:rPr>
            <w:tab/>
          </w:r>
          <w:r w:rsidR="00A90FE7">
            <w:rPr>
              <w:noProof/>
            </w:rPr>
            <w:fldChar w:fldCharType="begin"/>
          </w:r>
          <w:r w:rsidR="00A90FE7">
            <w:rPr>
              <w:noProof/>
            </w:rPr>
            <w:instrText xml:space="preserve"> PAGEREF _Toc81472313 \h </w:instrText>
          </w:r>
          <w:r w:rsidR="00A90FE7">
            <w:rPr>
              <w:noProof/>
            </w:rPr>
          </w:r>
          <w:r w:rsidR="00A90FE7">
            <w:rPr>
              <w:noProof/>
            </w:rPr>
            <w:fldChar w:fldCharType="separate"/>
          </w:r>
          <w:r w:rsidR="00C60A8D">
            <w:rPr>
              <w:noProof/>
            </w:rPr>
            <w:t>4</w:t>
          </w:r>
          <w:r w:rsidR="00A90FE7">
            <w:rPr>
              <w:noProof/>
            </w:rPr>
            <w:fldChar w:fldCharType="end"/>
          </w:r>
        </w:p>
        <w:p w:rsidR="00A90FE7" w:rsidRDefault="00A90FE7" w14:paraId="32904917" w14:textId="786FD00B">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_Toc81472314 \h </w:instrText>
          </w:r>
          <w:r>
            <w:rPr>
              <w:noProof/>
            </w:rPr>
          </w:r>
          <w:r>
            <w:rPr>
              <w:noProof/>
            </w:rPr>
            <w:fldChar w:fldCharType="separate"/>
          </w:r>
          <w:r w:rsidR="00C60A8D">
            <w:rPr>
              <w:noProof/>
            </w:rPr>
            <w:t>9</w:t>
          </w:r>
          <w:r>
            <w:rPr>
              <w:noProof/>
            </w:rPr>
            <w:fldChar w:fldCharType="end"/>
          </w:r>
        </w:p>
        <w:p w:rsidR="00A90FE7" w:rsidRDefault="00A90FE7" w14:paraId="6450C521" w14:textId="64D8BD24">
          <w:pPr>
            <w:pStyle w:val="Innehll1"/>
            <w:tabs>
              <w:tab w:val="right" w:leader="dot" w:pos="8494"/>
            </w:tabs>
            <w:rPr>
              <w:rFonts w:eastAsiaTheme="minorEastAsia"/>
              <w:noProof/>
              <w:kern w:val="0"/>
              <w:sz w:val="22"/>
              <w:szCs w:val="22"/>
              <w:lang w:eastAsia="sv-SE"/>
              <w14:numSpacing w14:val="default"/>
            </w:rPr>
          </w:pPr>
          <w:r>
            <w:rPr>
              <w:noProof/>
            </w:rPr>
            <w:t>Kristdemokraternas syn på kommunikationer</w:t>
          </w:r>
          <w:r>
            <w:rPr>
              <w:noProof/>
            </w:rPr>
            <w:tab/>
          </w:r>
          <w:r>
            <w:rPr>
              <w:noProof/>
            </w:rPr>
            <w:fldChar w:fldCharType="begin"/>
          </w:r>
          <w:r>
            <w:rPr>
              <w:noProof/>
            </w:rPr>
            <w:instrText xml:space="preserve"> PAGEREF _Toc81472315 \h </w:instrText>
          </w:r>
          <w:r>
            <w:rPr>
              <w:noProof/>
            </w:rPr>
          </w:r>
          <w:r>
            <w:rPr>
              <w:noProof/>
            </w:rPr>
            <w:fldChar w:fldCharType="separate"/>
          </w:r>
          <w:r w:rsidR="00C60A8D">
            <w:rPr>
              <w:noProof/>
            </w:rPr>
            <w:t>9</w:t>
          </w:r>
          <w:r>
            <w:rPr>
              <w:noProof/>
            </w:rPr>
            <w:fldChar w:fldCharType="end"/>
          </w:r>
        </w:p>
        <w:p w:rsidR="00A90FE7" w:rsidRDefault="00A90FE7" w14:paraId="09A771A9" w14:textId="5B666C48">
          <w:pPr>
            <w:pStyle w:val="Innehll2"/>
            <w:tabs>
              <w:tab w:val="right" w:leader="dot" w:pos="8494"/>
            </w:tabs>
            <w:rPr>
              <w:rFonts w:eastAsiaTheme="minorEastAsia"/>
              <w:noProof/>
              <w:kern w:val="0"/>
              <w:sz w:val="22"/>
              <w:szCs w:val="22"/>
              <w:lang w:eastAsia="sv-SE"/>
              <w14:numSpacing w14:val="default"/>
            </w:rPr>
          </w:pPr>
          <w:r>
            <w:rPr>
              <w:noProof/>
            </w:rPr>
            <w:t>Minskade fossila utsläpp för transportslagen</w:t>
          </w:r>
          <w:r>
            <w:rPr>
              <w:noProof/>
            </w:rPr>
            <w:tab/>
          </w:r>
          <w:r>
            <w:rPr>
              <w:noProof/>
            </w:rPr>
            <w:fldChar w:fldCharType="begin"/>
          </w:r>
          <w:r>
            <w:rPr>
              <w:noProof/>
            </w:rPr>
            <w:instrText xml:space="preserve"> PAGEREF _Toc81472316 \h </w:instrText>
          </w:r>
          <w:r>
            <w:rPr>
              <w:noProof/>
            </w:rPr>
          </w:r>
          <w:r>
            <w:rPr>
              <w:noProof/>
            </w:rPr>
            <w:fldChar w:fldCharType="separate"/>
          </w:r>
          <w:r w:rsidR="00C60A8D">
            <w:rPr>
              <w:noProof/>
            </w:rPr>
            <w:t>10</w:t>
          </w:r>
          <w:r>
            <w:rPr>
              <w:noProof/>
            </w:rPr>
            <w:fldChar w:fldCharType="end"/>
          </w:r>
        </w:p>
        <w:p w:rsidR="00A90FE7" w:rsidRDefault="00A90FE7" w14:paraId="77C01EBB" w14:textId="6D41275B">
          <w:pPr>
            <w:pStyle w:val="Innehll2"/>
            <w:tabs>
              <w:tab w:val="right" w:leader="dot" w:pos="8494"/>
            </w:tabs>
            <w:rPr>
              <w:rFonts w:eastAsiaTheme="minorEastAsia"/>
              <w:noProof/>
              <w:kern w:val="0"/>
              <w:sz w:val="22"/>
              <w:szCs w:val="22"/>
              <w:lang w:eastAsia="sv-SE"/>
              <w14:numSpacing w14:val="default"/>
            </w:rPr>
          </w:pPr>
          <w:r>
            <w:rPr>
              <w:noProof/>
            </w:rPr>
            <w:t>Beskattning av infrastrukturen</w:t>
          </w:r>
          <w:r>
            <w:rPr>
              <w:noProof/>
            </w:rPr>
            <w:tab/>
          </w:r>
          <w:r>
            <w:rPr>
              <w:noProof/>
            </w:rPr>
            <w:fldChar w:fldCharType="begin"/>
          </w:r>
          <w:r>
            <w:rPr>
              <w:noProof/>
            </w:rPr>
            <w:instrText xml:space="preserve"> PAGEREF _Toc81472317 \h </w:instrText>
          </w:r>
          <w:r>
            <w:rPr>
              <w:noProof/>
            </w:rPr>
          </w:r>
          <w:r>
            <w:rPr>
              <w:noProof/>
            </w:rPr>
            <w:fldChar w:fldCharType="separate"/>
          </w:r>
          <w:r w:rsidR="00C60A8D">
            <w:rPr>
              <w:noProof/>
            </w:rPr>
            <w:t>11</w:t>
          </w:r>
          <w:r>
            <w:rPr>
              <w:noProof/>
            </w:rPr>
            <w:fldChar w:fldCharType="end"/>
          </w:r>
        </w:p>
        <w:p w:rsidR="00A90FE7" w:rsidRDefault="00A90FE7" w14:paraId="2067F0EF" w14:textId="5DE102F3">
          <w:pPr>
            <w:pStyle w:val="Innehll2"/>
            <w:tabs>
              <w:tab w:val="right" w:leader="dot" w:pos="8494"/>
            </w:tabs>
            <w:rPr>
              <w:rFonts w:eastAsiaTheme="minorEastAsia"/>
              <w:noProof/>
              <w:kern w:val="0"/>
              <w:sz w:val="22"/>
              <w:szCs w:val="22"/>
              <w:lang w:eastAsia="sv-SE"/>
              <w14:numSpacing w14:val="default"/>
            </w:rPr>
          </w:pPr>
          <w:r>
            <w:rPr>
              <w:noProof/>
            </w:rPr>
            <w:t>Utbyggnad av laddinfrastruktur</w:t>
          </w:r>
          <w:r>
            <w:rPr>
              <w:noProof/>
            </w:rPr>
            <w:tab/>
          </w:r>
          <w:r>
            <w:rPr>
              <w:noProof/>
            </w:rPr>
            <w:fldChar w:fldCharType="begin"/>
          </w:r>
          <w:r>
            <w:rPr>
              <w:noProof/>
            </w:rPr>
            <w:instrText xml:space="preserve"> PAGEREF _Toc81472318 \h </w:instrText>
          </w:r>
          <w:r>
            <w:rPr>
              <w:noProof/>
            </w:rPr>
          </w:r>
          <w:r>
            <w:rPr>
              <w:noProof/>
            </w:rPr>
            <w:fldChar w:fldCharType="separate"/>
          </w:r>
          <w:r w:rsidR="00C60A8D">
            <w:rPr>
              <w:noProof/>
            </w:rPr>
            <w:t>11</w:t>
          </w:r>
          <w:r>
            <w:rPr>
              <w:noProof/>
            </w:rPr>
            <w:fldChar w:fldCharType="end"/>
          </w:r>
        </w:p>
        <w:p w:rsidR="00A90FE7" w:rsidRDefault="00A90FE7" w14:paraId="4E92C42F" w14:textId="23411C60">
          <w:pPr>
            <w:pStyle w:val="Innehll2"/>
            <w:tabs>
              <w:tab w:val="right" w:leader="dot" w:pos="8494"/>
            </w:tabs>
            <w:rPr>
              <w:rFonts w:eastAsiaTheme="minorEastAsia"/>
              <w:noProof/>
              <w:kern w:val="0"/>
              <w:sz w:val="22"/>
              <w:szCs w:val="22"/>
              <w:lang w:eastAsia="sv-SE"/>
              <w14:numSpacing w14:val="default"/>
            </w:rPr>
          </w:pPr>
          <w:r>
            <w:rPr>
              <w:noProof/>
            </w:rPr>
            <w:t>Elektrifiering av tunga vägtransporter</w:t>
          </w:r>
          <w:r>
            <w:rPr>
              <w:noProof/>
            </w:rPr>
            <w:tab/>
          </w:r>
          <w:r>
            <w:rPr>
              <w:noProof/>
            </w:rPr>
            <w:fldChar w:fldCharType="begin"/>
          </w:r>
          <w:r>
            <w:rPr>
              <w:noProof/>
            </w:rPr>
            <w:instrText xml:space="preserve"> PAGEREF _Toc81472319 \h </w:instrText>
          </w:r>
          <w:r>
            <w:rPr>
              <w:noProof/>
            </w:rPr>
          </w:r>
          <w:r>
            <w:rPr>
              <w:noProof/>
            </w:rPr>
            <w:fldChar w:fldCharType="separate"/>
          </w:r>
          <w:r w:rsidR="00C60A8D">
            <w:rPr>
              <w:noProof/>
            </w:rPr>
            <w:t>12</w:t>
          </w:r>
          <w:r>
            <w:rPr>
              <w:noProof/>
            </w:rPr>
            <w:fldChar w:fldCharType="end"/>
          </w:r>
        </w:p>
        <w:p w:rsidR="00A90FE7" w:rsidRDefault="00A90FE7" w14:paraId="6F7D243A" w14:textId="20BA9D6F">
          <w:pPr>
            <w:pStyle w:val="Innehll2"/>
            <w:tabs>
              <w:tab w:val="right" w:leader="dot" w:pos="8494"/>
            </w:tabs>
            <w:rPr>
              <w:rFonts w:eastAsiaTheme="minorEastAsia"/>
              <w:noProof/>
              <w:kern w:val="0"/>
              <w:sz w:val="22"/>
              <w:szCs w:val="22"/>
              <w:lang w:eastAsia="sv-SE"/>
              <w14:numSpacing w14:val="default"/>
            </w:rPr>
          </w:pPr>
          <w:r>
            <w:rPr>
              <w:noProof/>
            </w:rPr>
            <w:t>Strategi för en elektrifiering av fordonsflottan</w:t>
          </w:r>
          <w:r>
            <w:rPr>
              <w:noProof/>
            </w:rPr>
            <w:tab/>
          </w:r>
          <w:r>
            <w:rPr>
              <w:noProof/>
            </w:rPr>
            <w:fldChar w:fldCharType="begin"/>
          </w:r>
          <w:r>
            <w:rPr>
              <w:noProof/>
            </w:rPr>
            <w:instrText xml:space="preserve"> PAGEREF _Toc81472320 \h </w:instrText>
          </w:r>
          <w:r>
            <w:rPr>
              <w:noProof/>
            </w:rPr>
          </w:r>
          <w:r>
            <w:rPr>
              <w:noProof/>
            </w:rPr>
            <w:fldChar w:fldCharType="separate"/>
          </w:r>
          <w:r w:rsidR="00C60A8D">
            <w:rPr>
              <w:noProof/>
            </w:rPr>
            <w:t>13</w:t>
          </w:r>
          <w:r>
            <w:rPr>
              <w:noProof/>
            </w:rPr>
            <w:fldChar w:fldCharType="end"/>
          </w:r>
        </w:p>
        <w:p w:rsidR="00A90FE7" w:rsidRDefault="00A90FE7" w14:paraId="2EE3A727" w14:textId="6CBCDAAD">
          <w:pPr>
            <w:pStyle w:val="Innehll2"/>
            <w:tabs>
              <w:tab w:val="right" w:leader="dot" w:pos="8494"/>
            </w:tabs>
            <w:rPr>
              <w:rFonts w:eastAsiaTheme="minorEastAsia"/>
              <w:noProof/>
              <w:kern w:val="0"/>
              <w:sz w:val="22"/>
              <w:szCs w:val="22"/>
              <w:lang w:eastAsia="sv-SE"/>
              <w14:numSpacing w14:val="default"/>
            </w:rPr>
          </w:pPr>
          <w:r>
            <w:rPr>
              <w:noProof/>
            </w:rPr>
            <w:t>Huvudmannaskapet vid elektrifiering av vägar</w:t>
          </w:r>
          <w:r>
            <w:rPr>
              <w:noProof/>
            </w:rPr>
            <w:tab/>
          </w:r>
          <w:r>
            <w:rPr>
              <w:noProof/>
            </w:rPr>
            <w:fldChar w:fldCharType="begin"/>
          </w:r>
          <w:r>
            <w:rPr>
              <w:noProof/>
            </w:rPr>
            <w:instrText xml:space="preserve"> PAGEREF _Toc81472321 \h </w:instrText>
          </w:r>
          <w:r>
            <w:rPr>
              <w:noProof/>
            </w:rPr>
          </w:r>
          <w:r>
            <w:rPr>
              <w:noProof/>
            </w:rPr>
            <w:fldChar w:fldCharType="separate"/>
          </w:r>
          <w:r w:rsidR="00C60A8D">
            <w:rPr>
              <w:noProof/>
            </w:rPr>
            <w:t>13</w:t>
          </w:r>
          <w:r>
            <w:rPr>
              <w:noProof/>
            </w:rPr>
            <w:fldChar w:fldCharType="end"/>
          </w:r>
        </w:p>
        <w:p w:rsidR="00A90FE7" w:rsidRDefault="00A90FE7" w14:paraId="6E90542A" w14:textId="2DC03F57">
          <w:pPr>
            <w:pStyle w:val="Innehll2"/>
            <w:tabs>
              <w:tab w:val="right" w:leader="dot" w:pos="8494"/>
            </w:tabs>
            <w:rPr>
              <w:rFonts w:eastAsiaTheme="minorEastAsia"/>
              <w:noProof/>
              <w:kern w:val="0"/>
              <w:sz w:val="22"/>
              <w:szCs w:val="22"/>
              <w:lang w:eastAsia="sv-SE"/>
              <w14:numSpacing w14:val="default"/>
            </w:rPr>
          </w:pPr>
          <w:r>
            <w:rPr>
              <w:noProof/>
            </w:rPr>
            <w:t>En ny modell för beskattning av vägtrafiken</w:t>
          </w:r>
          <w:r>
            <w:rPr>
              <w:noProof/>
            </w:rPr>
            <w:tab/>
          </w:r>
          <w:r>
            <w:rPr>
              <w:noProof/>
            </w:rPr>
            <w:fldChar w:fldCharType="begin"/>
          </w:r>
          <w:r>
            <w:rPr>
              <w:noProof/>
            </w:rPr>
            <w:instrText xml:space="preserve"> PAGEREF _Toc81472322 \h </w:instrText>
          </w:r>
          <w:r>
            <w:rPr>
              <w:noProof/>
            </w:rPr>
          </w:r>
          <w:r>
            <w:rPr>
              <w:noProof/>
            </w:rPr>
            <w:fldChar w:fldCharType="separate"/>
          </w:r>
          <w:r w:rsidR="00C60A8D">
            <w:rPr>
              <w:noProof/>
            </w:rPr>
            <w:t>13</w:t>
          </w:r>
          <w:r>
            <w:rPr>
              <w:noProof/>
            </w:rPr>
            <w:fldChar w:fldCharType="end"/>
          </w:r>
        </w:p>
        <w:p w:rsidR="00A90FE7" w:rsidRDefault="00A90FE7" w14:paraId="31F9B6A9" w14:textId="243C1127">
          <w:pPr>
            <w:pStyle w:val="Innehll2"/>
            <w:tabs>
              <w:tab w:val="right" w:leader="dot" w:pos="8494"/>
            </w:tabs>
            <w:rPr>
              <w:rFonts w:eastAsiaTheme="minorEastAsia"/>
              <w:noProof/>
              <w:kern w:val="0"/>
              <w:sz w:val="22"/>
              <w:szCs w:val="22"/>
              <w:lang w:eastAsia="sv-SE"/>
              <w14:numSpacing w14:val="default"/>
            </w:rPr>
          </w:pPr>
          <w:r>
            <w:rPr>
              <w:noProof/>
            </w:rPr>
            <w:t>Uppmuntra andrahandsmarknad för miljöbilar i Sverige</w:t>
          </w:r>
          <w:r>
            <w:rPr>
              <w:noProof/>
            </w:rPr>
            <w:tab/>
          </w:r>
          <w:r>
            <w:rPr>
              <w:noProof/>
            </w:rPr>
            <w:fldChar w:fldCharType="begin"/>
          </w:r>
          <w:r>
            <w:rPr>
              <w:noProof/>
            </w:rPr>
            <w:instrText xml:space="preserve"> PAGEREF _Toc81472323 \h </w:instrText>
          </w:r>
          <w:r>
            <w:rPr>
              <w:noProof/>
            </w:rPr>
          </w:r>
          <w:r>
            <w:rPr>
              <w:noProof/>
            </w:rPr>
            <w:fldChar w:fldCharType="separate"/>
          </w:r>
          <w:r w:rsidR="00C60A8D">
            <w:rPr>
              <w:noProof/>
            </w:rPr>
            <w:t>15</w:t>
          </w:r>
          <w:r>
            <w:rPr>
              <w:noProof/>
            </w:rPr>
            <w:fldChar w:fldCharType="end"/>
          </w:r>
        </w:p>
        <w:p w:rsidR="00A90FE7" w:rsidRDefault="00A90FE7" w14:paraId="53E13E58" w14:textId="2DF22FD4">
          <w:pPr>
            <w:pStyle w:val="Innehll2"/>
            <w:tabs>
              <w:tab w:val="right" w:leader="dot" w:pos="8494"/>
            </w:tabs>
            <w:rPr>
              <w:rFonts w:eastAsiaTheme="minorEastAsia"/>
              <w:noProof/>
              <w:kern w:val="0"/>
              <w:sz w:val="22"/>
              <w:szCs w:val="22"/>
              <w:lang w:eastAsia="sv-SE"/>
              <w14:numSpacing w14:val="default"/>
            </w:rPr>
          </w:pPr>
          <w:r>
            <w:rPr>
              <w:noProof/>
            </w:rPr>
            <w:t>Rättvis behandling av konverterade fordon</w:t>
          </w:r>
          <w:r>
            <w:rPr>
              <w:noProof/>
            </w:rPr>
            <w:tab/>
          </w:r>
          <w:r>
            <w:rPr>
              <w:noProof/>
            </w:rPr>
            <w:fldChar w:fldCharType="begin"/>
          </w:r>
          <w:r>
            <w:rPr>
              <w:noProof/>
            </w:rPr>
            <w:instrText xml:space="preserve"> PAGEREF _Toc81472324 \h </w:instrText>
          </w:r>
          <w:r>
            <w:rPr>
              <w:noProof/>
            </w:rPr>
          </w:r>
          <w:r>
            <w:rPr>
              <w:noProof/>
            </w:rPr>
            <w:fldChar w:fldCharType="separate"/>
          </w:r>
          <w:r w:rsidR="00C60A8D">
            <w:rPr>
              <w:noProof/>
            </w:rPr>
            <w:t>15</w:t>
          </w:r>
          <w:r>
            <w:rPr>
              <w:noProof/>
            </w:rPr>
            <w:fldChar w:fldCharType="end"/>
          </w:r>
        </w:p>
        <w:p w:rsidR="00A90FE7" w:rsidRDefault="00A90FE7" w14:paraId="0321A4B8" w14:textId="081EADDA">
          <w:pPr>
            <w:pStyle w:val="Innehll2"/>
            <w:tabs>
              <w:tab w:val="right" w:leader="dot" w:pos="8494"/>
            </w:tabs>
            <w:rPr>
              <w:rFonts w:eastAsiaTheme="minorEastAsia"/>
              <w:noProof/>
              <w:kern w:val="0"/>
              <w:sz w:val="22"/>
              <w:szCs w:val="22"/>
              <w:lang w:eastAsia="sv-SE"/>
              <w14:numSpacing w14:val="default"/>
            </w:rPr>
          </w:pPr>
          <w:r>
            <w:rPr>
              <w:noProof/>
            </w:rPr>
            <w:t>Ändrade regler för förmånsbeskattning av bilar</w:t>
          </w:r>
          <w:r>
            <w:rPr>
              <w:noProof/>
            </w:rPr>
            <w:tab/>
          </w:r>
          <w:r>
            <w:rPr>
              <w:noProof/>
            </w:rPr>
            <w:fldChar w:fldCharType="begin"/>
          </w:r>
          <w:r>
            <w:rPr>
              <w:noProof/>
            </w:rPr>
            <w:instrText xml:space="preserve"> PAGEREF _Toc81472325 \h </w:instrText>
          </w:r>
          <w:r>
            <w:rPr>
              <w:noProof/>
            </w:rPr>
          </w:r>
          <w:r>
            <w:rPr>
              <w:noProof/>
            </w:rPr>
            <w:fldChar w:fldCharType="separate"/>
          </w:r>
          <w:r w:rsidR="00C60A8D">
            <w:rPr>
              <w:noProof/>
            </w:rPr>
            <w:t>16</w:t>
          </w:r>
          <w:r>
            <w:rPr>
              <w:noProof/>
            </w:rPr>
            <w:fldChar w:fldCharType="end"/>
          </w:r>
        </w:p>
        <w:p w:rsidR="00A90FE7" w:rsidRDefault="00A90FE7" w14:paraId="3CB8C5CA" w14:textId="4D060E72">
          <w:pPr>
            <w:pStyle w:val="Innehll2"/>
            <w:tabs>
              <w:tab w:val="right" w:leader="dot" w:pos="8494"/>
            </w:tabs>
            <w:rPr>
              <w:rFonts w:eastAsiaTheme="minorEastAsia"/>
              <w:noProof/>
              <w:kern w:val="0"/>
              <w:sz w:val="22"/>
              <w:szCs w:val="22"/>
              <w:lang w:eastAsia="sv-SE"/>
              <w14:numSpacing w14:val="default"/>
            </w:rPr>
          </w:pPr>
          <w:r>
            <w:rPr>
              <w:noProof/>
            </w:rPr>
            <w:t>Förnyelse av bilparken</w:t>
          </w:r>
          <w:r>
            <w:rPr>
              <w:noProof/>
            </w:rPr>
            <w:tab/>
          </w:r>
          <w:r>
            <w:rPr>
              <w:noProof/>
            </w:rPr>
            <w:fldChar w:fldCharType="begin"/>
          </w:r>
          <w:r>
            <w:rPr>
              <w:noProof/>
            </w:rPr>
            <w:instrText xml:space="preserve"> PAGEREF _Toc81472326 \h </w:instrText>
          </w:r>
          <w:r>
            <w:rPr>
              <w:noProof/>
            </w:rPr>
          </w:r>
          <w:r>
            <w:rPr>
              <w:noProof/>
            </w:rPr>
            <w:fldChar w:fldCharType="separate"/>
          </w:r>
          <w:r w:rsidR="00C60A8D">
            <w:rPr>
              <w:noProof/>
            </w:rPr>
            <w:t>16</w:t>
          </w:r>
          <w:r>
            <w:rPr>
              <w:noProof/>
            </w:rPr>
            <w:fldChar w:fldCharType="end"/>
          </w:r>
        </w:p>
        <w:p w:rsidR="00A90FE7" w:rsidRDefault="00A90FE7" w14:paraId="1788B0E7" w14:textId="488A972D">
          <w:pPr>
            <w:pStyle w:val="Innehll2"/>
            <w:tabs>
              <w:tab w:val="right" w:leader="dot" w:pos="8494"/>
            </w:tabs>
            <w:rPr>
              <w:rFonts w:eastAsiaTheme="minorEastAsia"/>
              <w:noProof/>
              <w:kern w:val="0"/>
              <w:sz w:val="22"/>
              <w:szCs w:val="22"/>
              <w:lang w:eastAsia="sv-SE"/>
              <w14:numSpacing w14:val="default"/>
            </w:rPr>
          </w:pPr>
          <w:r>
            <w:rPr>
              <w:noProof/>
            </w:rPr>
            <w:t>Strategi för självstyrande fordon</w:t>
          </w:r>
          <w:r>
            <w:rPr>
              <w:noProof/>
            </w:rPr>
            <w:tab/>
          </w:r>
          <w:r>
            <w:rPr>
              <w:noProof/>
            </w:rPr>
            <w:fldChar w:fldCharType="begin"/>
          </w:r>
          <w:r>
            <w:rPr>
              <w:noProof/>
            </w:rPr>
            <w:instrText xml:space="preserve"> PAGEREF _Toc81472327 \h </w:instrText>
          </w:r>
          <w:r>
            <w:rPr>
              <w:noProof/>
            </w:rPr>
          </w:r>
          <w:r>
            <w:rPr>
              <w:noProof/>
            </w:rPr>
            <w:fldChar w:fldCharType="separate"/>
          </w:r>
          <w:r w:rsidR="00C60A8D">
            <w:rPr>
              <w:noProof/>
            </w:rPr>
            <w:t>16</w:t>
          </w:r>
          <w:r>
            <w:rPr>
              <w:noProof/>
            </w:rPr>
            <w:fldChar w:fldCharType="end"/>
          </w:r>
        </w:p>
        <w:p w:rsidR="00A90FE7" w:rsidRDefault="00A90FE7" w14:paraId="71F74237" w14:textId="491389DA">
          <w:pPr>
            <w:pStyle w:val="Innehll2"/>
            <w:tabs>
              <w:tab w:val="right" w:leader="dot" w:pos="8494"/>
            </w:tabs>
            <w:rPr>
              <w:rFonts w:eastAsiaTheme="minorEastAsia"/>
              <w:noProof/>
              <w:kern w:val="0"/>
              <w:sz w:val="22"/>
              <w:szCs w:val="22"/>
              <w:lang w:eastAsia="sv-SE"/>
              <w14:numSpacing w14:val="default"/>
            </w:rPr>
          </w:pPr>
          <w:r>
            <w:rPr>
              <w:noProof/>
            </w:rPr>
            <w:t>Tillåt el och vätgas som alternativt drivmedel i pumplagen</w:t>
          </w:r>
          <w:r>
            <w:rPr>
              <w:noProof/>
            </w:rPr>
            <w:tab/>
          </w:r>
          <w:r>
            <w:rPr>
              <w:noProof/>
            </w:rPr>
            <w:fldChar w:fldCharType="begin"/>
          </w:r>
          <w:r>
            <w:rPr>
              <w:noProof/>
            </w:rPr>
            <w:instrText xml:space="preserve"> PAGEREF _Toc81472328 \h </w:instrText>
          </w:r>
          <w:r>
            <w:rPr>
              <w:noProof/>
            </w:rPr>
          </w:r>
          <w:r>
            <w:rPr>
              <w:noProof/>
            </w:rPr>
            <w:fldChar w:fldCharType="separate"/>
          </w:r>
          <w:r w:rsidR="00C60A8D">
            <w:rPr>
              <w:noProof/>
            </w:rPr>
            <w:t>17</w:t>
          </w:r>
          <w:r>
            <w:rPr>
              <w:noProof/>
            </w:rPr>
            <w:fldChar w:fldCharType="end"/>
          </w:r>
        </w:p>
        <w:p w:rsidR="00A90FE7" w:rsidRDefault="00A90FE7" w14:paraId="35B42FF1" w14:textId="3E839BF2">
          <w:pPr>
            <w:pStyle w:val="Innehll2"/>
            <w:tabs>
              <w:tab w:val="right" w:leader="dot" w:pos="8494"/>
            </w:tabs>
            <w:rPr>
              <w:rFonts w:eastAsiaTheme="minorEastAsia"/>
              <w:noProof/>
              <w:kern w:val="0"/>
              <w:sz w:val="22"/>
              <w:szCs w:val="22"/>
              <w:lang w:eastAsia="sv-SE"/>
              <w14:numSpacing w14:val="default"/>
            </w:rPr>
          </w:pPr>
          <w:r>
            <w:rPr>
              <w:noProof/>
            </w:rPr>
            <w:t>Biogas</w:t>
          </w:r>
          <w:r>
            <w:rPr>
              <w:noProof/>
            </w:rPr>
            <w:tab/>
          </w:r>
          <w:r>
            <w:rPr>
              <w:noProof/>
            </w:rPr>
            <w:fldChar w:fldCharType="begin"/>
          </w:r>
          <w:r>
            <w:rPr>
              <w:noProof/>
            </w:rPr>
            <w:instrText xml:space="preserve"> PAGEREF _Toc81472329 \h </w:instrText>
          </w:r>
          <w:r>
            <w:rPr>
              <w:noProof/>
            </w:rPr>
          </w:r>
          <w:r>
            <w:rPr>
              <w:noProof/>
            </w:rPr>
            <w:fldChar w:fldCharType="separate"/>
          </w:r>
          <w:r w:rsidR="00C60A8D">
            <w:rPr>
              <w:noProof/>
            </w:rPr>
            <w:t>18</w:t>
          </w:r>
          <w:r>
            <w:rPr>
              <w:noProof/>
            </w:rPr>
            <w:fldChar w:fldCharType="end"/>
          </w:r>
        </w:p>
        <w:p w:rsidR="00A90FE7" w:rsidRDefault="00A90FE7" w14:paraId="5CA0030C" w14:textId="26E85E42">
          <w:pPr>
            <w:pStyle w:val="Innehll2"/>
            <w:tabs>
              <w:tab w:val="right" w:leader="dot" w:pos="8494"/>
            </w:tabs>
            <w:rPr>
              <w:rFonts w:eastAsiaTheme="minorEastAsia"/>
              <w:noProof/>
              <w:kern w:val="0"/>
              <w:sz w:val="22"/>
              <w:szCs w:val="22"/>
              <w:lang w:eastAsia="sv-SE"/>
              <w14:numSpacing w14:val="default"/>
            </w:rPr>
          </w:pPr>
          <w:r>
            <w:rPr>
              <w:noProof/>
            </w:rPr>
            <w:t>Vätgas</w:t>
          </w:r>
          <w:r>
            <w:rPr>
              <w:noProof/>
            </w:rPr>
            <w:tab/>
          </w:r>
          <w:r>
            <w:rPr>
              <w:noProof/>
            </w:rPr>
            <w:fldChar w:fldCharType="begin"/>
          </w:r>
          <w:r>
            <w:rPr>
              <w:noProof/>
            </w:rPr>
            <w:instrText xml:space="preserve"> PAGEREF _Toc81472330 \h </w:instrText>
          </w:r>
          <w:r>
            <w:rPr>
              <w:noProof/>
            </w:rPr>
          </w:r>
          <w:r>
            <w:rPr>
              <w:noProof/>
            </w:rPr>
            <w:fldChar w:fldCharType="separate"/>
          </w:r>
          <w:r w:rsidR="00C60A8D">
            <w:rPr>
              <w:noProof/>
            </w:rPr>
            <w:t>18</w:t>
          </w:r>
          <w:r>
            <w:rPr>
              <w:noProof/>
            </w:rPr>
            <w:fldChar w:fldCharType="end"/>
          </w:r>
        </w:p>
        <w:p w:rsidR="00A90FE7" w:rsidRDefault="00A90FE7" w14:paraId="01A1BCAE" w14:textId="0A32CA31">
          <w:pPr>
            <w:pStyle w:val="Innehll2"/>
            <w:tabs>
              <w:tab w:val="right" w:leader="dot" w:pos="8494"/>
            </w:tabs>
            <w:rPr>
              <w:rFonts w:eastAsiaTheme="minorEastAsia"/>
              <w:noProof/>
              <w:kern w:val="0"/>
              <w:sz w:val="22"/>
              <w:szCs w:val="22"/>
              <w:lang w:eastAsia="sv-SE"/>
              <w14:numSpacing w14:val="default"/>
            </w:rPr>
          </w:pPr>
          <w:r>
            <w:rPr>
              <w:noProof/>
            </w:rPr>
            <w:t>Ett robust väg- och järnvägsnät</w:t>
          </w:r>
          <w:r>
            <w:rPr>
              <w:noProof/>
            </w:rPr>
            <w:tab/>
          </w:r>
          <w:r>
            <w:rPr>
              <w:noProof/>
            </w:rPr>
            <w:fldChar w:fldCharType="begin"/>
          </w:r>
          <w:r>
            <w:rPr>
              <w:noProof/>
            </w:rPr>
            <w:instrText xml:space="preserve"> PAGEREF _Toc81472331 \h </w:instrText>
          </w:r>
          <w:r>
            <w:rPr>
              <w:noProof/>
            </w:rPr>
          </w:r>
          <w:r>
            <w:rPr>
              <w:noProof/>
            </w:rPr>
            <w:fldChar w:fldCharType="separate"/>
          </w:r>
          <w:r w:rsidR="00C60A8D">
            <w:rPr>
              <w:noProof/>
            </w:rPr>
            <w:t>18</w:t>
          </w:r>
          <w:r>
            <w:rPr>
              <w:noProof/>
            </w:rPr>
            <w:fldChar w:fldCharType="end"/>
          </w:r>
        </w:p>
        <w:p w:rsidR="00A90FE7" w:rsidRDefault="00A90FE7" w14:paraId="34D0001B" w14:textId="2500AC11">
          <w:pPr>
            <w:pStyle w:val="Innehll2"/>
            <w:tabs>
              <w:tab w:val="right" w:leader="dot" w:pos="8494"/>
            </w:tabs>
            <w:rPr>
              <w:rFonts w:eastAsiaTheme="minorEastAsia"/>
              <w:noProof/>
              <w:kern w:val="0"/>
              <w:sz w:val="22"/>
              <w:szCs w:val="22"/>
              <w:lang w:eastAsia="sv-SE"/>
              <w14:numSpacing w14:val="default"/>
            </w:rPr>
          </w:pPr>
          <w:r>
            <w:rPr>
              <w:noProof/>
            </w:rPr>
            <w:t>Avbryt planeringen för höghastighetståg</w:t>
          </w:r>
          <w:r>
            <w:rPr>
              <w:noProof/>
            </w:rPr>
            <w:tab/>
          </w:r>
          <w:r>
            <w:rPr>
              <w:noProof/>
            </w:rPr>
            <w:fldChar w:fldCharType="begin"/>
          </w:r>
          <w:r>
            <w:rPr>
              <w:noProof/>
            </w:rPr>
            <w:instrText xml:space="preserve"> PAGEREF _Toc81472332 \h </w:instrText>
          </w:r>
          <w:r>
            <w:rPr>
              <w:noProof/>
            </w:rPr>
          </w:r>
          <w:r>
            <w:rPr>
              <w:noProof/>
            </w:rPr>
            <w:fldChar w:fldCharType="separate"/>
          </w:r>
          <w:r w:rsidR="00C60A8D">
            <w:rPr>
              <w:noProof/>
            </w:rPr>
            <w:t>19</w:t>
          </w:r>
          <w:r>
            <w:rPr>
              <w:noProof/>
            </w:rPr>
            <w:fldChar w:fldCharType="end"/>
          </w:r>
        </w:p>
        <w:p w:rsidR="00A90FE7" w:rsidRDefault="00A90FE7" w14:paraId="2AA0DBAF" w14:textId="15EE2BED">
          <w:pPr>
            <w:pStyle w:val="Innehll2"/>
            <w:tabs>
              <w:tab w:val="right" w:leader="dot" w:pos="8494"/>
            </w:tabs>
            <w:rPr>
              <w:rFonts w:eastAsiaTheme="minorEastAsia"/>
              <w:noProof/>
              <w:kern w:val="0"/>
              <w:sz w:val="22"/>
              <w:szCs w:val="22"/>
              <w:lang w:eastAsia="sv-SE"/>
              <w14:numSpacing w14:val="default"/>
            </w:rPr>
          </w:pPr>
          <w:r>
            <w:rPr>
              <w:noProof/>
            </w:rPr>
            <w:t>Lokala och regionala beslut om trafikantavgifter</w:t>
          </w:r>
          <w:r>
            <w:rPr>
              <w:noProof/>
            </w:rPr>
            <w:tab/>
          </w:r>
          <w:r>
            <w:rPr>
              <w:noProof/>
            </w:rPr>
            <w:fldChar w:fldCharType="begin"/>
          </w:r>
          <w:r>
            <w:rPr>
              <w:noProof/>
            </w:rPr>
            <w:instrText xml:space="preserve"> PAGEREF _Toc81472333 \h </w:instrText>
          </w:r>
          <w:r>
            <w:rPr>
              <w:noProof/>
            </w:rPr>
          </w:r>
          <w:r>
            <w:rPr>
              <w:noProof/>
            </w:rPr>
            <w:fldChar w:fldCharType="separate"/>
          </w:r>
          <w:r w:rsidR="00C60A8D">
            <w:rPr>
              <w:noProof/>
            </w:rPr>
            <w:t>20</w:t>
          </w:r>
          <w:r>
            <w:rPr>
              <w:noProof/>
            </w:rPr>
            <w:fldChar w:fldCharType="end"/>
          </w:r>
        </w:p>
        <w:p w:rsidR="00A90FE7" w:rsidRDefault="00A90FE7" w14:paraId="78189FAD" w14:textId="47CBC8D9">
          <w:pPr>
            <w:pStyle w:val="Innehll2"/>
            <w:tabs>
              <w:tab w:val="right" w:leader="dot" w:pos="8494"/>
            </w:tabs>
            <w:rPr>
              <w:rFonts w:eastAsiaTheme="minorEastAsia"/>
              <w:noProof/>
              <w:kern w:val="0"/>
              <w:sz w:val="22"/>
              <w:szCs w:val="22"/>
              <w:lang w:eastAsia="sv-SE"/>
              <w14:numSpacing w14:val="default"/>
            </w:rPr>
          </w:pPr>
          <w:r>
            <w:rPr>
              <w:noProof/>
            </w:rPr>
            <w:t>Nordiska triangeln/Skandinaviska halvön</w:t>
          </w:r>
          <w:r>
            <w:rPr>
              <w:noProof/>
            </w:rPr>
            <w:tab/>
          </w:r>
          <w:r>
            <w:rPr>
              <w:noProof/>
            </w:rPr>
            <w:fldChar w:fldCharType="begin"/>
          </w:r>
          <w:r>
            <w:rPr>
              <w:noProof/>
            </w:rPr>
            <w:instrText xml:space="preserve"> PAGEREF _Toc81472334 \h </w:instrText>
          </w:r>
          <w:r>
            <w:rPr>
              <w:noProof/>
            </w:rPr>
          </w:r>
          <w:r>
            <w:rPr>
              <w:noProof/>
            </w:rPr>
            <w:fldChar w:fldCharType="separate"/>
          </w:r>
          <w:r w:rsidR="00C60A8D">
            <w:rPr>
              <w:noProof/>
            </w:rPr>
            <w:t>20</w:t>
          </w:r>
          <w:r>
            <w:rPr>
              <w:noProof/>
            </w:rPr>
            <w:fldChar w:fldCharType="end"/>
          </w:r>
        </w:p>
        <w:p w:rsidR="00A90FE7" w:rsidRDefault="00A90FE7" w14:paraId="63B2A2E6" w14:textId="413ABAC7">
          <w:pPr>
            <w:pStyle w:val="Innehll3"/>
            <w:tabs>
              <w:tab w:val="right" w:leader="dot" w:pos="8494"/>
            </w:tabs>
            <w:rPr>
              <w:rFonts w:eastAsiaTheme="minorEastAsia"/>
              <w:noProof/>
              <w:kern w:val="0"/>
              <w:sz w:val="22"/>
              <w:szCs w:val="22"/>
              <w:lang w:eastAsia="sv-SE"/>
              <w14:numSpacing w14:val="default"/>
            </w:rPr>
          </w:pPr>
          <w:r>
            <w:rPr>
              <w:noProof/>
            </w:rPr>
            <w:t>Stockholm–Oslo</w:t>
          </w:r>
          <w:r>
            <w:rPr>
              <w:noProof/>
            </w:rPr>
            <w:tab/>
          </w:r>
          <w:r>
            <w:rPr>
              <w:noProof/>
            </w:rPr>
            <w:fldChar w:fldCharType="begin"/>
          </w:r>
          <w:r>
            <w:rPr>
              <w:noProof/>
            </w:rPr>
            <w:instrText xml:space="preserve"> PAGEREF _Toc81472335 \h </w:instrText>
          </w:r>
          <w:r>
            <w:rPr>
              <w:noProof/>
            </w:rPr>
          </w:r>
          <w:r>
            <w:rPr>
              <w:noProof/>
            </w:rPr>
            <w:fldChar w:fldCharType="separate"/>
          </w:r>
          <w:r w:rsidR="00C60A8D">
            <w:rPr>
              <w:noProof/>
            </w:rPr>
            <w:t>20</w:t>
          </w:r>
          <w:r>
            <w:rPr>
              <w:noProof/>
            </w:rPr>
            <w:fldChar w:fldCharType="end"/>
          </w:r>
        </w:p>
        <w:p w:rsidR="00A90FE7" w:rsidRDefault="00A90FE7" w14:paraId="57203B21" w14:textId="24E20E8C">
          <w:pPr>
            <w:pStyle w:val="Innehll3"/>
            <w:tabs>
              <w:tab w:val="right" w:leader="dot" w:pos="8494"/>
            </w:tabs>
            <w:rPr>
              <w:rFonts w:eastAsiaTheme="minorEastAsia"/>
              <w:noProof/>
              <w:kern w:val="0"/>
              <w:sz w:val="22"/>
              <w:szCs w:val="22"/>
              <w:lang w:eastAsia="sv-SE"/>
              <w14:numSpacing w14:val="default"/>
            </w:rPr>
          </w:pPr>
          <w:r>
            <w:rPr>
              <w:noProof/>
            </w:rPr>
            <w:t>Oslo–Uddevalla–Göteborg–Malmö–Köpenhamn (8 million city)</w:t>
          </w:r>
          <w:r>
            <w:rPr>
              <w:noProof/>
            </w:rPr>
            <w:tab/>
          </w:r>
          <w:r>
            <w:rPr>
              <w:noProof/>
            </w:rPr>
            <w:fldChar w:fldCharType="begin"/>
          </w:r>
          <w:r>
            <w:rPr>
              <w:noProof/>
            </w:rPr>
            <w:instrText xml:space="preserve"> PAGEREF _Toc81472336 \h </w:instrText>
          </w:r>
          <w:r>
            <w:rPr>
              <w:noProof/>
            </w:rPr>
          </w:r>
          <w:r>
            <w:rPr>
              <w:noProof/>
            </w:rPr>
            <w:fldChar w:fldCharType="separate"/>
          </w:r>
          <w:r w:rsidR="00C60A8D">
            <w:rPr>
              <w:noProof/>
            </w:rPr>
            <w:t>21</w:t>
          </w:r>
          <w:r>
            <w:rPr>
              <w:noProof/>
            </w:rPr>
            <w:fldChar w:fldCharType="end"/>
          </w:r>
        </w:p>
        <w:p w:rsidR="00A90FE7" w:rsidRDefault="00A90FE7" w14:paraId="0A893835" w14:textId="43F11269">
          <w:pPr>
            <w:pStyle w:val="Innehll3"/>
            <w:tabs>
              <w:tab w:val="right" w:leader="dot" w:pos="8494"/>
            </w:tabs>
            <w:rPr>
              <w:rFonts w:eastAsiaTheme="minorEastAsia"/>
              <w:noProof/>
              <w:kern w:val="0"/>
              <w:sz w:val="22"/>
              <w:szCs w:val="22"/>
              <w:lang w:eastAsia="sv-SE"/>
              <w14:numSpacing w14:val="default"/>
            </w:rPr>
          </w:pPr>
          <w:r>
            <w:rPr>
              <w:noProof/>
            </w:rPr>
            <w:lastRenderedPageBreak/>
            <w:t>En ny broförbindelse mellan Sverige och Danmark</w:t>
          </w:r>
          <w:r>
            <w:rPr>
              <w:noProof/>
            </w:rPr>
            <w:tab/>
          </w:r>
          <w:r>
            <w:rPr>
              <w:noProof/>
            </w:rPr>
            <w:fldChar w:fldCharType="begin"/>
          </w:r>
          <w:r>
            <w:rPr>
              <w:noProof/>
            </w:rPr>
            <w:instrText xml:space="preserve"> PAGEREF _Toc81472337 \h </w:instrText>
          </w:r>
          <w:r>
            <w:rPr>
              <w:noProof/>
            </w:rPr>
          </w:r>
          <w:r>
            <w:rPr>
              <w:noProof/>
            </w:rPr>
            <w:fldChar w:fldCharType="separate"/>
          </w:r>
          <w:r w:rsidR="00C60A8D">
            <w:rPr>
              <w:noProof/>
            </w:rPr>
            <w:t>21</w:t>
          </w:r>
          <w:r>
            <w:rPr>
              <w:noProof/>
            </w:rPr>
            <w:fldChar w:fldCharType="end"/>
          </w:r>
        </w:p>
        <w:p w:rsidR="00A90FE7" w:rsidRDefault="00A90FE7" w14:paraId="4D3E0D37" w14:textId="74F8C48F">
          <w:pPr>
            <w:pStyle w:val="Innehll3"/>
            <w:tabs>
              <w:tab w:val="right" w:leader="dot" w:pos="8494"/>
            </w:tabs>
            <w:rPr>
              <w:rFonts w:eastAsiaTheme="minorEastAsia"/>
              <w:noProof/>
              <w:kern w:val="0"/>
              <w:sz w:val="22"/>
              <w:szCs w:val="22"/>
              <w:lang w:eastAsia="sv-SE"/>
              <w14:numSpacing w14:val="default"/>
            </w:rPr>
          </w:pPr>
          <w:r>
            <w:rPr>
              <w:noProof/>
            </w:rPr>
            <w:t>Stockholmsregionen</w:t>
          </w:r>
          <w:r>
            <w:rPr>
              <w:noProof/>
            </w:rPr>
            <w:tab/>
          </w:r>
          <w:r>
            <w:rPr>
              <w:noProof/>
            </w:rPr>
            <w:fldChar w:fldCharType="begin"/>
          </w:r>
          <w:r>
            <w:rPr>
              <w:noProof/>
            </w:rPr>
            <w:instrText xml:space="preserve"> PAGEREF _Toc81472338 \h </w:instrText>
          </w:r>
          <w:r>
            <w:rPr>
              <w:noProof/>
            </w:rPr>
          </w:r>
          <w:r>
            <w:rPr>
              <w:noProof/>
            </w:rPr>
            <w:fldChar w:fldCharType="separate"/>
          </w:r>
          <w:r w:rsidR="00C60A8D">
            <w:rPr>
              <w:noProof/>
            </w:rPr>
            <w:t>21</w:t>
          </w:r>
          <w:r>
            <w:rPr>
              <w:noProof/>
            </w:rPr>
            <w:fldChar w:fldCharType="end"/>
          </w:r>
        </w:p>
        <w:p w:rsidR="00A90FE7" w:rsidRDefault="00A90FE7" w14:paraId="608DC727" w14:textId="4CFA5A6B">
          <w:pPr>
            <w:pStyle w:val="Innehll3"/>
            <w:tabs>
              <w:tab w:val="right" w:leader="dot" w:pos="8494"/>
            </w:tabs>
            <w:rPr>
              <w:rFonts w:eastAsiaTheme="minorEastAsia"/>
              <w:noProof/>
              <w:kern w:val="0"/>
              <w:sz w:val="22"/>
              <w:szCs w:val="22"/>
              <w:lang w:eastAsia="sv-SE"/>
              <w14:numSpacing w14:val="default"/>
            </w:rPr>
          </w:pPr>
          <w:r>
            <w:rPr>
              <w:noProof/>
            </w:rPr>
            <w:t>Dags för en Arlandaförhandling</w:t>
          </w:r>
          <w:r>
            <w:rPr>
              <w:noProof/>
            </w:rPr>
            <w:tab/>
          </w:r>
          <w:r>
            <w:rPr>
              <w:noProof/>
            </w:rPr>
            <w:fldChar w:fldCharType="begin"/>
          </w:r>
          <w:r>
            <w:rPr>
              <w:noProof/>
            </w:rPr>
            <w:instrText xml:space="preserve"> PAGEREF _Toc81472339 \h </w:instrText>
          </w:r>
          <w:r>
            <w:rPr>
              <w:noProof/>
            </w:rPr>
          </w:r>
          <w:r>
            <w:rPr>
              <w:noProof/>
            </w:rPr>
            <w:fldChar w:fldCharType="separate"/>
          </w:r>
          <w:r w:rsidR="00C60A8D">
            <w:rPr>
              <w:noProof/>
            </w:rPr>
            <w:t>22</w:t>
          </w:r>
          <w:r>
            <w:rPr>
              <w:noProof/>
            </w:rPr>
            <w:fldChar w:fldCharType="end"/>
          </w:r>
        </w:p>
        <w:p w:rsidR="00A90FE7" w:rsidRDefault="00A90FE7" w14:paraId="3A1E0AA5" w14:textId="2868C4F9">
          <w:pPr>
            <w:pStyle w:val="Innehll3"/>
            <w:tabs>
              <w:tab w:val="right" w:leader="dot" w:pos="8494"/>
            </w:tabs>
            <w:rPr>
              <w:rFonts w:eastAsiaTheme="minorEastAsia"/>
              <w:noProof/>
              <w:kern w:val="0"/>
              <w:sz w:val="22"/>
              <w:szCs w:val="22"/>
              <w:lang w:eastAsia="sv-SE"/>
              <w14:numSpacing w14:val="default"/>
            </w:rPr>
          </w:pPr>
          <w:r>
            <w:rPr>
              <w:noProof/>
            </w:rPr>
            <w:t>E22:an och en ny Ölandsförbindelse</w:t>
          </w:r>
          <w:r>
            <w:rPr>
              <w:noProof/>
            </w:rPr>
            <w:tab/>
          </w:r>
          <w:r>
            <w:rPr>
              <w:noProof/>
            </w:rPr>
            <w:fldChar w:fldCharType="begin"/>
          </w:r>
          <w:r>
            <w:rPr>
              <w:noProof/>
            </w:rPr>
            <w:instrText xml:space="preserve"> PAGEREF _Toc81472340 \h </w:instrText>
          </w:r>
          <w:r>
            <w:rPr>
              <w:noProof/>
            </w:rPr>
          </w:r>
          <w:r>
            <w:rPr>
              <w:noProof/>
            </w:rPr>
            <w:fldChar w:fldCharType="separate"/>
          </w:r>
          <w:r w:rsidR="00C60A8D">
            <w:rPr>
              <w:noProof/>
            </w:rPr>
            <w:t>22</w:t>
          </w:r>
          <w:r>
            <w:rPr>
              <w:noProof/>
            </w:rPr>
            <w:fldChar w:fldCharType="end"/>
          </w:r>
        </w:p>
        <w:p w:rsidR="00A90FE7" w:rsidRDefault="00A90FE7" w14:paraId="2D8B2FDD" w14:textId="3B4D14C2">
          <w:pPr>
            <w:pStyle w:val="Innehll3"/>
            <w:tabs>
              <w:tab w:val="right" w:leader="dot" w:pos="8494"/>
            </w:tabs>
            <w:rPr>
              <w:rFonts w:eastAsiaTheme="minorEastAsia"/>
              <w:noProof/>
              <w:kern w:val="0"/>
              <w:sz w:val="22"/>
              <w:szCs w:val="22"/>
              <w:lang w:eastAsia="sv-SE"/>
              <w14:numSpacing w14:val="default"/>
            </w:rPr>
          </w:pPr>
          <w:r>
            <w:rPr>
              <w:noProof/>
            </w:rPr>
            <w:t>Norrbotniabanan</w:t>
          </w:r>
          <w:r>
            <w:rPr>
              <w:noProof/>
            </w:rPr>
            <w:tab/>
          </w:r>
          <w:r>
            <w:rPr>
              <w:noProof/>
            </w:rPr>
            <w:fldChar w:fldCharType="begin"/>
          </w:r>
          <w:r>
            <w:rPr>
              <w:noProof/>
            </w:rPr>
            <w:instrText xml:space="preserve"> PAGEREF _Toc81472341 \h </w:instrText>
          </w:r>
          <w:r>
            <w:rPr>
              <w:noProof/>
            </w:rPr>
          </w:r>
          <w:r>
            <w:rPr>
              <w:noProof/>
            </w:rPr>
            <w:fldChar w:fldCharType="separate"/>
          </w:r>
          <w:r w:rsidR="00C60A8D">
            <w:rPr>
              <w:noProof/>
            </w:rPr>
            <w:t>23</w:t>
          </w:r>
          <w:r>
            <w:rPr>
              <w:noProof/>
            </w:rPr>
            <w:fldChar w:fldCharType="end"/>
          </w:r>
        </w:p>
        <w:p w:rsidR="00A90FE7" w:rsidRDefault="00A90FE7" w14:paraId="4FB7F58B" w14:textId="1681BB24">
          <w:pPr>
            <w:pStyle w:val="Innehll3"/>
            <w:tabs>
              <w:tab w:val="right" w:leader="dot" w:pos="8494"/>
            </w:tabs>
            <w:rPr>
              <w:rFonts w:eastAsiaTheme="minorEastAsia"/>
              <w:noProof/>
              <w:kern w:val="0"/>
              <w:sz w:val="22"/>
              <w:szCs w:val="22"/>
              <w:lang w:eastAsia="sv-SE"/>
              <w14:numSpacing w14:val="default"/>
            </w:rPr>
          </w:pPr>
          <w:r>
            <w:rPr>
              <w:noProof/>
            </w:rPr>
            <w:t>En ny Ostkustbana</w:t>
          </w:r>
          <w:r>
            <w:rPr>
              <w:noProof/>
            </w:rPr>
            <w:tab/>
          </w:r>
          <w:r>
            <w:rPr>
              <w:noProof/>
            </w:rPr>
            <w:fldChar w:fldCharType="begin"/>
          </w:r>
          <w:r>
            <w:rPr>
              <w:noProof/>
            </w:rPr>
            <w:instrText xml:space="preserve"> PAGEREF _Toc81472342 \h </w:instrText>
          </w:r>
          <w:r>
            <w:rPr>
              <w:noProof/>
            </w:rPr>
          </w:r>
          <w:r>
            <w:rPr>
              <w:noProof/>
            </w:rPr>
            <w:fldChar w:fldCharType="separate"/>
          </w:r>
          <w:r w:rsidR="00C60A8D">
            <w:rPr>
              <w:noProof/>
            </w:rPr>
            <w:t>23</w:t>
          </w:r>
          <w:r>
            <w:rPr>
              <w:noProof/>
            </w:rPr>
            <w:fldChar w:fldCharType="end"/>
          </w:r>
        </w:p>
        <w:p w:rsidR="00A90FE7" w:rsidRDefault="00A90FE7" w14:paraId="5F53C18B" w14:textId="1C4E94CC">
          <w:pPr>
            <w:pStyle w:val="Innehll3"/>
            <w:tabs>
              <w:tab w:val="right" w:leader="dot" w:pos="8494"/>
            </w:tabs>
            <w:rPr>
              <w:rFonts w:eastAsiaTheme="minorEastAsia"/>
              <w:noProof/>
              <w:kern w:val="0"/>
              <w:sz w:val="22"/>
              <w:szCs w:val="22"/>
              <w:lang w:eastAsia="sv-SE"/>
              <w14:numSpacing w14:val="default"/>
            </w:rPr>
          </w:pPr>
          <w:r>
            <w:rPr>
              <w:noProof/>
            </w:rPr>
            <w:t>45:an Inlandsvägen</w:t>
          </w:r>
          <w:r>
            <w:rPr>
              <w:noProof/>
            </w:rPr>
            <w:tab/>
          </w:r>
          <w:r>
            <w:rPr>
              <w:noProof/>
            </w:rPr>
            <w:fldChar w:fldCharType="begin"/>
          </w:r>
          <w:r>
            <w:rPr>
              <w:noProof/>
            </w:rPr>
            <w:instrText xml:space="preserve"> PAGEREF _Toc81472343 \h </w:instrText>
          </w:r>
          <w:r>
            <w:rPr>
              <w:noProof/>
            </w:rPr>
          </w:r>
          <w:r>
            <w:rPr>
              <w:noProof/>
            </w:rPr>
            <w:fldChar w:fldCharType="separate"/>
          </w:r>
          <w:r w:rsidR="00C60A8D">
            <w:rPr>
              <w:noProof/>
            </w:rPr>
            <w:t>23</w:t>
          </w:r>
          <w:r>
            <w:rPr>
              <w:noProof/>
            </w:rPr>
            <w:fldChar w:fldCharType="end"/>
          </w:r>
        </w:p>
        <w:p w:rsidR="00A90FE7" w:rsidRDefault="00A90FE7" w14:paraId="2B34C87D" w14:textId="124E4BCB">
          <w:pPr>
            <w:pStyle w:val="Innehll3"/>
            <w:tabs>
              <w:tab w:val="right" w:leader="dot" w:pos="8494"/>
            </w:tabs>
            <w:rPr>
              <w:rFonts w:eastAsiaTheme="minorEastAsia"/>
              <w:noProof/>
              <w:kern w:val="0"/>
              <w:sz w:val="22"/>
              <w:szCs w:val="22"/>
              <w:lang w:eastAsia="sv-SE"/>
              <w14:numSpacing w14:val="default"/>
            </w:rPr>
          </w:pPr>
          <w:r>
            <w:rPr>
              <w:noProof/>
            </w:rPr>
            <w:t>Öst-västliga förbindelser</w:t>
          </w:r>
          <w:r>
            <w:rPr>
              <w:noProof/>
            </w:rPr>
            <w:tab/>
          </w:r>
          <w:r>
            <w:rPr>
              <w:noProof/>
            </w:rPr>
            <w:fldChar w:fldCharType="begin"/>
          </w:r>
          <w:r>
            <w:rPr>
              <w:noProof/>
            </w:rPr>
            <w:instrText xml:space="preserve"> PAGEREF _Toc81472344 \h </w:instrText>
          </w:r>
          <w:r>
            <w:rPr>
              <w:noProof/>
            </w:rPr>
          </w:r>
          <w:r>
            <w:rPr>
              <w:noProof/>
            </w:rPr>
            <w:fldChar w:fldCharType="separate"/>
          </w:r>
          <w:r w:rsidR="00C60A8D">
            <w:rPr>
              <w:noProof/>
            </w:rPr>
            <w:t>23</w:t>
          </w:r>
          <w:r>
            <w:rPr>
              <w:noProof/>
            </w:rPr>
            <w:fldChar w:fldCharType="end"/>
          </w:r>
        </w:p>
        <w:p w:rsidR="00A90FE7" w:rsidRDefault="00A90FE7" w14:paraId="22FC38D5" w14:textId="01DE2622">
          <w:pPr>
            <w:pStyle w:val="Innehll3"/>
            <w:tabs>
              <w:tab w:val="right" w:leader="dot" w:pos="8494"/>
            </w:tabs>
            <w:rPr>
              <w:rFonts w:eastAsiaTheme="minorEastAsia"/>
              <w:noProof/>
              <w:kern w:val="0"/>
              <w:sz w:val="22"/>
              <w:szCs w:val="22"/>
              <w:lang w:eastAsia="sv-SE"/>
              <w14:numSpacing w14:val="default"/>
            </w:rPr>
          </w:pPr>
          <w:r>
            <w:rPr>
              <w:noProof/>
            </w:rPr>
            <w:t>Gotland – Sveriges första försvarslinje</w:t>
          </w:r>
          <w:r>
            <w:rPr>
              <w:noProof/>
            </w:rPr>
            <w:tab/>
          </w:r>
          <w:r>
            <w:rPr>
              <w:noProof/>
            </w:rPr>
            <w:fldChar w:fldCharType="begin"/>
          </w:r>
          <w:r>
            <w:rPr>
              <w:noProof/>
            </w:rPr>
            <w:instrText xml:space="preserve"> PAGEREF _Toc81472345 \h </w:instrText>
          </w:r>
          <w:r>
            <w:rPr>
              <w:noProof/>
            </w:rPr>
          </w:r>
          <w:r>
            <w:rPr>
              <w:noProof/>
            </w:rPr>
            <w:fldChar w:fldCharType="separate"/>
          </w:r>
          <w:r w:rsidR="00C60A8D">
            <w:rPr>
              <w:noProof/>
            </w:rPr>
            <w:t>24</w:t>
          </w:r>
          <w:r>
            <w:rPr>
              <w:noProof/>
            </w:rPr>
            <w:fldChar w:fldCharType="end"/>
          </w:r>
        </w:p>
        <w:p w:rsidR="00A90FE7" w:rsidRDefault="00A90FE7" w14:paraId="411CF98D" w14:textId="68D784D5">
          <w:pPr>
            <w:pStyle w:val="Innehll2"/>
            <w:tabs>
              <w:tab w:val="right" w:leader="dot" w:pos="8494"/>
            </w:tabs>
            <w:rPr>
              <w:rFonts w:eastAsiaTheme="minorEastAsia"/>
              <w:noProof/>
              <w:kern w:val="0"/>
              <w:sz w:val="22"/>
              <w:szCs w:val="22"/>
              <w:lang w:eastAsia="sv-SE"/>
              <w14:numSpacing w14:val="default"/>
            </w:rPr>
          </w:pPr>
          <w:r>
            <w:rPr>
              <w:noProof/>
            </w:rPr>
            <w:t>Upphandling av järnvägsunderhållet i konkurrens</w:t>
          </w:r>
          <w:r>
            <w:rPr>
              <w:noProof/>
            </w:rPr>
            <w:tab/>
          </w:r>
          <w:r>
            <w:rPr>
              <w:noProof/>
            </w:rPr>
            <w:fldChar w:fldCharType="begin"/>
          </w:r>
          <w:r>
            <w:rPr>
              <w:noProof/>
            </w:rPr>
            <w:instrText xml:space="preserve"> PAGEREF _Toc81472346 \h </w:instrText>
          </w:r>
          <w:r>
            <w:rPr>
              <w:noProof/>
            </w:rPr>
          </w:r>
          <w:r>
            <w:rPr>
              <w:noProof/>
            </w:rPr>
            <w:fldChar w:fldCharType="separate"/>
          </w:r>
          <w:r w:rsidR="00C60A8D">
            <w:rPr>
              <w:noProof/>
            </w:rPr>
            <w:t>24</w:t>
          </w:r>
          <w:r>
            <w:rPr>
              <w:noProof/>
            </w:rPr>
            <w:fldChar w:fldCharType="end"/>
          </w:r>
        </w:p>
        <w:p w:rsidR="00A90FE7" w:rsidRDefault="00A90FE7" w14:paraId="0F9E7C94" w14:textId="0E65EFCA">
          <w:pPr>
            <w:pStyle w:val="Innehll2"/>
            <w:tabs>
              <w:tab w:val="right" w:leader="dot" w:pos="8494"/>
            </w:tabs>
            <w:rPr>
              <w:rFonts w:eastAsiaTheme="minorEastAsia"/>
              <w:noProof/>
              <w:kern w:val="0"/>
              <w:sz w:val="22"/>
              <w:szCs w:val="22"/>
              <w:lang w:eastAsia="sv-SE"/>
              <w14:numSpacing w14:val="default"/>
            </w:rPr>
          </w:pPr>
          <w:r>
            <w:rPr>
              <w:noProof/>
            </w:rPr>
            <w:t>Väg- och järnvägsunderhållet på landsbygden</w:t>
          </w:r>
          <w:r>
            <w:rPr>
              <w:noProof/>
            </w:rPr>
            <w:tab/>
          </w:r>
          <w:r>
            <w:rPr>
              <w:noProof/>
            </w:rPr>
            <w:fldChar w:fldCharType="begin"/>
          </w:r>
          <w:r>
            <w:rPr>
              <w:noProof/>
            </w:rPr>
            <w:instrText xml:space="preserve"> PAGEREF _Toc81472347 \h </w:instrText>
          </w:r>
          <w:r>
            <w:rPr>
              <w:noProof/>
            </w:rPr>
          </w:r>
          <w:r>
            <w:rPr>
              <w:noProof/>
            </w:rPr>
            <w:fldChar w:fldCharType="separate"/>
          </w:r>
          <w:r w:rsidR="00C60A8D">
            <w:rPr>
              <w:noProof/>
            </w:rPr>
            <w:t>24</w:t>
          </w:r>
          <w:r>
            <w:rPr>
              <w:noProof/>
            </w:rPr>
            <w:fldChar w:fldCharType="end"/>
          </w:r>
        </w:p>
        <w:p w:rsidR="00A90FE7" w:rsidRDefault="00A90FE7" w14:paraId="4E1DF1E3" w14:textId="39DF1690">
          <w:pPr>
            <w:pStyle w:val="Innehll2"/>
            <w:tabs>
              <w:tab w:val="right" w:leader="dot" w:pos="8494"/>
            </w:tabs>
            <w:rPr>
              <w:rFonts w:eastAsiaTheme="minorEastAsia"/>
              <w:noProof/>
              <w:kern w:val="0"/>
              <w:sz w:val="22"/>
              <w:szCs w:val="22"/>
              <w:lang w:eastAsia="sv-SE"/>
              <w14:numSpacing w14:val="default"/>
            </w:rPr>
          </w:pPr>
          <w:r>
            <w:rPr>
              <w:noProof/>
            </w:rPr>
            <w:t>Enskilda vägar</w:t>
          </w:r>
          <w:r>
            <w:rPr>
              <w:noProof/>
            </w:rPr>
            <w:tab/>
          </w:r>
          <w:r>
            <w:rPr>
              <w:noProof/>
            </w:rPr>
            <w:fldChar w:fldCharType="begin"/>
          </w:r>
          <w:r>
            <w:rPr>
              <w:noProof/>
            </w:rPr>
            <w:instrText xml:space="preserve"> PAGEREF _Toc81472348 \h </w:instrText>
          </w:r>
          <w:r>
            <w:rPr>
              <w:noProof/>
            </w:rPr>
          </w:r>
          <w:r>
            <w:rPr>
              <w:noProof/>
            </w:rPr>
            <w:fldChar w:fldCharType="separate"/>
          </w:r>
          <w:r w:rsidR="00C60A8D">
            <w:rPr>
              <w:noProof/>
            </w:rPr>
            <w:t>24</w:t>
          </w:r>
          <w:r>
            <w:rPr>
              <w:noProof/>
            </w:rPr>
            <w:fldChar w:fldCharType="end"/>
          </w:r>
        </w:p>
        <w:p w:rsidR="00A90FE7" w:rsidRDefault="00A90FE7" w14:paraId="6DD56D2D" w14:textId="1DF900BE">
          <w:pPr>
            <w:pStyle w:val="Innehll2"/>
            <w:tabs>
              <w:tab w:val="right" w:leader="dot" w:pos="8494"/>
            </w:tabs>
            <w:rPr>
              <w:rFonts w:eastAsiaTheme="minorEastAsia"/>
              <w:noProof/>
              <w:kern w:val="0"/>
              <w:sz w:val="22"/>
              <w:szCs w:val="22"/>
              <w:lang w:eastAsia="sv-SE"/>
              <w14:numSpacing w14:val="default"/>
            </w:rPr>
          </w:pPr>
          <w:r>
            <w:rPr>
              <w:noProof/>
            </w:rPr>
            <w:t>Minska personolyckorna på järnvägsspår</w:t>
          </w:r>
          <w:r>
            <w:rPr>
              <w:noProof/>
            </w:rPr>
            <w:tab/>
          </w:r>
          <w:r>
            <w:rPr>
              <w:noProof/>
            </w:rPr>
            <w:fldChar w:fldCharType="begin"/>
          </w:r>
          <w:r>
            <w:rPr>
              <w:noProof/>
            </w:rPr>
            <w:instrText xml:space="preserve"> PAGEREF _Toc81472349 \h </w:instrText>
          </w:r>
          <w:r>
            <w:rPr>
              <w:noProof/>
            </w:rPr>
          </w:r>
          <w:r>
            <w:rPr>
              <w:noProof/>
            </w:rPr>
            <w:fldChar w:fldCharType="separate"/>
          </w:r>
          <w:r w:rsidR="00C60A8D">
            <w:rPr>
              <w:noProof/>
            </w:rPr>
            <w:t>25</w:t>
          </w:r>
          <w:r>
            <w:rPr>
              <w:noProof/>
            </w:rPr>
            <w:fldChar w:fldCharType="end"/>
          </w:r>
        </w:p>
        <w:p w:rsidR="00A90FE7" w:rsidRDefault="00A90FE7" w14:paraId="2FCA3DC7" w14:textId="7506A62F">
          <w:pPr>
            <w:pStyle w:val="Innehll2"/>
            <w:tabs>
              <w:tab w:val="right" w:leader="dot" w:pos="8494"/>
            </w:tabs>
            <w:rPr>
              <w:rFonts w:eastAsiaTheme="minorEastAsia"/>
              <w:noProof/>
              <w:kern w:val="0"/>
              <w:sz w:val="22"/>
              <w:szCs w:val="22"/>
              <w:lang w:eastAsia="sv-SE"/>
              <w14:numSpacing w14:val="default"/>
            </w:rPr>
          </w:pPr>
          <w:r>
            <w:rPr>
              <w:noProof/>
            </w:rPr>
            <w:t>Kombiterminaler som snabbar upp omlastning</w:t>
          </w:r>
          <w:r>
            <w:rPr>
              <w:noProof/>
            </w:rPr>
            <w:tab/>
          </w:r>
          <w:r>
            <w:rPr>
              <w:noProof/>
            </w:rPr>
            <w:fldChar w:fldCharType="begin"/>
          </w:r>
          <w:r>
            <w:rPr>
              <w:noProof/>
            </w:rPr>
            <w:instrText xml:space="preserve"> PAGEREF _Toc81472350 \h </w:instrText>
          </w:r>
          <w:r>
            <w:rPr>
              <w:noProof/>
            </w:rPr>
          </w:r>
          <w:r>
            <w:rPr>
              <w:noProof/>
            </w:rPr>
            <w:fldChar w:fldCharType="separate"/>
          </w:r>
          <w:r w:rsidR="00C60A8D">
            <w:rPr>
              <w:noProof/>
            </w:rPr>
            <w:t>25</w:t>
          </w:r>
          <w:r>
            <w:rPr>
              <w:noProof/>
            </w:rPr>
            <w:fldChar w:fldCharType="end"/>
          </w:r>
        </w:p>
        <w:p w:rsidR="00A90FE7" w:rsidRDefault="00A90FE7" w14:paraId="7CB0BA74" w14:textId="0E355CA6">
          <w:pPr>
            <w:pStyle w:val="Innehll2"/>
            <w:tabs>
              <w:tab w:val="right" w:leader="dot" w:pos="8494"/>
            </w:tabs>
            <w:rPr>
              <w:rFonts w:eastAsiaTheme="minorEastAsia"/>
              <w:noProof/>
              <w:kern w:val="0"/>
              <w:sz w:val="22"/>
              <w:szCs w:val="22"/>
              <w:lang w:eastAsia="sv-SE"/>
              <w14:numSpacing w14:val="default"/>
            </w:rPr>
          </w:pPr>
          <w:r>
            <w:rPr>
              <w:noProof/>
            </w:rPr>
            <w:t>Bilen – ett redskap för frihet</w:t>
          </w:r>
          <w:r>
            <w:rPr>
              <w:noProof/>
            </w:rPr>
            <w:tab/>
          </w:r>
          <w:r>
            <w:rPr>
              <w:noProof/>
            </w:rPr>
            <w:fldChar w:fldCharType="begin"/>
          </w:r>
          <w:r>
            <w:rPr>
              <w:noProof/>
            </w:rPr>
            <w:instrText xml:space="preserve"> PAGEREF _Toc81472351 \h </w:instrText>
          </w:r>
          <w:r>
            <w:rPr>
              <w:noProof/>
            </w:rPr>
          </w:r>
          <w:r>
            <w:rPr>
              <w:noProof/>
            </w:rPr>
            <w:fldChar w:fldCharType="separate"/>
          </w:r>
          <w:r w:rsidR="00C60A8D">
            <w:rPr>
              <w:noProof/>
            </w:rPr>
            <w:t>25</w:t>
          </w:r>
          <w:r>
            <w:rPr>
              <w:noProof/>
            </w:rPr>
            <w:fldChar w:fldCharType="end"/>
          </w:r>
        </w:p>
        <w:p w:rsidR="00A90FE7" w:rsidRDefault="00A90FE7" w14:paraId="22EDF911" w14:textId="3DA7FF7E">
          <w:pPr>
            <w:pStyle w:val="Innehll2"/>
            <w:tabs>
              <w:tab w:val="right" w:leader="dot" w:pos="8494"/>
            </w:tabs>
            <w:rPr>
              <w:rFonts w:eastAsiaTheme="minorEastAsia"/>
              <w:noProof/>
              <w:kern w:val="0"/>
              <w:sz w:val="22"/>
              <w:szCs w:val="22"/>
              <w:lang w:eastAsia="sv-SE"/>
              <w14:numSpacing w14:val="default"/>
            </w:rPr>
          </w:pPr>
          <w:r>
            <w:rPr>
              <w:noProof/>
            </w:rPr>
            <w:t>Förläng giltighetstiden för kunskaps- och körprov</w:t>
          </w:r>
          <w:r>
            <w:rPr>
              <w:noProof/>
            </w:rPr>
            <w:tab/>
          </w:r>
          <w:r>
            <w:rPr>
              <w:noProof/>
            </w:rPr>
            <w:fldChar w:fldCharType="begin"/>
          </w:r>
          <w:r>
            <w:rPr>
              <w:noProof/>
            </w:rPr>
            <w:instrText xml:space="preserve"> PAGEREF _Toc81472352 \h </w:instrText>
          </w:r>
          <w:r>
            <w:rPr>
              <w:noProof/>
            </w:rPr>
          </w:r>
          <w:r>
            <w:rPr>
              <w:noProof/>
            </w:rPr>
            <w:fldChar w:fldCharType="separate"/>
          </w:r>
          <w:r w:rsidR="00C60A8D">
            <w:rPr>
              <w:noProof/>
            </w:rPr>
            <w:t>25</w:t>
          </w:r>
          <w:r>
            <w:rPr>
              <w:noProof/>
            </w:rPr>
            <w:fldChar w:fldCharType="end"/>
          </w:r>
        </w:p>
        <w:p w:rsidR="00A90FE7" w:rsidRDefault="00A90FE7" w14:paraId="1E78BDA5" w14:textId="59AF0033">
          <w:pPr>
            <w:pStyle w:val="Innehll2"/>
            <w:tabs>
              <w:tab w:val="right" w:leader="dot" w:pos="8494"/>
            </w:tabs>
            <w:rPr>
              <w:rFonts w:eastAsiaTheme="minorEastAsia"/>
              <w:noProof/>
              <w:kern w:val="0"/>
              <w:sz w:val="22"/>
              <w:szCs w:val="22"/>
              <w:lang w:eastAsia="sv-SE"/>
              <w14:numSpacing w14:val="default"/>
            </w:rPr>
          </w:pPr>
          <w:r>
            <w:rPr>
              <w:noProof/>
            </w:rPr>
            <w:t>Stoppa illegala körskolor</w:t>
          </w:r>
          <w:r>
            <w:rPr>
              <w:noProof/>
            </w:rPr>
            <w:tab/>
          </w:r>
          <w:r>
            <w:rPr>
              <w:noProof/>
            </w:rPr>
            <w:fldChar w:fldCharType="begin"/>
          </w:r>
          <w:r>
            <w:rPr>
              <w:noProof/>
            </w:rPr>
            <w:instrText xml:space="preserve"> PAGEREF _Toc81472353 \h </w:instrText>
          </w:r>
          <w:r>
            <w:rPr>
              <w:noProof/>
            </w:rPr>
          </w:r>
          <w:r>
            <w:rPr>
              <w:noProof/>
            </w:rPr>
            <w:fldChar w:fldCharType="separate"/>
          </w:r>
          <w:r w:rsidR="00C60A8D">
            <w:rPr>
              <w:noProof/>
            </w:rPr>
            <w:t>26</w:t>
          </w:r>
          <w:r>
            <w:rPr>
              <w:noProof/>
            </w:rPr>
            <w:fldChar w:fldCharType="end"/>
          </w:r>
        </w:p>
        <w:p w:rsidR="00A90FE7" w:rsidRDefault="00A90FE7" w14:paraId="19102CD3" w14:textId="1E537806">
          <w:pPr>
            <w:pStyle w:val="Innehll2"/>
            <w:tabs>
              <w:tab w:val="right" w:leader="dot" w:pos="8494"/>
            </w:tabs>
            <w:rPr>
              <w:rFonts w:eastAsiaTheme="minorEastAsia"/>
              <w:noProof/>
              <w:kern w:val="0"/>
              <w:sz w:val="22"/>
              <w:szCs w:val="22"/>
              <w:lang w:eastAsia="sv-SE"/>
              <w14:numSpacing w14:val="default"/>
            </w:rPr>
          </w:pPr>
          <w:r>
            <w:rPr>
              <w:noProof/>
            </w:rPr>
            <w:t>Stoppa ”bilmålvakter”</w:t>
          </w:r>
          <w:r>
            <w:rPr>
              <w:noProof/>
            </w:rPr>
            <w:tab/>
          </w:r>
          <w:r>
            <w:rPr>
              <w:noProof/>
            </w:rPr>
            <w:fldChar w:fldCharType="begin"/>
          </w:r>
          <w:r>
            <w:rPr>
              <w:noProof/>
            </w:rPr>
            <w:instrText xml:space="preserve"> PAGEREF _Toc81472354 \h </w:instrText>
          </w:r>
          <w:r>
            <w:rPr>
              <w:noProof/>
            </w:rPr>
          </w:r>
          <w:r>
            <w:rPr>
              <w:noProof/>
            </w:rPr>
            <w:fldChar w:fldCharType="separate"/>
          </w:r>
          <w:r w:rsidR="00C60A8D">
            <w:rPr>
              <w:noProof/>
            </w:rPr>
            <w:t>27</w:t>
          </w:r>
          <w:r>
            <w:rPr>
              <w:noProof/>
            </w:rPr>
            <w:fldChar w:fldCharType="end"/>
          </w:r>
        </w:p>
        <w:p w:rsidR="00A90FE7" w:rsidRDefault="00A90FE7" w14:paraId="1C9451E1" w14:textId="6CA877C9">
          <w:pPr>
            <w:pStyle w:val="Innehll2"/>
            <w:tabs>
              <w:tab w:val="right" w:leader="dot" w:pos="8494"/>
            </w:tabs>
            <w:rPr>
              <w:rFonts w:eastAsiaTheme="minorEastAsia"/>
              <w:noProof/>
              <w:kern w:val="0"/>
              <w:sz w:val="22"/>
              <w:szCs w:val="22"/>
              <w:lang w:eastAsia="sv-SE"/>
              <w14:numSpacing w14:val="default"/>
            </w:rPr>
          </w:pPr>
          <w:r>
            <w:rPr>
              <w:noProof/>
            </w:rPr>
            <w:t>Effektiv kontroll av avgasrening vid besiktning</w:t>
          </w:r>
          <w:r>
            <w:rPr>
              <w:noProof/>
            </w:rPr>
            <w:tab/>
          </w:r>
          <w:r>
            <w:rPr>
              <w:noProof/>
            </w:rPr>
            <w:fldChar w:fldCharType="begin"/>
          </w:r>
          <w:r>
            <w:rPr>
              <w:noProof/>
            </w:rPr>
            <w:instrText xml:space="preserve"> PAGEREF _Toc81472355 \h </w:instrText>
          </w:r>
          <w:r>
            <w:rPr>
              <w:noProof/>
            </w:rPr>
          </w:r>
          <w:r>
            <w:rPr>
              <w:noProof/>
            </w:rPr>
            <w:fldChar w:fldCharType="separate"/>
          </w:r>
          <w:r w:rsidR="00C60A8D">
            <w:rPr>
              <w:noProof/>
            </w:rPr>
            <w:t>27</w:t>
          </w:r>
          <w:r>
            <w:rPr>
              <w:noProof/>
            </w:rPr>
            <w:fldChar w:fldCharType="end"/>
          </w:r>
        </w:p>
        <w:p w:rsidR="00A90FE7" w:rsidRDefault="00A90FE7" w14:paraId="0115D333" w14:textId="5649CA1C">
          <w:pPr>
            <w:pStyle w:val="Innehll2"/>
            <w:tabs>
              <w:tab w:val="right" w:leader="dot" w:pos="8494"/>
            </w:tabs>
            <w:rPr>
              <w:rFonts w:eastAsiaTheme="minorEastAsia"/>
              <w:noProof/>
              <w:kern w:val="0"/>
              <w:sz w:val="22"/>
              <w:szCs w:val="22"/>
              <w:lang w:eastAsia="sv-SE"/>
              <w14:numSpacing w14:val="default"/>
            </w:rPr>
          </w:pPr>
          <w:r>
            <w:rPr>
              <w:noProof/>
            </w:rPr>
            <w:t>Se över reglerna för A-traktorer</w:t>
          </w:r>
          <w:r>
            <w:rPr>
              <w:noProof/>
            </w:rPr>
            <w:tab/>
          </w:r>
          <w:r>
            <w:rPr>
              <w:noProof/>
            </w:rPr>
            <w:fldChar w:fldCharType="begin"/>
          </w:r>
          <w:r>
            <w:rPr>
              <w:noProof/>
            </w:rPr>
            <w:instrText xml:space="preserve"> PAGEREF _Toc81472356 \h </w:instrText>
          </w:r>
          <w:r>
            <w:rPr>
              <w:noProof/>
            </w:rPr>
          </w:r>
          <w:r>
            <w:rPr>
              <w:noProof/>
            </w:rPr>
            <w:fldChar w:fldCharType="separate"/>
          </w:r>
          <w:r w:rsidR="00C60A8D">
            <w:rPr>
              <w:noProof/>
            </w:rPr>
            <w:t>28</w:t>
          </w:r>
          <w:r>
            <w:rPr>
              <w:noProof/>
            </w:rPr>
            <w:fldChar w:fldCharType="end"/>
          </w:r>
        </w:p>
        <w:p w:rsidR="00A90FE7" w:rsidRDefault="00A90FE7" w14:paraId="3D53F051" w14:textId="6996898F">
          <w:pPr>
            <w:pStyle w:val="Innehll2"/>
            <w:tabs>
              <w:tab w:val="right" w:leader="dot" w:pos="8494"/>
            </w:tabs>
            <w:rPr>
              <w:rFonts w:eastAsiaTheme="minorEastAsia"/>
              <w:noProof/>
              <w:kern w:val="0"/>
              <w:sz w:val="22"/>
              <w:szCs w:val="22"/>
              <w:lang w:eastAsia="sv-SE"/>
              <w14:numSpacing w14:val="default"/>
            </w:rPr>
          </w:pPr>
          <w:r>
            <w:rPr>
              <w:noProof/>
            </w:rPr>
            <w:t>Moderniserat reseavdrag</w:t>
          </w:r>
          <w:r>
            <w:rPr>
              <w:noProof/>
            </w:rPr>
            <w:tab/>
          </w:r>
          <w:r>
            <w:rPr>
              <w:noProof/>
            </w:rPr>
            <w:fldChar w:fldCharType="begin"/>
          </w:r>
          <w:r>
            <w:rPr>
              <w:noProof/>
            </w:rPr>
            <w:instrText xml:space="preserve"> PAGEREF _Toc81472357 \h </w:instrText>
          </w:r>
          <w:r>
            <w:rPr>
              <w:noProof/>
            </w:rPr>
          </w:r>
          <w:r>
            <w:rPr>
              <w:noProof/>
            </w:rPr>
            <w:fldChar w:fldCharType="separate"/>
          </w:r>
          <w:r w:rsidR="00C60A8D">
            <w:rPr>
              <w:noProof/>
            </w:rPr>
            <w:t>28</w:t>
          </w:r>
          <w:r>
            <w:rPr>
              <w:noProof/>
            </w:rPr>
            <w:fldChar w:fldCharType="end"/>
          </w:r>
        </w:p>
        <w:p w:rsidR="00A90FE7" w:rsidRDefault="00A90FE7" w14:paraId="58373462" w14:textId="528764A0">
          <w:pPr>
            <w:pStyle w:val="Innehll2"/>
            <w:tabs>
              <w:tab w:val="right" w:leader="dot" w:pos="8494"/>
            </w:tabs>
            <w:rPr>
              <w:rFonts w:eastAsiaTheme="minorEastAsia"/>
              <w:noProof/>
              <w:kern w:val="0"/>
              <w:sz w:val="22"/>
              <w:szCs w:val="22"/>
              <w:lang w:eastAsia="sv-SE"/>
              <w14:numSpacing w14:val="default"/>
            </w:rPr>
          </w:pPr>
          <w:r>
            <w:rPr>
              <w:noProof/>
            </w:rPr>
            <w:t>Stärk förutsättningarna för den svenska sjöfarten</w:t>
          </w:r>
          <w:r>
            <w:rPr>
              <w:noProof/>
            </w:rPr>
            <w:tab/>
          </w:r>
          <w:r>
            <w:rPr>
              <w:noProof/>
            </w:rPr>
            <w:fldChar w:fldCharType="begin"/>
          </w:r>
          <w:r>
            <w:rPr>
              <w:noProof/>
            </w:rPr>
            <w:instrText xml:space="preserve"> PAGEREF _Toc81472358 \h </w:instrText>
          </w:r>
          <w:r>
            <w:rPr>
              <w:noProof/>
            </w:rPr>
          </w:r>
          <w:r>
            <w:rPr>
              <w:noProof/>
            </w:rPr>
            <w:fldChar w:fldCharType="separate"/>
          </w:r>
          <w:r w:rsidR="00C60A8D">
            <w:rPr>
              <w:noProof/>
            </w:rPr>
            <w:t>29</w:t>
          </w:r>
          <w:r>
            <w:rPr>
              <w:noProof/>
            </w:rPr>
            <w:fldChar w:fldCharType="end"/>
          </w:r>
        </w:p>
        <w:p w:rsidR="00A90FE7" w:rsidRDefault="00A90FE7" w14:paraId="58E17A8D" w14:textId="4E75C457">
          <w:pPr>
            <w:pStyle w:val="Innehll2"/>
            <w:tabs>
              <w:tab w:val="right" w:leader="dot" w:pos="8494"/>
            </w:tabs>
            <w:rPr>
              <w:rFonts w:eastAsiaTheme="minorEastAsia"/>
              <w:noProof/>
              <w:kern w:val="0"/>
              <w:sz w:val="22"/>
              <w:szCs w:val="22"/>
              <w:lang w:eastAsia="sv-SE"/>
              <w14:numSpacing w14:val="default"/>
            </w:rPr>
          </w:pPr>
          <w:r>
            <w:rPr>
              <w:noProof/>
            </w:rPr>
            <w:t>Sjöfartsstödet</w:t>
          </w:r>
          <w:r>
            <w:rPr>
              <w:noProof/>
            </w:rPr>
            <w:tab/>
          </w:r>
          <w:r>
            <w:rPr>
              <w:noProof/>
            </w:rPr>
            <w:fldChar w:fldCharType="begin"/>
          </w:r>
          <w:r>
            <w:rPr>
              <w:noProof/>
            </w:rPr>
            <w:instrText xml:space="preserve"> PAGEREF _Toc81472359 \h </w:instrText>
          </w:r>
          <w:r>
            <w:rPr>
              <w:noProof/>
            </w:rPr>
          </w:r>
          <w:r>
            <w:rPr>
              <w:noProof/>
            </w:rPr>
            <w:fldChar w:fldCharType="separate"/>
          </w:r>
          <w:r w:rsidR="00C60A8D">
            <w:rPr>
              <w:noProof/>
            </w:rPr>
            <w:t>30</w:t>
          </w:r>
          <w:r>
            <w:rPr>
              <w:noProof/>
            </w:rPr>
            <w:fldChar w:fldCharType="end"/>
          </w:r>
        </w:p>
        <w:p w:rsidR="00A90FE7" w:rsidRDefault="00A90FE7" w14:paraId="5D276317" w14:textId="1187F76E">
          <w:pPr>
            <w:pStyle w:val="Innehll2"/>
            <w:tabs>
              <w:tab w:val="right" w:leader="dot" w:pos="8494"/>
            </w:tabs>
            <w:rPr>
              <w:rFonts w:eastAsiaTheme="minorEastAsia"/>
              <w:noProof/>
              <w:kern w:val="0"/>
              <w:sz w:val="22"/>
              <w:szCs w:val="22"/>
              <w:lang w:eastAsia="sv-SE"/>
              <w14:numSpacing w14:val="default"/>
            </w:rPr>
          </w:pPr>
          <w:r>
            <w:rPr>
              <w:noProof/>
            </w:rPr>
            <w:t>Bibehållen fjärrzonsrabatt</w:t>
          </w:r>
          <w:r>
            <w:rPr>
              <w:noProof/>
            </w:rPr>
            <w:tab/>
          </w:r>
          <w:r>
            <w:rPr>
              <w:noProof/>
            </w:rPr>
            <w:fldChar w:fldCharType="begin"/>
          </w:r>
          <w:r>
            <w:rPr>
              <w:noProof/>
            </w:rPr>
            <w:instrText xml:space="preserve"> PAGEREF _Toc81472360 \h </w:instrText>
          </w:r>
          <w:r>
            <w:rPr>
              <w:noProof/>
            </w:rPr>
          </w:r>
          <w:r>
            <w:rPr>
              <w:noProof/>
            </w:rPr>
            <w:fldChar w:fldCharType="separate"/>
          </w:r>
          <w:r w:rsidR="00C60A8D">
            <w:rPr>
              <w:noProof/>
            </w:rPr>
            <w:t>30</w:t>
          </w:r>
          <w:r>
            <w:rPr>
              <w:noProof/>
            </w:rPr>
            <w:fldChar w:fldCharType="end"/>
          </w:r>
        </w:p>
        <w:p w:rsidR="00A90FE7" w:rsidRDefault="00A90FE7" w14:paraId="4B114A76" w14:textId="36270F5F">
          <w:pPr>
            <w:pStyle w:val="Innehll2"/>
            <w:tabs>
              <w:tab w:val="right" w:leader="dot" w:pos="8494"/>
            </w:tabs>
            <w:rPr>
              <w:rFonts w:eastAsiaTheme="minorEastAsia"/>
              <w:noProof/>
              <w:kern w:val="0"/>
              <w:sz w:val="22"/>
              <w:szCs w:val="22"/>
              <w:lang w:eastAsia="sv-SE"/>
              <w14:numSpacing w14:val="default"/>
            </w:rPr>
          </w:pPr>
          <w:r>
            <w:rPr>
              <w:noProof/>
            </w:rPr>
            <w:t>Nya isbrytare</w:t>
          </w:r>
          <w:r>
            <w:rPr>
              <w:noProof/>
            </w:rPr>
            <w:tab/>
          </w:r>
          <w:r>
            <w:rPr>
              <w:noProof/>
            </w:rPr>
            <w:fldChar w:fldCharType="begin"/>
          </w:r>
          <w:r>
            <w:rPr>
              <w:noProof/>
            </w:rPr>
            <w:instrText xml:space="preserve"> PAGEREF _Toc81472361 \h </w:instrText>
          </w:r>
          <w:r>
            <w:rPr>
              <w:noProof/>
            </w:rPr>
          </w:r>
          <w:r>
            <w:rPr>
              <w:noProof/>
            </w:rPr>
            <w:fldChar w:fldCharType="separate"/>
          </w:r>
          <w:r w:rsidR="00C60A8D">
            <w:rPr>
              <w:noProof/>
            </w:rPr>
            <w:t>30</w:t>
          </w:r>
          <w:r>
            <w:rPr>
              <w:noProof/>
            </w:rPr>
            <w:fldChar w:fldCharType="end"/>
          </w:r>
        </w:p>
        <w:p w:rsidR="00A90FE7" w:rsidRDefault="00A90FE7" w14:paraId="71627A4A" w14:textId="03AE41FC">
          <w:pPr>
            <w:pStyle w:val="Innehll2"/>
            <w:tabs>
              <w:tab w:val="right" w:leader="dot" w:pos="8494"/>
            </w:tabs>
            <w:rPr>
              <w:rFonts w:eastAsiaTheme="minorEastAsia"/>
              <w:noProof/>
              <w:kern w:val="0"/>
              <w:sz w:val="22"/>
              <w:szCs w:val="22"/>
              <w:lang w:eastAsia="sv-SE"/>
              <w14:numSpacing w14:val="default"/>
            </w:rPr>
          </w:pPr>
          <w:r>
            <w:rPr>
              <w:noProof/>
            </w:rPr>
            <w:t>Miljörabatter</w:t>
          </w:r>
          <w:r>
            <w:rPr>
              <w:noProof/>
            </w:rPr>
            <w:tab/>
          </w:r>
          <w:r>
            <w:rPr>
              <w:noProof/>
            </w:rPr>
            <w:fldChar w:fldCharType="begin"/>
          </w:r>
          <w:r>
            <w:rPr>
              <w:noProof/>
            </w:rPr>
            <w:instrText xml:space="preserve"> PAGEREF _Toc81472362 \h </w:instrText>
          </w:r>
          <w:r>
            <w:rPr>
              <w:noProof/>
            </w:rPr>
          </w:r>
          <w:r>
            <w:rPr>
              <w:noProof/>
            </w:rPr>
            <w:fldChar w:fldCharType="separate"/>
          </w:r>
          <w:r w:rsidR="00C60A8D">
            <w:rPr>
              <w:noProof/>
            </w:rPr>
            <w:t>31</w:t>
          </w:r>
          <w:r>
            <w:rPr>
              <w:noProof/>
            </w:rPr>
            <w:fldChar w:fldCharType="end"/>
          </w:r>
        </w:p>
        <w:p w:rsidR="00A90FE7" w:rsidRDefault="00A90FE7" w14:paraId="69FA5886" w14:textId="0395D373">
          <w:pPr>
            <w:pStyle w:val="Innehll2"/>
            <w:tabs>
              <w:tab w:val="right" w:leader="dot" w:pos="8494"/>
            </w:tabs>
            <w:rPr>
              <w:rFonts w:eastAsiaTheme="minorEastAsia"/>
              <w:noProof/>
              <w:kern w:val="0"/>
              <w:sz w:val="22"/>
              <w:szCs w:val="22"/>
              <w:lang w:eastAsia="sv-SE"/>
              <w14:numSpacing w14:val="default"/>
            </w:rPr>
          </w:pPr>
          <w:r>
            <w:rPr>
              <w:noProof/>
            </w:rPr>
            <w:t>”En dörr in”</w:t>
          </w:r>
          <w:r>
            <w:rPr>
              <w:noProof/>
            </w:rPr>
            <w:tab/>
          </w:r>
          <w:r>
            <w:rPr>
              <w:noProof/>
            </w:rPr>
            <w:fldChar w:fldCharType="begin"/>
          </w:r>
          <w:r>
            <w:rPr>
              <w:noProof/>
            </w:rPr>
            <w:instrText xml:space="preserve"> PAGEREF _Toc81472363 \h </w:instrText>
          </w:r>
          <w:r>
            <w:rPr>
              <w:noProof/>
            </w:rPr>
          </w:r>
          <w:r>
            <w:rPr>
              <w:noProof/>
            </w:rPr>
            <w:fldChar w:fldCharType="separate"/>
          </w:r>
          <w:r w:rsidR="00C60A8D">
            <w:rPr>
              <w:noProof/>
            </w:rPr>
            <w:t>31</w:t>
          </w:r>
          <w:r>
            <w:rPr>
              <w:noProof/>
            </w:rPr>
            <w:fldChar w:fldCharType="end"/>
          </w:r>
        </w:p>
        <w:p w:rsidR="00A90FE7" w:rsidRDefault="00A90FE7" w14:paraId="4422FF65" w14:textId="40E2ACE6">
          <w:pPr>
            <w:pStyle w:val="Innehll2"/>
            <w:tabs>
              <w:tab w:val="right" w:leader="dot" w:pos="8494"/>
            </w:tabs>
            <w:rPr>
              <w:rFonts w:eastAsiaTheme="minorEastAsia"/>
              <w:noProof/>
              <w:kern w:val="0"/>
              <w:sz w:val="22"/>
              <w:szCs w:val="22"/>
              <w:lang w:eastAsia="sv-SE"/>
              <w14:numSpacing w14:val="default"/>
            </w:rPr>
          </w:pPr>
          <w:r>
            <w:rPr>
              <w:noProof/>
            </w:rPr>
            <w:t>Svaveldirektivet</w:t>
          </w:r>
          <w:r>
            <w:rPr>
              <w:noProof/>
            </w:rPr>
            <w:tab/>
          </w:r>
          <w:r>
            <w:rPr>
              <w:noProof/>
            </w:rPr>
            <w:fldChar w:fldCharType="begin"/>
          </w:r>
          <w:r>
            <w:rPr>
              <w:noProof/>
            </w:rPr>
            <w:instrText xml:space="preserve"> PAGEREF _Toc81472364 \h </w:instrText>
          </w:r>
          <w:r>
            <w:rPr>
              <w:noProof/>
            </w:rPr>
          </w:r>
          <w:r>
            <w:rPr>
              <w:noProof/>
            </w:rPr>
            <w:fldChar w:fldCharType="separate"/>
          </w:r>
          <w:r w:rsidR="00C60A8D">
            <w:rPr>
              <w:noProof/>
            </w:rPr>
            <w:t>31</w:t>
          </w:r>
          <w:r>
            <w:rPr>
              <w:noProof/>
            </w:rPr>
            <w:fldChar w:fldCharType="end"/>
          </w:r>
        </w:p>
        <w:p w:rsidR="00A90FE7" w:rsidRDefault="00A90FE7" w14:paraId="0DACA30E" w14:textId="1E5BE37B">
          <w:pPr>
            <w:pStyle w:val="Innehll2"/>
            <w:tabs>
              <w:tab w:val="right" w:leader="dot" w:pos="8494"/>
            </w:tabs>
            <w:rPr>
              <w:rFonts w:eastAsiaTheme="minorEastAsia"/>
              <w:noProof/>
              <w:kern w:val="0"/>
              <w:sz w:val="22"/>
              <w:szCs w:val="22"/>
              <w:lang w:eastAsia="sv-SE"/>
              <w14:numSpacing w14:val="default"/>
            </w:rPr>
          </w:pPr>
          <w:r>
            <w:rPr>
              <w:noProof/>
            </w:rPr>
            <w:t>Utred ett borttagande av stämpelskatten för fartyg</w:t>
          </w:r>
          <w:r>
            <w:rPr>
              <w:noProof/>
            </w:rPr>
            <w:tab/>
          </w:r>
          <w:r>
            <w:rPr>
              <w:noProof/>
            </w:rPr>
            <w:fldChar w:fldCharType="begin"/>
          </w:r>
          <w:r>
            <w:rPr>
              <w:noProof/>
            </w:rPr>
            <w:instrText xml:space="preserve"> PAGEREF _Toc81472365 \h </w:instrText>
          </w:r>
          <w:r>
            <w:rPr>
              <w:noProof/>
            </w:rPr>
          </w:r>
          <w:r>
            <w:rPr>
              <w:noProof/>
            </w:rPr>
            <w:fldChar w:fldCharType="separate"/>
          </w:r>
          <w:r w:rsidR="00C60A8D">
            <w:rPr>
              <w:noProof/>
            </w:rPr>
            <w:t>31</w:t>
          </w:r>
          <w:r>
            <w:rPr>
              <w:noProof/>
            </w:rPr>
            <w:fldChar w:fldCharType="end"/>
          </w:r>
        </w:p>
        <w:p w:rsidR="00A90FE7" w:rsidRDefault="00A90FE7" w14:paraId="32F81000" w14:textId="203893E7">
          <w:pPr>
            <w:pStyle w:val="Innehll2"/>
            <w:tabs>
              <w:tab w:val="right" w:leader="dot" w:pos="8494"/>
            </w:tabs>
            <w:rPr>
              <w:rFonts w:eastAsiaTheme="minorEastAsia"/>
              <w:noProof/>
              <w:kern w:val="0"/>
              <w:sz w:val="22"/>
              <w:szCs w:val="22"/>
              <w:lang w:eastAsia="sv-SE"/>
              <w14:numSpacing w14:val="default"/>
            </w:rPr>
          </w:pPr>
          <w:r>
            <w:rPr>
              <w:noProof/>
            </w:rPr>
            <w:t>Båtpendling</w:t>
          </w:r>
          <w:r>
            <w:rPr>
              <w:noProof/>
            </w:rPr>
            <w:tab/>
          </w:r>
          <w:r>
            <w:rPr>
              <w:noProof/>
            </w:rPr>
            <w:fldChar w:fldCharType="begin"/>
          </w:r>
          <w:r>
            <w:rPr>
              <w:noProof/>
            </w:rPr>
            <w:instrText xml:space="preserve"> PAGEREF _Toc81472366 \h </w:instrText>
          </w:r>
          <w:r>
            <w:rPr>
              <w:noProof/>
            </w:rPr>
          </w:r>
          <w:r>
            <w:rPr>
              <w:noProof/>
            </w:rPr>
            <w:fldChar w:fldCharType="separate"/>
          </w:r>
          <w:r w:rsidR="00C60A8D">
            <w:rPr>
              <w:noProof/>
            </w:rPr>
            <w:t>32</w:t>
          </w:r>
          <w:r>
            <w:rPr>
              <w:noProof/>
            </w:rPr>
            <w:fldChar w:fldCharType="end"/>
          </w:r>
        </w:p>
        <w:p w:rsidR="00A90FE7" w:rsidRDefault="00A90FE7" w14:paraId="718AA783" w14:textId="412A9682">
          <w:pPr>
            <w:pStyle w:val="Innehll2"/>
            <w:tabs>
              <w:tab w:val="right" w:leader="dot" w:pos="8494"/>
            </w:tabs>
            <w:rPr>
              <w:rFonts w:eastAsiaTheme="minorEastAsia"/>
              <w:noProof/>
              <w:kern w:val="0"/>
              <w:sz w:val="22"/>
              <w:szCs w:val="22"/>
              <w:lang w:eastAsia="sv-SE"/>
              <w14:numSpacing w14:val="default"/>
            </w:rPr>
          </w:pPr>
          <w:r>
            <w:rPr>
              <w:noProof/>
            </w:rPr>
            <w:t>Inre vattenvägar</w:t>
          </w:r>
          <w:r>
            <w:rPr>
              <w:noProof/>
            </w:rPr>
            <w:tab/>
          </w:r>
          <w:r>
            <w:rPr>
              <w:noProof/>
            </w:rPr>
            <w:fldChar w:fldCharType="begin"/>
          </w:r>
          <w:r>
            <w:rPr>
              <w:noProof/>
            </w:rPr>
            <w:instrText xml:space="preserve"> PAGEREF _Toc81472367 \h </w:instrText>
          </w:r>
          <w:r>
            <w:rPr>
              <w:noProof/>
            </w:rPr>
          </w:r>
          <w:r>
            <w:rPr>
              <w:noProof/>
            </w:rPr>
            <w:fldChar w:fldCharType="separate"/>
          </w:r>
          <w:r w:rsidR="00C60A8D">
            <w:rPr>
              <w:noProof/>
            </w:rPr>
            <w:t>32</w:t>
          </w:r>
          <w:r>
            <w:rPr>
              <w:noProof/>
            </w:rPr>
            <w:fldChar w:fldCharType="end"/>
          </w:r>
        </w:p>
        <w:p w:rsidR="00A90FE7" w:rsidRDefault="00A90FE7" w14:paraId="6F4952C9" w14:textId="46A5AFD7">
          <w:pPr>
            <w:pStyle w:val="Innehll2"/>
            <w:tabs>
              <w:tab w:val="right" w:leader="dot" w:pos="8494"/>
            </w:tabs>
            <w:rPr>
              <w:rFonts w:eastAsiaTheme="minorEastAsia"/>
              <w:noProof/>
              <w:kern w:val="0"/>
              <w:sz w:val="22"/>
              <w:szCs w:val="22"/>
              <w:lang w:eastAsia="sv-SE"/>
              <w14:numSpacing w14:val="default"/>
            </w:rPr>
          </w:pPr>
          <w:r>
            <w:rPr>
              <w:noProof/>
            </w:rPr>
            <w:t>Sjöfartsverkets roll som affärsverk</w:t>
          </w:r>
          <w:r>
            <w:rPr>
              <w:noProof/>
            </w:rPr>
            <w:tab/>
          </w:r>
          <w:r>
            <w:rPr>
              <w:noProof/>
            </w:rPr>
            <w:fldChar w:fldCharType="begin"/>
          </w:r>
          <w:r>
            <w:rPr>
              <w:noProof/>
            </w:rPr>
            <w:instrText xml:space="preserve"> PAGEREF _Toc81472368 \h </w:instrText>
          </w:r>
          <w:r>
            <w:rPr>
              <w:noProof/>
            </w:rPr>
          </w:r>
          <w:r>
            <w:rPr>
              <w:noProof/>
            </w:rPr>
            <w:fldChar w:fldCharType="separate"/>
          </w:r>
          <w:r w:rsidR="00C60A8D">
            <w:rPr>
              <w:noProof/>
            </w:rPr>
            <w:t>32</w:t>
          </w:r>
          <w:r>
            <w:rPr>
              <w:noProof/>
            </w:rPr>
            <w:fldChar w:fldCharType="end"/>
          </w:r>
        </w:p>
        <w:p w:rsidR="00A90FE7" w:rsidRDefault="00A90FE7" w14:paraId="6AF9CF25" w14:textId="070F01B3">
          <w:pPr>
            <w:pStyle w:val="Innehll2"/>
            <w:tabs>
              <w:tab w:val="right" w:leader="dot" w:pos="8494"/>
            </w:tabs>
            <w:rPr>
              <w:rFonts w:eastAsiaTheme="minorEastAsia"/>
              <w:noProof/>
              <w:kern w:val="0"/>
              <w:sz w:val="22"/>
              <w:szCs w:val="22"/>
              <w:lang w:eastAsia="sv-SE"/>
              <w14:numSpacing w14:val="default"/>
            </w:rPr>
          </w:pPr>
          <w:r>
            <w:rPr>
              <w:noProof/>
            </w:rPr>
            <w:t>Nya uppgifter om förlisningen av Estonia</w:t>
          </w:r>
          <w:r>
            <w:rPr>
              <w:noProof/>
            </w:rPr>
            <w:tab/>
          </w:r>
          <w:r>
            <w:rPr>
              <w:noProof/>
            </w:rPr>
            <w:fldChar w:fldCharType="begin"/>
          </w:r>
          <w:r>
            <w:rPr>
              <w:noProof/>
            </w:rPr>
            <w:instrText xml:space="preserve"> PAGEREF _Toc81472369 \h </w:instrText>
          </w:r>
          <w:r>
            <w:rPr>
              <w:noProof/>
            </w:rPr>
          </w:r>
          <w:r>
            <w:rPr>
              <w:noProof/>
            </w:rPr>
            <w:fldChar w:fldCharType="separate"/>
          </w:r>
          <w:r w:rsidR="00C60A8D">
            <w:rPr>
              <w:noProof/>
            </w:rPr>
            <w:t>33</w:t>
          </w:r>
          <w:r>
            <w:rPr>
              <w:noProof/>
            </w:rPr>
            <w:fldChar w:fldCharType="end"/>
          </w:r>
        </w:p>
        <w:p w:rsidR="00A90FE7" w:rsidRDefault="00A90FE7" w14:paraId="0C8CAE76" w14:textId="3665A0B2">
          <w:pPr>
            <w:pStyle w:val="Innehll2"/>
            <w:tabs>
              <w:tab w:val="right" w:leader="dot" w:pos="8494"/>
            </w:tabs>
            <w:rPr>
              <w:rFonts w:eastAsiaTheme="minorEastAsia"/>
              <w:noProof/>
              <w:kern w:val="0"/>
              <w:sz w:val="22"/>
              <w:szCs w:val="22"/>
              <w:lang w:eastAsia="sv-SE"/>
              <w14:numSpacing w14:val="default"/>
            </w:rPr>
          </w:pPr>
          <w:r>
            <w:rPr>
              <w:noProof/>
            </w:rPr>
            <w:t>Den tunga vägtrafiken</w:t>
          </w:r>
          <w:r>
            <w:rPr>
              <w:noProof/>
            </w:rPr>
            <w:tab/>
          </w:r>
          <w:r>
            <w:rPr>
              <w:noProof/>
            </w:rPr>
            <w:fldChar w:fldCharType="begin"/>
          </w:r>
          <w:r>
            <w:rPr>
              <w:noProof/>
            </w:rPr>
            <w:instrText xml:space="preserve"> PAGEREF _Toc81472370 \h </w:instrText>
          </w:r>
          <w:r>
            <w:rPr>
              <w:noProof/>
            </w:rPr>
          </w:r>
          <w:r>
            <w:rPr>
              <w:noProof/>
            </w:rPr>
            <w:fldChar w:fldCharType="separate"/>
          </w:r>
          <w:r w:rsidR="00C60A8D">
            <w:rPr>
              <w:noProof/>
            </w:rPr>
            <w:t>33</w:t>
          </w:r>
          <w:r>
            <w:rPr>
              <w:noProof/>
            </w:rPr>
            <w:fldChar w:fldCharType="end"/>
          </w:r>
        </w:p>
        <w:p w:rsidR="00A90FE7" w:rsidRDefault="00A90FE7" w14:paraId="0C0DADA0" w14:textId="737B5255">
          <w:pPr>
            <w:pStyle w:val="Innehll2"/>
            <w:tabs>
              <w:tab w:val="right" w:leader="dot" w:pos="8494"/>
            </w:tabs>
            <w:rPr>
              <w:rFonts w:eastAsiaTheme="minorEastAsia"/>
              <w:noProof/>
              <w:kern w:val="0"/>
              <w:sz w:val="22"/>
              <w:szCs w:val="22"/>
              <w:lang w:eastAsia="sv-SE"/>
              <w14:numSpacing w14:val="default"/>
            </w:rPr>
          </w:pPr>
          <w:r>
            <w:rPr>
              <w:noProof/>
            </w:rPr>
            <w:t>Tillåt längre lastbilar</w:t>
          </w:r>
          <w:r>
            <w:rPr>
              <w:noProof/>
            </w:rPr>
            <w:tab/>
          </w:r>
          <w:r>
            <w:rPr>
              <w:noProof/>
            </w:rPr>
            <w:fldChar w:fldCharType="begin"/>
          </w:r>
          <w:r>
            <w:rPr>
              <w:noProof/>
            </w:rPr>
            <w:instrText xml:space="preserve"> PAGEREF _Toc81472371 \h </w:instrText>
          </w:r>
          <w:r>
            <w:rPr>
              <w:noProof/>
            </w:rPr>
          </w:r>
          <w:r>
            <w:rPr>
              <w:noProof/>
            </w:rPr>
            <w:fldChar w:fldCharType="separate"/>
          </w:r>
          <w:r w:rsidR="00C60A8D">
            <w:rPr>
              <w:noProof/>
            </w:rPr>
            <w:t>33</w:t>
          </w:r>
          <w:r>
            <w:rPr>
              <w:noProof/>
            </w:rPr>
            <w:fldChar w:fldCharType="end"/>
          </w:r>
        </w:p>
        <w:p w:rsidR="00A90FE7" w:rsidRDefault="00A90FE7" w14:paraId="03CA94EB" w14:textId="2BC67784">
          <w:pPr>
            <w:pStyle w:val="Innehll2"/>
            <w:tabs>
              <w:tab w:val="right" w:leader="dot" w:pos="8494"/>
            </w:tabs>
            <w:rPr>
              <w:rFonts w:eastAsiaTheme="minorEastAsia"/>
              <w:noProof/>
              <w:kern w:val="0"/>
              <w:sz w:val="22"/>
              <w:szCs w:val="22"/>
              <w:lang w:eastAsia="sv-SE"/>
              <w14:numSpacing w14:val="default"/>
            </w:rPr>
          </w:pPr>
          <w:r>
            <w:rPr>
              <w:noProof/>
            </w:rPr>
            <w:t>Låt tunga lastbilar köra på alla vägar som har bärighet</w:t>
          </w:r>
          <w:r>
            <w:rPr>
              <w:noProof/>
            </w:rPr>
            <w:tab/>
          </w:r>
          <w:r>
            <w:rPr>
              <w:noProof/>
            </w:rPr>
            <w:fldChar w:fldCharType="begin"/>
          </w:r>
          <w:r>
            <w:rPr>
              <w:noProof/>
            </w:rPr>
            <w:instrText xml:space="preserve"> PAGEREF _Toc81472372 \h </w:instrText>
          </w:r>
          <w:r>
            <w:rPr>
              <w:noProof/>
            </w:rPr>
          </w:r>
          <w:r>
            <w:rPr>
              <w:noProof/>
            </w:rPr>
            <w:fldChar w:fldCharType="separate"/>
          </w:r>
          <w:r w:rsidR="00C60A8D">
            <w:rPr>
              <w:noProof/>
            </w:rPr>
            <w:t>33</w:t>
          </w:r>
          <w:r>
            <w:rPr>
              <w:noProof/>
            </w:rPr>
            <w:fldChar w:fldCharType="end"/>
          </w:r>
        </w:p>
        <w:p w:rsidR="00A90FE7" w:rsidRDefault="00A90FE7" w14:paraId="0DBF9AEB" w14:textId="76B201EE">
          <w:pPr>
            <w:pStyle w:val="Innehll2"/>
            <w:tabs>
              <w:tab w:val="right" w:leader="dot" w:pos="8494"/>
            </w:tabs>
            <w:rPr>
              <w:rFonts w:eastAsiaTheme="minorEastAsia"/>
              <w:noProof/>
              <w:kern w:val="0"/>
              <w:sz w:val="22"/>
              <w:szCs w:val="22"/>
              <w:lang w:eastAsia="sv-SE"/>
              <w14:numSpacing w14:val="default"/>
            </w:rPr>
          </w:pPr>
          <w:r>
            <w:rPr>
              <w:noProof/>
            </w:rPr>
            <w:t>Bättre konkurrensvillkor inom åkerinäringen</w:t>
          </w:r>
          <w:r>
            <w:rPr>
              <w:noProof/>
            </w:rPr>
            <w:tab/>
          </w:r>
          <w:r>
            <w:rPr>
              <w:noProof/>
            </w:rPr>
            <w:fldChar w:fldCharType="begin"/>
          </w:r>
          <w:r>
            <w:rPr>
              <w:noProof/>
            </w:rPr>
            <w:instrText xml:space="preserve"> PAGEREF _Toc81472373 \h </w:instrText>
          </w:r>
          <w:r>
            <w:rPr>
              <w:noProof/>
            </w:rPr>
          </w:r>
          <w:r>
            <w:rPr>
              <w:noProof/>
            </w:rPr>
            <w:fldChar w:fldCharType="separate"/>
          </w:r>
          <w:r w:rsidR="00C60A8D">
            <w:rPr>
              <w:noProof/>
            </w:rPr>
            <w:t>34</w:t>
          </w:r>
          <w:r>
            <w:rPr>
              <w:noProof/>
            </w:rPr>
            <w:fldChar w:fldCharType="end"/>
          </w:r>
        </w:p>
        <w:p w:rsidR="00A90FE7" w:rsidRDefault="00A90FE7" w14:paraId="0AA6EEE8" w14:textId="102E1AE8">
          <w:pPr>
            <w:pStyle w:val="Innehll2"/>
            <w:tabs>
              <w:tab w:val="right" w:leader="dot" w:pos="8494"/>
            </w:tabs>
            <w:rPr>
              <w:rFonts w:eastAsiaTheme="minorEastAsia"/>
              <w:noProof/>
              <w:kern w:val="0"/>
              <w:sz w:val="22"/>
              <w:szCs w:val="22"/>
              <w:lang w:eastAsia="sv-SE"/>
              <w14:numSpacing w14:val="default"/>
            </w:rPr>
          </w:pPr>
          <w:r>
            <w:rPr>
              <w:noProof/>
            </w:rPr>
            <w:t>Klampning tills böterna betalts</w:t>
          </w:r>
          <w:r>
            <w:rPr>
              <w:noProof/>
            </w:rPr>
            <w:tab/>
          </w:r>
          <w:r>
            <w:rPr>
              <w:noProof/>
            </w:rPr>
            <w:fldChar w:fldCharType="begin"/>
          </w:r>
          <w:r>
            <w:rPr>
              <w:noProof/>
            </w:rPr>
            <w:instrText xml:space="preserve"> PAGEREF _Toc81472374 \h </w:instrText>
          </w:r>
          <w:r>
            <w:rPr>
              <w:noProof/>
            </w:rPr>
          </w:r>
          <w:r>
            <w:rPr>
              <w:noProof/>
            </w:rPr>
            <w:fldChar w:fldCharType="separate"/>
          </w:r>
          <w:r w:rsidR="00C60A8D">
            <w:rPr>
              <w:noProof/>
            </w:rPr>
            <w:t>34</w:t>
          </w:r>
          <w:r>
            <w:rPr>
              <w:noProof/>
            </w:rPr>
            <w:fldChar w:fldCharType="end"/>
          </w:r>
        </w:p>
        <w:p w:rsidR="00A90FE7" w:rsidRDefault="00A90FE7" w14:paraId="41280356" w14:textId="2970F4EB">
          <w:pPr>
            <w:pStyle w:val="Innehll2"/>
            <w:tabs>
              <w:tab w:val="right" w:leader="dot" w:pos="8494"/>
            </w:tabs>
            <w:rPr>
              <w:rFonts w:eastAsiaTheme="minorEastAsia"/>
              <w:noProof/>
              <w:kern w:val="0"/>
              <w:sz w:val="22"/>
              <w:szCs w:val="22"/>
              <w:lang w:eastAsia="sv-SE"/>
              <w14:numSpacing w14:val="default"/>
            </w:rPr>
          </w:pPr>
          <w:r>
            <w:rPr>
              <w:noProof/>
            </w:rPr>
            <w:lastRenderedPageBreak/>
            <w:t>Skärp straffsanktionerna mot miljöförseelser från utländska lastbilar</w:t>
          </w:r>
          <w:r>
            <w:rPr>
              <w:noProof/>
            </w:rPr>
            <w:tab/>
          </w:r>
          <w:r>
            <w:rPr>
              <w:noProof/>
            </w:rPr>
            <w:fldChar w:fldCharType="begin"/>
          </w:r>
          <w:r>
            <w:rPr>
              <w:noProof/>
            </w:rPr>
            <w:instrText xml:space="preserve"> PAGEREF _Toc81472375 \h </w:instrText>
          </w:r>
          <w:r>
            <w:rPr>
              <w:noProof/>
            </w:rPr>
          </w:r>
          <w:r>
            <w:rPr>
              <w:noProof/>
            </w:rPr>
            <w:fldChar w:fldCharType="separate"/>
          </w:r>
          <w:r w:rsidR="00C60A8D">
            <w:rPr>
              <w:noProof/>
            </w:rPr>
            <w:t>34</w:t>
          </w:r>
          <w:r>
            <w:rPr>
              <w:noProof/>
            </w:rPr>
            <w:fldChar w:fldCharType="end"/>
          </w:r>
        </w:p>
        <w:p w:rsidR="00A90FE7" w:rsidRDefault="00A90FE7" w14:paraId="3714D7E7" w14:textId="1688D9F1">
          <w:pPr>
            <w:pStyle w:val="Innehll2"/>
            <w:tabs>
              <w:tab w:val="right" w:leader="dot" w:pos="8494"/>
            </w:tabs>
            <w:rPr>
              <w:rFonts w:eastAsiaTheme="minorEastAsia"/>
              <w:noProof/>
              <w:kern w:val="0"/>
              <w:sz w:val="22"/>
              <w:szCs w:val="22"/>
              <w:lang w:eastAsia="sv-SE"/>
              <w14:numSpacing w14:val="default"/>
            </w:rPr>
          </w:pPr>
          <w:r>
            <w:rPr>
              <w:noProof/>
            </w:rPr>
            <w:t>Fler kontroller</w:t>
          </w:r>
          <w:r>
            <w:rPr>
              <w:noProof/>
            </w:rPr>
            <w:tab/>
          </w:r>
          <w:r>
            <w:rPr>
              <w:noProof/>
            </w:rPr>
            <w:fldChar w:fldCharType="begin"/>
          </w:r>
          <w:r>
            <w:rPr>
              <w:noProof/>
            </w:rPr>
            <w:instrText xml:space="preserve"> PAGEREF _Toc81472376 \h </w:instrText>
          </w:r>
          <w:r>
            <w:rPr>
              <w:noProof/>
            </w:rPr>
          </w:r>
          <w:r>
            <w:rPr>
              <w:noProof/>
            </w:rPr>
            <w:fldChar w:fldCharType="separate"/>
          </w:r>
          <w:r w:rsidR="00C60A8D">
            <w:rPr>
              <w:noProof/>
            </w:rPr>
            <w:t>34</w:t>
          </w:r>
          <w:r>
            <w:rPr>
              <w:noProof/>
            </w:rPr>
            <w:fldChar w:fldCharType="end"/>
          </w:r>
        </w:p>
        <w:p w:rsidR="00A90FE7" w:rsidRDefault="00A90FE7" w14:paraId="35AB94B5" w14:textId="5B65ECFD">
          <w:pPr>
            <w:pStyle w:val="Innehll2"/>
            <w:tabs>
              <w:tab w:val="right" w:leader="dot" w:pos="8494"/>
            </w:tabs>
            <w:rPr>
              <w:rFonts w:eastAsiaTheme="minorEastAsia"/>
              <w:noProof/>
              <w:kern w:val="0"/>
              <w:sz w:val="22"/>
              <w:szCs w:val="22"/>
              <w:lang w:eastAsia="sv-SE"/>
              <w14:numSpacing w14:val="default"/>
            </w:rPr>
          </w:pPr>
          <w:r>
            <w:rPr>
              <w:noProof/>
            </w:rPr>
            <w:t>Konkurrensneutral kontroll av regelefterlevnaden</w:t>
          </w:r>
          <w:r>
            <w:rPr>
              <w:noProof/>
            </w:rPr>
            <w:tab/>
          </w:r>
          <w:r>
            <w:rPr>
              <w:noProof/>
            </w:rPr>
            <w:fldChar w:fldCharType="begin"/>
          </w:r>
          <w:r>
            <w:rPr>
              <w:noProof/>
            </w:rPr>
            <w:instrText xml:space="preserve"> PAGEREF _Toc81472377 \h </w:instrText>
          </w:r>
          <w:r>
            <w:rPr>
              <w:noProof/>
            </w:rPr>
          </w:r>
          <w:r>
            <w:rPr>
              <w:noProof/>
            </w:rPr>
            <w:fldChar w:fldCharType="separate"/>
          </w:r>
          <w:r w:rsidR="00C60A8D">
            <w:rPr>
              <w:noProof/>
            </w:rPr>
            <w:t>35</w:t>
          </w:r>
          <w:r>
            <w:rPr>
              <w:noProof/>
            </w:rPr>
            <w:fldChar w:fldCharType="end"/>
          </w:r>
        </w:p>
        <w:p w:rsidR="00A90FE7" w:rsidRDefault="00A90FE7" w14:paraId="1274AACA" w14:textId="1F721086">
          <w:pPr>
            <w:pStyle w:val="Innehll2"/>
            <w:tabs>
              <w:tab w:val="right" w:leader="dot" w:pos="8494"/>
            </w:tabs>
            <w:rPr>
              <w:rFonts w:eastAsiaTheme="minorEastAsia"/>
              <w:noProof/>
              <w:kern w:val="0"/>
              <w:sz w:val="22"/>
              <w:szCs w:val="22"/>
              <w:lang w:eastAsia="sv-SE"/>
              <w14:numSpacing w14:val="default"/>
            </w:rPr>
          </w:pPr>
          <w:r>
            <w:rPr>
              <w:noProof/>
            </w:rPr>
            <w:t>Förenkla reglerna för skötsamma åkerier</w:t>
          </w:r>
          <w:r>
            <w:rPr>
              <w:noProof/>
            </w:rPr>
            <w:tab/>
          </w:r>
          <w:r>
            <w:rPr>
              <w:noProof/>
            </w:rPr>
            <w:fldChar w:fldCharType="begin"/>
          </w:r>
          <w:r>
            <w:rPr>
              <w:noProof/>
            </w:rPr>
            <w:instrText xml:space="preserve"> PAGEREF _Toc81472378 \h </w:instrText>
          </w:r>
          <w:r>
            <w:rPr>
              <w:noProof/>
            </w:rPr>
          </w:r>
          <w:r>
            <w:rPr>
              <w:noProof/>
            </w:rPr>
            <w:fldChar w:fldCharType="separate"/>
          </w:r>
          <w:r w:rsidR="00C60A8D">
            <w:rPr>
              <w:noProof/>
            </w:rPr>
            <w:t>35</w:t>
          </w:r>
          <w:r>
            <w:rPr>
              <w:noProof/>
            </w:rPr>
            <w:fldChar w:fldCharType="end"/>
          </w:r>
        </w:p>
        <w:p w:rsidR="00A90FE7" w:rsidRDefault="00A90FE7" w14:paraId="20C8C25B" w14:textId="2B1DFBCA">
          <w:pPr>
            <w:pStyle w:val="Innehll2"/>
            <w:tabs>
              <w:tab w:val="right" w:leader="dot" w:pos="8494"/>
            </w:tabs>
            <w:rPr>
              <w:rFonts w:eastAsiaTheme="minorEastAsia"/>
              <w:noProof/>
              <w:kern w:val="0"/>
              <w:sz w:val="22"/>
              <w:szCs w:val="22"/>
              <w:lang w:eastAsia="sv-SE"/>
              <w14:numSpacing w14:val="default"/>
            </w:rPr>
          </w:pPr>
          <w:r>
            <w:rPr>
              <w:noProof/>
            </w:rPr>
            <w:t>Tillgång på chaufförer</w:t>
          </w:r>
          <w:r>
            <w:rPr>
              <w:noProof/>
            </w:rPr>
            <w:tab/>
          </w:r>
          <w:r>
            <w:rPr>
              <w:noProof/>
            </w:rPr>
            <w:fldChar w:fldCharType="begin"/>
          </w:r>
          <w:r>
            <w:rPr>
              <w:noProof/>
            </w:rPr>
            <w:instrText xml:space="preserve"> PAGEREF _Toc81472379 \h </w:instrText>
          </w:r>
          <w:r>
            <w:rPr>
              <w:noProof/>
            </w:rPr>
          </w:r>
          <w:r>
            <w:rPr>
              <w:noProof/>
            </w:rPr>
            <w:fldChar w:fldCharType="separate"/>
          </w:r>
          <w:r w:rsidR="00C60A8D">
            <w:rPr>
              <w:noProof/>
            </w:rPr>
            <w:t>35</w:t>
          </w:r>
          <w:r>
            <w:rPr>
              <w:noProof/>
            </w:rPr>
            <w:fldChar w:fldCharType="end"/>
          </w:r>
        </w:p>
        <w:p w:rsidR="00A90FE7" w:rsidRDefault="00A90FE7" w14:paraId="50D4CEA9" w14:textId="205B4797">
          <w:pPr>
            <w:pStyle w:val="Innehll2"/>
            <w:tabs>
              <w:tab w:val="right" w:leader="dot" w:pos="8494"/>
            </w:tabs>
            <w:rPr>
              <w:rFonts w:eastAsiaTheme="minorEastAsia"/>
              <w:noProof/>
              <w:kern w:val="0"/>
              <w:sz w:val="22"/>
              <w:szCs w:val="22"/>
              <w:lang w:eastAsia="sv-SE"/>
              <w14:numSpacing w14:val="default"/>
            </w:rPr>
          </w:pPr>
          <w:r>
            <w:rPr>
              <w:noProof/>
            </w:rPr>
            <w:t>Trygghet för chaufförer</w:t>
          </w:r>
          <w:r>
            <w:rPr>
              <w:noProof/>
            </w:rPr>
            <w:tab/>
          </w:r>
          <w:r>
            <w:rPr>
              <w:noProof/>
            </w:rPr>
            <w:fldChar w:fldCharType="begin"/>
          </w:r>
          <w:r>
            <w:rPr>
              <w:noProof/>
            </w:rPr>
            <w:instrText xml:space="preserve"> PAGEREF _Toc81472380 \h </w:instrText>
          </w:r>
          <w:r>
            <w:rPr>
              <w:noProof/>
            </w:rPr>
          </w:r>
          <w:r>
            <w:rPr>
              <w:noProof/>
            </w:rPr>
            <w:fldChar w:fldCharType="separate"/>
          </w:r>
          <w:r w:rsidR="00C60A8D">
            <w:rPr>
              <w:noProof/>
            </w:rPr>
            <w:t>35</w:t>
          </w:r>
          <w:r>
            <w:rPr>
              <w:noProof/>
            </w:rPr>
            <w:fldChar w:fldCharType="end"/>
          </w:r>
        </w:p>
        <w:p w:rsidR="00A90FE7" w:rsidRDefault="00A90FE7" w14:paraId="0F090CAE" w14:textId="7CF7E975">
          <w:pPr>
            <w:pStyle w:val="Innehll2"/>
            <w:tabs>
              <w:tab w:val="right" w:leader="dot" w:pos="8494"/>
            </w:tabs>
            <w:rPr>
              <w:rFonts w:eastAsiaTheme="minorEastAsia"/>
              <w:noProof/>
              <w:kern w:val="0"/>
              <w:sz w:val="22"/>
              <w:szCs w:val="22"/>
              <w:lang w:eastAsia="sv-SE"/>
              <w14:numSpacing w14:val="default"/>
            </w:rPr>
          </w:pPr>
          <w:r>
            <w:rPr>
              <w:noProof/>
            </w:rPr>
            <w:t>Cykeln</w:t>
          </w:r>
          <w:r>
            <w:rPr>
              <w:noProof/>
            </w:rPr>
            <w:tab/>
          </w:r>
          <w:r>
            <w:rPr>
              <w:noProof/>
            </w:rPr>
            <w:fldChar w:fldCharType="begin"/>
          </w:r>
          <w:r>
            <w:rPr>
              <w:noProof/>
            </w:rPr>
            <w:instrText xml:space="preserve"> PAGEREF _Toc81472381 \h </w:instrText>
          </w:r>
          <w:r>
            <w:rPr>
              <w:noProof/>
            </w:rPr>
          </w:r>
          <w:r>
            <w:rPr>
              <w:noProof/>
            </w:rPr>
            <w:fldChar w:fldCharType="separate"/>
          </w:r>
          <w:r w:rsidR="00C60A8D">
            <w:rPr>
              <w:noProof/>
            </w:rPr>
            <w:t>36</w:t>
          </w:r>
          <w:r>
            <w:rPr>
              <w:noProof/>
            </w:rPr>
            <w:fldChar w:fldCharType="end"/>
          </w:r>
        </w:p>
        <w:p w:rsidR="00A90FE7" w:rsidRDefault="00A90FE7" w14:paraId="6938162C" w14:textId="784E5F31">
          <w:pPr>
            <w:pStyle w:val="Innehll2"/>
            <w:tabs>
              <w:tab w:val="right" w:leader="dot" w:pos="8494"/>
            </w:tabs>
            <w:rPr>
              <w:rFonts w:eastAsiaTheme="minorEastAsia"/>
              <w:noProof/>
              <w:kern w:val="0"/>
              <w:sz w:val="22"/>
              <w:szCs w:val="22"/>
              <w:lang w:eastAsia="sv-SE"/>
              <w14:numSpacing w14:val="default"/>
            </w:rPr>
          </w:pPr>
          <w:r>
            <w:rPr>
              <w:noProof/>
            </w:rPr>
            <w:t>Planering för cykling</w:t>
          </w:r>
          <w:r>
            <w:rPr>
              <w:noProof/>
            </w:rPr>
            <w:tab/>
          </w:r>
          <w:r>
            <w:rPr>
              <w:noProof/>
            </w:rPr>
            <w:fldChar w:fldCharType="begin"/>
          </w:r>
          <w:r>
            <w:rPr>
              <w:noProof/>
            </w:rPr>
            <w:instrText xml:space="preserve"> PAGEREF _Toc81472382 \h </w:instrText>
          </w:r>
          <w:r>
            <w:rPr>
              <w:noProof/>
            </w:rPr>
          </w:r>
          <w:r>
            <w:rPr>
              <w:noProof/>
            </w:rPr>
            <w:fldChar w:fldCharType="separate"/>
          </w:r>
          <w:r w:rsidR="00C60A8D">
            <w:rPr>
              <w:noProof/>
            </w:rPr>
            <w:t>36</w:t>
          </w:r>
          <w:r>
            <w:rPr>
              <w:noProof/>
            </w:rPr>
            <w:fldChar w:fldCharType="end"/>
          </w:r>
        </w:p>
        <w:p w:rsidR="00A90FE7" w:rsidRDefault="00A90FE7" w14:paraId="27B78135" w14:textId="257AD1BC">
          <w:pPr>
            <w:pStyle w:val="Innehll2"/>
            <w:tabs>
              <w:tab w:val="right" w:leader="dot" w:pos="8494"/>
            </w:tabs>
            <w:rPr>
              <w:rFonts w:eastAsiaTheme="minorEastAsia"/>
              <w:noProof/>
              <w:kern w:val="0"/>
              <w:sz w:val="22"/>
              <w:szCs w:val="22"/>
              <w:lang w:eastAsia="sv-SE"/>
              <w14:numSpacing w14:val="default"/>
            </w:rPr>
          </w:pPr>
          <w:r>
            <w:rPr>
              <w:noProof/>
            </w:rPr>
            <w:t>Främjande av cykling</w:t>
          </w:r>
          <w:r>
            <w:rPr>
              <w:noProof/>
            </w:rPr>
            <w:tab/>
          </w:r>
          <w:r>
            <w:rPr>
              <w:noProof/>
            </w:rPr>
            <w:fldChar w:fldCharType="begin"/>
          </w:r>
          <w:r>
            <w:rPr>
              <w:noProof/>
            </w:rPr>
            <w:instrText xml:space="preserve"> PAGEREF _Toc81472383 \h </w:instrText>
          </w:r>
          <w:r>
            <w:rPr>
              <w:noProof/>
            </w:rPr>
          </w:r>
          <w:r>
            <w:rPr>
              <w:noProof/>
            </w:rPr>
            <w:fldChar w:fldCharType="separate"/>
          </w:r>
          <w:r w:rsidR="00C60A8D">
            <w:rPr>
              <w:noProof/>
            </w:rPr>
            <w:t>36</w:t>
          </w:r>
          <w:r>
            <w:rPr>
              <w:noProof/>
            </w:rPr>
            <w:fldChar w:fldCharType="end"/>
          </w:r>
        </w:p>
        <w:p w:rsidR="00A90FE7" w:rsidRDefault="00A90FE7" w14:paraId="45E4A552" w14:textId="16D7EB90">
          <w:pPr>
            <w:pStyle w:val="Innehll2"/>
            <w:tabs>
              <w:tab w:val="right" w:leader="dot" w:pos="8494"/>
            </w:tabs>
            <w:rPr>
              <w:rFonts w:eastAsiaTheme="minorEastAsia"/>
              <w:noProof/>
              <w:kern w:val="0"/>
              <w:sz w:val="22"/>
              <w:szCs w:val="22"/>
              <w:lang w:eastAsia="sv-SE"/>
              <w14:numSpacing w14:val="default"/>
            </w:rPr>
          </w:pPr>
          <w:r>
            <w:rPr>
              <w:noProof/>
            </w:rPr>
            <w:t>Trafikkunskap hos cyklister</w:t>
          </w:r>
          <w:r>
            <w:rPr>
              <w:noProof/>
            </w:rPr>
            <w:tab/>
          </w:r>
          <w:r>
            <w:rPr>
              <w:noProof/>
            </w:rPr>
            <w:fldChar w:fldCharType="begin"/>
          </w:r>
          <w:r>
            <w:rPr>
              <w:noProof/>
            </w:rPr>
            <w:instrText xml:space="preserve"> PAGEREF _Toc81472384 \h </w:instrText>
          </w:r>
          <w:r>
            <w:rPr>
              <w:noProof/>
            </w:rPr>
          </w:r>
          <w:r>
            <w:rPr>
              <w:noProof/>
            </w:rPr>
            <w:fldChar w:fldCharType="separate"/>
          </w:r>
          <w:r w:rsidR="00C60A8D">
            <w:rPr>
              <w:noProof/>
            </w:rPr>
            <w:t>36</w:t>
          </w:r>
          <w:r>
            <w:rPr>
              <w:noProof/>
            </w:rPr>
            <w:fldChar w:fldCharType="end"/>
          </w:r>
        </w:p>
        <w:p w:rsidR="00A90FE7" w:rsidRDefault="00A90FE7" w14:paraId="6FA7172C" w14:textId="3E7F3365">
          <w:pPr>
            <w:pStyle w:val="Innehll2"/>
            <w:tabs>
              <w:tab w:val="right" w:leader="dot" w:pos="8494"/>
            </w:tabs>
            <w:rPr>
              <w:rFonts w:eastAsiaTheme="minorEastAsia"/>
              <w:noProof/>
              <w:kern w:val="0"/>
              <w:sz w:val="22"/>
              <w:szCs w:val="22"/>
              <w:lang w:eastAsia="sv-SE"/>
              <w14:numSpacing w14:val="default"/>
            </w:rPr>
          </w:pPr>
          <w:r>
            <w:rPr>
              <w:noProof/>
            </w:rPr>
            <w:t>Kollektivtrafik</w:t>
          </w:r>
          <w:r>
            <w:rPr>
              <w:noProof/>
            </w:rPr>
            <w:tab/>
          </w:r>
          <w:r>
            <w:rPr>
              <w:noProof/>
            </w:rPr>
            <w:fldChar w:fldCharType="begin"/>
          </w:r>
          <w:r>
            <w:rPr>
              <w:noProof/>
            </w:rPr>
            <w:instrText xml:space="preserve"> PAGEREF _Toc81472385 \h </w:instrText>
          </w:r>
          <w:r>
            <w:rPr>
              <w:noProof/>
            </w:rPr>
          </w:r>
          <w:r>
            <w:rPr>
              <w:noProof/>
            </w:rPr>
            <w:fldChar w:fldCharType="separate"/>
          </w:r>
          <w:r w:rsidR="00C60A8D">
            <w:rPr>
              <w:noProof/>
            </w:rPr>
            <w:t>37</w:t>
          </w:r>
          <w:r>
            <w:rPr>
              <w:noProof/>
            </w:rPr>
            <w:fldChar w:fldCharType="end"/>
          </w:r>
        </w:p>
        <w:p w:rsidR="00A90FE7" w:rsidRDefault="00A90FE7" w14:paraId="7830F1C3" w14:textId="21BE5B27">
          <w:pPr>
            <w:pStyle w:val="Innehll2"/>
            <w:tabs>
              <w:tab w:val="right" w:leader="dot" w:pos="8494"/>
            </w:tabs>
            <w:rPr>
              <w:rFonts w:eastAsiaTheme="minorEastAsia"/>
              <w:noProof/>
              <w:kern w:val="0"/>
              <w:sz w:val="22"/>
              <w:szCs w:val="22"/>
              <w:lang w:eastAsia="sv-SE"/>
              <w14:numSpacing w14:val="default"/>
            </w:rPr>
          </w:pPr>
          <w:r>
            <w:rPr>
              <w:noProof/>
            </w:rPr>
            <w:t>Hårdare tag mot plankning</w:t>
          </w:r>
          <w:r>
            <w:rPr>
              <w:noProof/>
            </w:rPr>
            <w:tab/>
          </w:r>
          <w:r>
            <w:rPr>
              <w:noProof/>
            </w:rPr>
            <w:fldChar w:fldCharType="begin"/>
          </w:r>
          <w:r>
            <w:rPr>
              <w:noProof/>
            </w:rPr>
            <w:instrText xml:space="preserve"> PAGEREF _Toc81472386 \h </w:instrText>
          </w:r>
          <w:r>
            <w:rPr>
              <w:noProof/>
            </w:rPr>
          </w:r>
          <w:r>
            <w:rPr>
              <w:noProof/>
            </w:rPr>
            <w:fldChar w:fldCharType="separate"/>
          </w:r>
          <w:r w:rsidR="00C60A8D">
            <w:rPr>
              <w:noProof/>
            </w:rPr>
            <w:t>37</w:t>
          </w:r>
          <w:r>
            <w:rPr>
              <w:noProof/>
            </w:rPr>
            <w:fldChar w:fldCharType="end"/>
          </w:r>
        </w:p>
        <w:p w:rsidR="00A90FE7" w:rsidRDefault="00A90FE7" w14:paraId="08B7AC92" w14:textId="1F1FB27E">
          <w:pPr>
            <w:pStyle w:val="Innehll2"/>
            <w:tabs>
              <w:tab w:val="right" w:leader="dot" w:pos="8494"/>
            </w:tabs>
            <w:rPr>
              <w:rFonts w:eastAsiaTheme="minorEastAsia"/>
              <w:noProof/>
              <w:kern w:val="0"/>
              <w:sz w:val="22"/>
              <w:szCs w:val="22"/>
              <w:lang w:eastAsia="sv-SE"/>
              <w14:numSpacing w14:val="default"/>
            </w:rPr>
          </w:pPr>
          <w:r>
            <w:rPr>
              <w:noProof/>
            </w:rPr>
            <w:t>Färdtjänst som ger frihet och trygghet</w:t>
          </w:r>
          <w:r>
            <w:rPr>
              <w:noProof/>
            </w:rPr>
            <w:tab/>
          </w:r>
          <w:r>
            <w:rPr>
              <w:noProof/>
            </w:rPr>
            <w:fldChar w:fldCharType="begin"/>
          </w:r>
          <w:r>
            <w:rPr>
              <w:noProof/>
            </w:rPr>
            <w:instrText xml:space="preserve"> PAGEREF _Toc81472387 \h </w:instrText>
          </w:r>
          <w:r>
            <w:rPr>
              <w:noProof/>
            </w:rPr>
          </w:r>
          <w:r>
            <w:rPr>
              <w:noProof/>
            </w:rPr>
            <w:fldChar w:fldCharType="separate"/>
          </w:r>
          <w:r w:rsidR="00C60A8D">
            <w:rPr>
              <w:noProof/>
            </w:rPr>
            <w:t>38</w:t>
          </w:r>
          <w:r>
            <w:rPr>
              <w:noProof/>
            </w:rPr>
            <w:fldChar w:fldCharType="end"/>
          </w:r>
        </w:p>
        <w:p w:rsidR="00A90FE7" w:rsidRDefault="00A90FE7" w14:paraId="096411B8" w14:textId="4E4A1A43">
          <w:pPr>
            <w:pStyle w:val="Innehll2"/>
            <w:tabs>
              <w:tab w:val="right" w:leader="dot" w:pos="8494"/>
            </w:tabs>
            <w:rPr>
              <w:rFonts w:eastAsiaTheme="minorEastAsia"/>
              <w:noProof/>
              <w:kern w:val="0"/>
              <w:sz w:val="22"/>
              <w:szCs w:val="22"/>
              <w:lang w:eastAsia="sv-SE"/>
              <w14:numSpacing w14:val="default"/>
            </w:rPr>
          </w:pPr>
          <w:r>
            <w:rPr>
              <w:noProof/>
            </w:rPr>
            <w:t>Flyget</w:t>
          </w:r>
          <w:r>
            <w:rPr>
              <w:noProof/>
            </w:rPr>
            <w:tab/>
          </w:r>
          <w:r>
            <w:rPr>
              <w:noProof/>
            </w:rPr>
            <w:fldChar w:fldCharType="begin"/>
          </w:r>
          <w:r>
            <w:rPr>
              <w:noProof/>
            </w:rPr>
            <w:instrText xml:space="preserve"> PAGEREF _Toc81472388 \h </w:instrText>
          </w:r>
          <w:r>
            <w:rPr>
              <w:noProof/>
            </w:rPr>
          </w:r>
          <w:r>
            <w:rPr>
              <w:noProof/>
            </w:rPr>
            <w:fldChar w:fldCharType="separate"/>
          </w:r>
          <w:r w:rsidR="00C60A8D">
            <w:rPr>
              <w:noProof/>
            </w:rPr>
            <w:t>38</w:t>
          </w:r>
          <w:r>
            <w:rPr>
              <w:noProof/>
            </w:rPr>
            <w:fldChar w:fldCharType="end"/>
          </w:r>
        </w:p>
        <w:p w:rsidR="00A90FE7" w:rsidRDefault="00A90FE7" w14:paraId="5F08678E" w14:textId="6A1BC5B6">
          <w:pPr>
            <w:pStyle w:val="Innehll2"/>
            <w:tabs>
              <w:tab w:val="right" w:leader="dot" w:pos="8494"/>
            </w:tabs>
            <w:rPr>
              <w:rFonts w:eastAsiaTheme="minorEastAsia"/>
              <w:noProof/>
              <w:kern w:val="0"/>
              <w:sz w:val="22"/>
              <w:szCs w:val="22"/>
              <w:lang w:eastAsia="sv-SE"/>
              <w14:numSpacing w14:val="default"/>
            </w:rPr>
          </w:pPr>
          <w:r>
            <w:rPr>
              <w:noProof/>
            </w:rPr>
            <w:t>Ett fossilfritt flyg</w:t>
          </w:r>
          <w:r>
            <w:rPr>
              <w:noProof/>
            </w:rPr>
            <w:tab/>
          </w:r>
          <w:r>
            <w:rPr>
              <w:noProof/>
            </w:rPr>
            <w:fldChar w:fldCharType="begin"/>
          </w:r>
          <w:r>
            <w:rPr>
              <w:noProof/>
            </w:rPr>
            <w:instrText xml:space="preserve"> PAGEREF _Toc81472389 \h </w:instrText>
          </w:r>
          <w:r>
            <w:rPr>
              <w:noProof/>
            </w:rPr>
          </w:r>
          <w:r>
            <w:rPr>
              <w:noProof/>
            </w:rPr>
            <w:fldChar w:fldCharType="separate"/>
          </w:r>
          <w:r w:rsidR="00C60A8D">
            <w:rPr>
              <w:noProof/>
            </w:rPr>
            <w:t>39</w:t>
          </w:r>
          <w:r>
            <w:rPr>
              <w:noProof/>
            </w:rPr>
            <w:fldChar w:fldCharType="end"/>
          </w:r>
        </w:p>
        <w:p w:rsidR="00A90FE7" w:rsidRDefault="00A90FE7" w14:paraId="607996C3" w14:textId="3AD0DF54">
          <w:pPr>
            <w:pStyle w:val="Innehll2"/>
            <w:tabs>
              <w:tab w:val="right" w:leader="dot" w:pos="8494"/>
            </w:tabs>
            <w:rPr>
              <w:rFonts w:eastAsiaTheme="minorEastAsia"/>
              <w:noProof/>
              <w:kern w:val="0"/>
              <w:sz w:val="22"/>
              <w:szCs w:val="22"/>
              <w:lang w:eastAsia="sv-SE"/>
              <w14:numSpacing w14:val="default"/>
            </w:rPr>
          </w:pPr>
          <w:r>
            <w:rPr>
              <w:noProof/>
            </w:rPr>
            <w:t>Konkurrenskraftiga regionala flygplatser</w:t>
          </w:r>
          <w:r>
            <w:rPr>
              <w:noProof/>
            </w:rPr>
            <w:tab/>
          </w:r>
          <w:r>
            <w:rPr>
              <w:noProof/>
            </w:rPr>
            <w:fldChar w:fldCharType="begin"/>
          </w:r>
          <w:r>
            <w:rPr>
              <w:noProof/>
            </w:rPr>
            <w:instrText xml:space="preserve"> PAGEREF _Toc81472390 \h </w:instrText>
          </w:r>
          <w:r>
            <w:rPr>
              <w:noProof/>
            </w:rPr>
          </w:r>
          <w:r>
            <w:rPr>
              <w:noProof/>
            </w:rPr>
            <w:fldChar w:fldCharType="separate"/>
          </w:r>
          <w:r w:rsidR="00C60A8D">
            <w:rPr>
              <w:noProof/>
            </w:rPr>
            <w:t>40</w:t>
          </w:r>
          <w:r>
            <w:rPr>
              <w:noProof/>
            </w:rPr>
            <w:fldChar w:fldCharType="end"/>
          </w:r>
        </w:p>
        <w:p w:rsidR="00A90FE7" w:rsidRDefault="00A90FE7" w14:paraId="3399B16C" w14:textId="7D388020">
          <w:pPr>
            <w:pStyle w:val="Innehll2"/>
            <w:tabs>
              <w:tab w:val="right" w:leader="dot" w:pos="8494"/>
            </w:tabs>
            <w:rPr>
              <w:rFonts w:eastAsiaTheme="minorEastAsia"/>
              <w:noProof/>
              <w:kern w:val="0"/>
              <w:sz w:val="22"/>
              <w:szCs w:val="22"/>
              <w:lang w:eastAsia="sv-SE"/>
              <w14:numSpacing w14:val="default"/>
            </w:rPr>
          </w:pPr>
          <w:r>
            <w:rPr>
              <w:noProof/>
            </w:rPr>
            <w:t>Momsen för ambulansflyg</w:t>
          </w:r>
          <w:r>
            <w:rPr>
              <w:noProof/>
            </w:rPr>
            <w:tab/>
          </w:r>
          <w:r>
            <w:rPr>
              <w:noProof/>
            </w:rPr>
            <w:fldChar w:fldCharType="begin"/>
          </w:r>
          <w:r>
            <w:rPr>
              <w:noProof/>
            </w:rPr>
            <w:instrText xml:space="preserve"> PAGEREF _Toc81472391 \h </w:instrText>
          </w:r>
          <w:r>
            <w:rPr>
              <w:noProof/>
            </w:rPr>
          </w:r>
          <w:r>
            <w:rPr>
              <w:noProof/>
            </w:rPr>
            <w:fldChar w:fldCharType="separate"/>
          </w:r>
          <w:r w:rsidR="00C60A8D">
            <w:rPr>
              <w:noProof/>
            </w:rPr>
            <w:t>41</w:t>
          </w:r>
          <w:r>
            <w:rPr>
              <w:noProof/>
            </w:rPr>
            <w:fldChar w:fldCharType="end"/>
          </w:r>
        </w:p>
        <w:p w:rsidR="00A90FE7" w:rsidRDefault="00A90FE7" w14:paraId="2A385C5E" w14:textId="1A90ED90">
          <w:pPr>
            <w:pStyle w:val="Innehll2"/>
            <w:tabs>
              <w:tab w:val="right" w:leader="dot" w:pos="8494"/>
            </w:tabs>
            <w:rPr>
              <w:rFonts w:eastAsiaTheme="minorEastAsia"/>
              <w:noProof/>
              <w:kern w:val="0"/>
              <w:sz w:val="22"/>
              <w:szCs w:val="22"/>
              <w:lang w:eastAsia="sv-SE"/>
              <w14:numSpacing w14:val="default"/>
            </w:rPr>
          </w:pPr>
          <w:r>
            <w:rPr>
              <w:noProof/>
            </w:rPr>
            <w:t>Utveckling av taxibranschen</w:t>
          </w:r>
          <w:r>
            <w:rPr>
              <w:noProof/>
            </w:rPr>
            <w:tab/>
          </w:r>
          <w:r>
            <w:rPr>
              <w:noProof/>
            </w:rPr>
            <w:fldChar w:fldCharType="begin"/>
          </w:r>
          <w:r>
            <w:rPr>
              <w:noProof/>
            </w:rPr>
            <w:instrText xml:space="preserve"> PAGEREF _Toc81472392 \h </w:instrText>
          </w:r>
          <w:r>
            <w:rPr>
              <w:noProof/>
            </w:rPr>
          </w:r>
          <w:r>
            <w:rPr>
              <w:noProof/>
            </w:rPr>
            <w:fldChar w:fldCharType="separate"/>
          </w:r>
          <w:r w:rsidR="00C60A8D">
            <w:rPr>
              <w:noProof/>
            </w:rPr>
            <w:t>41</w:t>
          </w:r>
          <w:r>
            <w:rPr>
              <w:noProof/>
            </w:rPr>
            <w:fldChar w:fldCharType="end"/>
          </w:r>
        </w:p>
        <w:p w:rsidR="00A90FE7" w:rsidRDefault="00A90FE7" w14:paraId="4F3C5DB6" w14:textId="3A8FFB32">
          <w:pPr>
            <w:pStyle w:val="Innehll2"/>
            <w:tabs>
              <w:tab w:val="right" w:leader="dot" w:pos="8494"/>
            </w:tabs>
            <w:rPr>
              <w:rFonts w:eastAsiaTheme="minorEastAsia"/>
              <w:noProof/>
              <w:kern w:val="0"/>
              <w:sz w:val="22"/>
              <w:szCs w:val="22"/>
              <w:lang w:eastAsia="sv-SE"/>
              <w14:numSpacing w14:val="default"/>
            </w:rPr>
          </w:pPr>
          <w:r>
            <w:rPr>
              <w:noProof/>
            </w:rPr>
            <w:t>Stoppa fusket inom taxibranschen</w:t>
          </w:r>
          <w:r>
            <w:rPr>
              <w:noProof/>
            </w:rPr>
            <w:tab/>
          </w:r>
          <w:r>
            <w:rPr>
              <w:noProof/>
            </w:rPr>
            <w:fldChar w:fldCharType="begin"/>
          </w:r>
          <w:r>
            <w:rPr>
              <w:noProof/>
            </w:rPr>
            <w:instrText xml:space="preserve"> PAGEREF _Toc81472393 \h </w:instrText>
          </w:r>
          <w:r>
            <w:rPr>
              <w:noProof/>
            </w:rPr>
          </w:r>
          <w:r>
            <w:rPr>
              <w:noProof/>
            </w:rPr>
            <w:fldChar w:fldCharType="separate"/>
          </w:r>
          <w:r w:rsidR="00C60A8D">
            <w:rPr>
              <w:noProof/>
            </w:rPr>
            <w:t>41</w:t>
          </w:r>
          <w:r>
            <w:rPr>
              <w:noProof/>
            </w:rPr>
            <w:fldChar w:fldCharType="end"/>
          </w:r>
        </w:p>
        <w:p w:rsidR="00A90FE7" w:rsidRDefault="00A90FE7" w14:paraId="59E3E79B" w14:textId="7F8EE90E">
          <w:pPr>
            <w:pStyle w:val="Innehll2"/>
            <w:tabs>
              <w:tab w:val="right" w:leader="dot" w:pos="8494"/>
            </w:tabs>
            <w:rPr>
              <w:rFonts w:eastAsiaTheme="minorEastAsia"/>
              <w:noProof/>
              <w:kern w:val="0"/>
              <w:sz w:val="22"/>
              <w:szCs w:val="22"/>
              <w:lang w:eastAsia="sv-SE"/>
              <w14:numSpacing w14:val="default"/>
            </w:rPr>
          </w:pPr>
          <w:r>
            <w:rPr>
              <w:noProof/>
            </w:rPr>
            <w:t>Tillåt döva att ta taxilicens</w:t>
          </w:r>
          <w:r>
            <w:rPr>
              <w:noProof/>
            </w:rPr>
            <w:tab/>
          </w:r>
          <w:r>
            <w:rPr>
              <w:noProof/>
            </w:rPr>
            <w:fldChar w:fldCharType="begin"/>
          </w:r>
          <w:r>
            <w:rPr>
              <w:noProof/>
            </w:rPr>
            <w:instrText xml:space="preserve"> PAGEREF _Toc81472394 \h </w:instrText>
          </w:r>
          <w:r>
            <w:rPr>
              <w:noProof/>
            </w:rPr>
          </w:r>
          <w:r>
            <w:rPr>
              <w:noProof/>
            </w:rPr>
            <w:fldChar w:fldCharType="separate"/>
          </w:r>
          <w:r w:rsidR="00C60A8D">
            <w:rPr>
              <w:noProof/>
            </w:rPr>
            <w:t>42</w:t>
          </w:r>
          <w:r>
            <w:rPr>
              <w:noProof/>
            </w:rPr>
            <w:fldChar w:fldCharType="end"/>
          </w:r>
        </w:p>
        <w:p w:rsidR="00A90FE7" w:rsidRDefault="00A90FE7" w14:paraId="17391302" w14:textId="2B0B8B15">
          <w:pPr>
            <w:pStyle w:val="Innehll2"/>
            <w:tabs>
              <w:tab w:val="right" w:leader="dot" w:pos="8494"/>
            </w:tabs>
            <w:rPr>
              <w:rFonts w:eastAsiaTheme="minorEastAsia"/>
              <w:noProof/>
              <w:kern w:val="0"/>
              <w:sz w:val="22"/>
              <w:szCs w:val="22"/>
              <w:lang w:eastAsia="sv-SE"/>
              <w14:numSpacing w14:val="default"/>
            </w:rPr>
          </w:pPr>
          <w:r>
            <w:rPr>
              <w:noProof/>
            </w:rPr>
            <w:t>Öka säkerheten på gator och stationer</w:t>
          </w:r>
          <w:r>
            <w:rPr>
              <w:noProof/>
            </w:rPr>
            <w:tab/>
          </w:r>
          <w:r>
            <w:rPr>
              <w:noProof/>
            </w:rPr>
            <w:fldChar w:fldCharType="begin"/>
          </w:r>
          <w:r>
            <w:rPr>
              <w:noProof/>
            </w:rPr>
            <w:instrText xml:space="preserve"> PAGEREF _Toc81472395 \h </w:instrText>
          </w:r>
          <w:r>
            <w:rPr>
              <w:noProof/>
            </w:rPr>
          </w:r>
          <w:r>
            <w:rPr>
              <w:noProof/>
            </w:rPr>
            <w:fldChar w:fldCharType="separate"/>
          </w:r>
          <w:r w:rsidR="00C60A8D">
            <w:rPr>
              <w:noProof/>
            </w:rPr>
            <w:t>42</w:t>
          </w:r>
          <w:r>
            <w:rPr>
              <w:noProof/>
            </w:rPr>
            <w:fldChar w:fldCharType="end"/>
          </w:r>
        </w:p>
        <w:p w:rsidR="00A90FE7" w:rsidRDefault="00A90FE7" w14:paraId="039AE436" w14:textId="55554054">
          <w:pPr>
            <w:pStyle w:val="Innehll2"/>
            <w:tabs>
              <w:tab w:val="right" w:leader="dot" w:pos="8494"/>
            </w:tabs>
            <w:rPr>
              <w:rFonts w:eastAsiaTheme="minorEastAsia"/>
              <w:noProof/>
              <w:kern w:val="0"/>
              <w:sz w:val="22"/>
              <w:szCs w:val="22"/>
              <w:lang w:eastAsia="sv-SE"/>
              <w14:numSpacing w14:val="default"/>
            </w:rPr>
          </w:pPr>
          <w:r>
            <w:rPr>
              <w:noProof/>
            </w:rPr>
            <w:t>It och bredband</w:t>
          </w:r>
          <w:r>
            <w:rPr>
              <w:noProof/>
            </w:rPr>
            <w:tab/>
          </w:r>
          <w:r>
            <w:rPr>
              <w:noProof/>
            </w:rPr>
            <w:fldChar w:fldCharType="begin"/>
          </w:r>
          <w:r>
            <w:rPr>
              <w:noProof/>
            </w:rPr>
            <w:instrText xml:space="preserve"> PAGEREF _Toc81472396 \h </w:instrText>
          </w:r>
          <w:r>
            <w:rPr>
              <w:noProof/>
            </w:rPr>
          </w:r>
          <w:r>
            <w:rPr>
              <w:noProof/>
            </w:rPr>
            <w:fldChar w:fldCharType="separate"/>
          </w:r>
          <w:r w:rsidR="00C60A8D">
            <w:rPr>
              <w:noProof/>
            </w:rPr>
            <w:t>42</w:t>
          </w:r>
          <w:r>
            <w:rPr>
              <w:noProof/>
            </w:rPr>
            <w:fldChar w:fldCharType="end"/>
          </w:r>
        </w:p>
        <w:p w:rsidR="00A90FE7" w:rsidRDefault="00A90FE7" w14:paraId="68318CBC" w14:textId="693BAF55">
          <w:pPr>
            <w:pStyle w:val="Innehll2"/>
            <w:tabs>
              <w:tab w:val="right" w:leader="dot" w:pos="8494"/>
            </w:tabs>
            <w:rPr>
              <w:rFonts w:eastAsiaTheme="minorEastAsia"/>
              <w:noProof/>
              <w:kern w:val="0"/>
              <w:sz w:val="22"/>
              <w:szCs w:val="22"/>
              <w:lang w:eastAsia="sv-SE"/>
              <w14:numSpacing w14:val="default"/>
            </w:rPr>
          </w:pPr>
          <w:r>
            <w:rPr>
              <w:noProof/>
            </w:rPr>
            <w:t>Tillgång till bredband i hela Sverige</w:t>
          </w:r>
          <w:r>
            <w:rPr>
              <w:noProof/>
            </w:rPr>
            <w:tab/>
          </w:r>
          <w:r>
            <w:rPr>
              <w:noProof/>
            </w:rPr>
            <w:fldChar w:fldCharType="begin"/>
          </w:r>
          <w:r>
            <w:rPr>
              <w:noProof/>
            </w:rPr>
            <w:instrText xml:space="preserve"> PAGEREF _Toc81472397 \h </w:instrText>
          </w:r>
          <w:r>
            <w:rPr>
              <w:noProof/>
            </w:rPr>
          </w:r>
          <w:r>
            <w:rPr>
              <w:noProof/>
            </w:rPr>
            <w:fldChar w:fldCharType="separate"/>
          </w:r>
          <w:r w:rsidR="00C60A8D">
            <w:rPr>
              <w:noProof/>
            </w:rPr>
            <w:t>43</w:t>
          </w:r>
          <w:r>
            <w:rPr>
              <w:noProof/>
            </w:rPr>
            <w:fldChar w:fldCharType="end"/>
          </w:r>
        </w:p>
        <w:p w:rsidR="00A90FE7" w:rsidRDefault="00A90FE7" w14:paraId="4FF0ED13" w14:textId="055C14C1">
          <w:pPr>
            <w:pStyle w:val="Innehll2"/>
            <w:tabs>
              <w:tab w:val="right" w:leader="dot" w:pos="8494"/>
            </w:tabs>
            <w:rPr>
              <w:rFonts w:eastAsiaTheme="minorEastAsia"/>
              <w:noProof/>
              <w:kern w:val="0"/>
              <w:sz w:val="22"/>
              <w:szCs w:val="22"/>
              <w:lang w:eastAsia="sv-SE"/>
              <w14:numSpacing w14:val="default"/>
            </w:rPr>
          </w:pPr>
          <w:r>
            <w:rPr>
              <w:noProof/>
            </w:rPr>
            <w:t>Nej till besparingar på särskilda tjänster för personer med funktionsnedsättning</w:t>
          </w:r>
          <w:r>
            <w:rPr>
              <w:noProof/>
            </w:rPr>
            <w:tab/>
          </w:r>
          <w:r>
            <w:rPr>
              <w:noProof/>
            </w:rPr>
            <w:fldChar w:fldCharType="begin"/>
          </w:r>
          <w:r>
            <w:rPr>
              <w:noProof/>
            </w:rPr>
            <w:instrText xml:space="preserve"> PAGEREF _Toc81472398 \h </w:instrText>
          </w:r>
          <w:r>
            <w:rPr>
              <w:noProof/>
            </w:rPr>
          </w:r>
          <w:r>
            <w:rPr>
              <w:noProof/>
            </w:rPr>
            <w:fldChar w:fldCharType="separate"/>
          </w:r>
          <w:r w:rsidR="00C60A8D">
            <w:rPr>
              <w:noProof/>
            </w:rPr>
            <w:t>44</w:t>
          </w:r>
          <w:r>
            <w:rPr>
              <w:noProof/>
            </w:rPr>
            <w:fldChar w:fldCharType="end"/>
          </w:r>
        </w:p>
        <w:p w:rsidR="00A90FE7" w:rsidRDefault="00A90FE7" w14:paraId="68C3D781" w14:textId="43D79EEC">
          <w:pPr>
            <w:pStyle w:val="Innehll2"/>
            <w:tabs>
              <w:tab w:val="right" w:leader="dot" w:pos="8494"/>
            </w:tabs>
            <w:rPr>
              <w:rFonts w:eastAsiaTheme="minorEastAsia"/>
              <w:noProof/>
              <w:kern w:val="0"/>
              <w:sz w:val="22"/>
              <w:szCs w:val="22"/>
              <w:lang w:eastAsia="sv-SE"/>
              <w14:numSpacing w14:val="default"/>
            </w:rPr>
          </w:pPr>
          <w:r>
            <w:rPr>
              <w:noProof/>
            </w:rPr>
            <w:t>Fungerande postväsende</w:t>
          </w:r>
          <w:r>
            <w:rPr>
              <w:noProof/>
            </w:rPr>
            <w:tab/>
          </w:r>
          <w:r>
            <w:rPr>
              <w:noProof/>
            </w:rPr>
            <w:fldChar w:fldCharType="begin"/>
          </w:r>
          <w:r>
            <w:rPr>
              <w:noProof/>
            </w:rPr>
            <w:instrText xml:space="preserve"> PAGEREF _Toc81472399 \h </w:instrText>
          </w:r>
          <w:r>
            <w:rPr>
              <w:noProof/>
            </w:rPr>
          </w:r>
          <w:r>
            <w:rPr>
              <w:noProof/>
            </w:rPr>
            <w:fldChar w:fldCharType="separate"/>
          </w:r>
          <w:r w:rsidR="00C60A8D">
            <w:rPr>
              <w:noProof/>
            </w:rPr>
            <w:t>44</w:t>
          </w:r>
          <w:r>
            <w:rPr>
              <w:noProof/>
            </w:rPr>
            <w:fldChar w:fldCharType="end"/>
          </w:r>
        </w:p>
        <w:p w:rsidR="00A90FE7" w:rsidRDefault="00A90FE7" w14:paraId="3C2F5564" w14:textId="7ACA562C">
          <w:pPr>
            <w:pStyle w:val="Innehll2"/>
            <w:tabs>
              <w:tab w:val="right" w:leader="dot" w:pos="8494"/>
            </w:tabs>
            <w:rPr>
              <w:rFonts w:eastAsiaTheme="minorEastAsia"/>
              <w:noProof/>
              <w:kern w:val="0"/>
              <w:sz w:val="22"/>
              <w:szCs w:val="22"/>
              <w:lang w:eastAsia="sv-SE"/>
              <w14:numSpacing w14:val="default"/>
            </w:rPr>
          </w:pPr>
          <w:r>
            <w:rPr>
              <w:noProof/>
            </w:rPr>
            <w:t>Digital post från myndigheter</w:t>
          </w:r>
          <w:r>
            <w:rPr>
              <w:noProof/>
            </w:rPr>
            <w:tab/>
          </w:r>
          <w:r>
            <w:rPr>
              <w:noProof/>
            </w:rPr>
            <w:fldChar w:fldCharType="begin"/>
          </w:r>
          <w:r>
            <w:rPr>
              <w:noProof/>
            </w:rPr>
            <w:instrText xml:space="preserve"> PAGEREF _Toc81472400 \h </w:instrText>
          </w:r>
          <w:r>
            <w:rPr>
              <w:noProof/>
            </w:rPr>
          </w:r>
          <w:r>
            <w:rPr>
              <w:noProof/>
            </w:rPr>
            <w:fldChar w:fldCharType="separate"/>
          </w:r>
          <w:r w:rsidR="00C60A8D">
            <w:rPr>
              <w:noProof/>
            </w:rPr>
            <w:t>45</w:t>
          </w:r>
          <w:r>
            <w:rPr>
              <w:noProof/>
            </w:rPr>
            <w:fldChar w:fldCharType="end"/>
          </w:r>
        </w:p>
        <w:p w:rsidR="00A90FE7" w:rsidRDefault="00A90FE7" w14:paraId="7EEBBBE2" w14:textId="4EB8FA33">
          <w:pPr>
            <w:pStyle w:val="Innehll2"/>
            <w:tabs>
              <w:tab w:val="right" w:leader="dot" w:pos="8494"/>
            </w:tabs>
            <w:rPr>
              <w:rFonts w:eastAsiaTheme="minorEastAsia"/>
              <w:noProof/>
              <w:kern w:val="0"/>
              <w:sz w:val="22"/>
              <w:szCs w:val="22"/>
              <w:lang w:eastAsia="sv-SE"/>
              <w14:numSpacing w14:val="default"/>
            </w:rPr>
          </w:pPr>
          <w:r>
            <w:rPr>
              <w:noProof/>
            </w:rPr>
            <w:t>Nej till besparingar på betaltjänster</w:t>
          </w:r>
          <w:r>
            <w:rPr>
              <w:noProof/>
            </w:rPr>
            <w:tab/>
          </w:r>
          <w:r>
            <w:rPr>
              <w:noProof/>
            </w:rPr>
            <w:fldChar w:fldCharType="begin"/>
          </w:r>
          <w:r>
            <w:rPr>
              <w:noProof/>
            </w:rPr>
            <w:instrText xml:space="preserve"> PAGEREF _Toc81472401 \h </w:instrText>
          </w:r>
          <w:r>
            <w:rPr>
              <w:noProof/>
            </w:rPr>
          </w:r>
          <w:r>
            <w:rPr>
              <w:noProof/>
            </w:rPr>
            <w:fldChar w:fldCharType="separate"/>
          </w:r>
          <w:r w:rsidR="00C60A8D">
            <w:rPr>
              <w:noProof/>
            </w:rPr>
            <w:t>45</w:t>
          </w:r>
          <w:r>
            <w:rPr>
              <w:noProof/>
            </w:rPr>
            <w:fldChar w:fldCharType="end"/>
          </w:r>
        </w:p>
        <w:p w:rsidR="00A90FE7" w:rsidRDefault="00A90FE7" w14:paraId="3493D625" w14:textId="642E3F60">
          <w:pPr>
            <w:pStyle w:val="Innehll2"/>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_Toc81472402 \h </w:instrText>
          </w:r>
          <w:r>
            <w:rPr>
              <w:noProof/>
            </w:rPr>
          </w:r>
          <w:r>
            <w:rPr>
              <w:noProof/>
            </w:rPr>
            <w:fldChar w:fldCharType="separate"/>
          </w:r>
          <w:r w:rsidR="00C60A8D">
            <w:rPr>
              <w:noProof/>
            </w:rPr>
            <w:t>45</w:t>
          </w:r>
          <w:r>
            <w:rPr>
              <w:noProof/>
            </w:rPr>
            <w:fldChar w:fldCharType="end"/>
          </w:r>
        </w:p>
        <w:p w:rsidR="00CC4A8F" w:rsidRDefault="00772538" w14:paraId="5AF27B93" w14:textId="6C2B775B">
          <w:r>
            <w:fldChar w:fldCharType="end"/>
          </w:r>
        </w:p>
      </w:sdtContent>
    </w:sdt>
    <w:p w:rsidR="00A42019" w:rsidRDefault="00A42019" w14:paraId="237B91BE" w14:textId="61C619E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1472313" w:displacedByCustomXml="next" w:id="1"/>
    <w:sdt>
      <w:sdtPr>
        <w:alias w:val="CC_Boilerplate_4"/>
        <w:tag w:val="CC_Boilerplate_4"/>
        <w:id w:val="-1644581176"/>
        <w:lock w:val="sdtLocked"/>
        <w:placeholder>
          <w:docPart w:val="BF3219620D4C4B8DB09592744B7E8709"/>
        </w:placeholder>
        <w:text/>
      </w:sdtPr>
      <w:sdtEndPr/>
      <w:sdtContent>
        <w:p w:rsidRPr="009B062B" w:rsidR="00AF30DD" w:rsidP="00981FD8" w:rsidRDefault="00AF30DD" w14:paraId="5692E99C" w14:textId="77777777">
          <w:pPr>
            <w:pStyle w:val="Rubrik1"/>
            <w:spacing w:after="300"/>
          </w:pPr>
          <w:r w:rsidRPr="009B062B">
            <w:t>Förslag till riksdagsbeslut</w:t>
          </w:r>
        </w:p>
      </w:sdtContent>
    </w:sdt>
    <w:bookmarkEnd w:displacedByCustomXml="prev" w:id="1"/>
    <w:sdt>
      <w:sdtPr>
        <w:alias w:val="Yrkande 1"/>
        <w:tag w:val="daee1aa2-4f2b-4135-96d9-29be57167dd9"/>
        <w:id w:val="1446272284"/>
        <w:lock w:val="sdtLocked"/>
      </w:sdtPr>
      <w:sdtEndPr/>
      <w:sdtContent>
        <w:p w:rsidR="00757626" w:rsidRDefault="005129BA" w14:paraId="5D18D95E" w14:textId="77777777">
          <w:pPr>
            <w:pStyle w:val="Frslagstext"/>
          </w:pPr>
          <w:r>
            <w:t>Riksdagen anvisar anslagen för 2021 inom utgiftsområde 22 Kommunikationer enligt förslaget i tabell 1 i motionen.</w:t>
          </w:r>
        </w:p>
      </w:sdtContent>
    </w:sdt>
    <w:sdt>
      <w:sdtPr>
        <w:alias w:val="Yrkande 2"/>
        <w:tag w:val="fce0142f-8ee4-4038-b6a4-d9f6f139923b"/>
        <w:id w:val="-801302720"/>
        <w:lock w:val="sdtLocked"/>
      </w:sdtPr>
      <w:sdtEndPr/>
      <w:sdtContent>
        <w:p w:rsidR="00757626" w:rsidRDefault="005129BA" w14:paraId="1D57C0DE" w14:textId="77777777">
          <w:pPr>
            <w:pStyle w:val="Frslagstext"/>
          </w:pPr>
          <w:r>
            <w:t>Riksdagen ställer sig bakom det som anförs i motionen om att Sveriges utsläppsmål för inrikes transporter bör uppnås på ett kostnadseffektivt sätt förenligt med våra samhällsekonomiska mål och tillkännager detta för regeringen.</w:t>
          </w:r>
        </w:p>
      </w:sdtContent>
    </w:sdt>
    <w:sdt>
      <w:sdtPr>
        <w:alias w:val="Yrkande 3"/>
        <w:tag w:val="3a1426ad-143b-4744-a095-2b3750a8bc80"/>
        <w:id w:val="-542983749"/>
        <w:lock w:val="sdtLocked"/>
      </w:sdtPr>
      <w:sdtEndPr/>
      <w:sdtContent>
        <w:p w:rsidR="00757626" w:rsidRDefault="005129BA" w14:paraId="4A8ED6B2" w14:textId="77777777">
          <w:pPr>
            <w:pStyle w:val="Frslagstext"/>
          </w:pPr>
          <w:r>
            <w:t>Riksdagen ställer sig bakom det som anförs i motionen om att koldioxidvärderingen som utgör underlag för transportsektorns samhällsekonomiska kostnader bör utgå från EU-kommissionens rekommendation och Parisöverenskommelsens prissättning av koldioxid och tillkännager detta för regeringen.</w:t>
          </w:r>
        </w:p>
      </w:sdtContent>
    </w:sdt>
    <w:sdt>
      <w:sdtPr>
        <w:alias w:val="Yrkande 4"/>
        <w:tag w:val="5ecfc892-4e55-41c7-804e-cb3a9a93fcb3"/>
        <w:id w:val="-400212144"/>
        <w:lock w:val="sdtLocked"/>
      </w:sdtPr>
      <w:sdtEndPr/>
      <w:sdtContent>
        <w:p w:rsidR="00757626" w:rsidRDefault="005129BA" w14:paraId="64CF4088" w14:textId="77777777">
          <w:pPr>
            <w:pStyle w:val="Frslagstext"/>
          </w:pPr>
          <w:r>
            <w:t xml:space="preserve">Riksdagen ställer sig bakom det som anförs i motionen om att bygga ut </w:t>
          </w:r>
          <w:proofErr w:type="spellStart"/>
          <w:r>
            <w:t>laddinfrastrukturen</w:t>
          </w:r>
          <w:proofErr w:type="spellEnd"/>
          <w:r>
            <w:t xml:space="preserve"> för publik laddning av elbilar och tillkännager detta för regeringen.</w:t>
          </w:r>
        </w:p>
      </w:sdtContent>
    </w:sdt>
    <w:sdt>
      <w:sdtPr>
        <w:alias w:val="Yrkande 6"/>
        <w:tag w:val="261628c6-1523-4550-a333-a021305dcd30"/>
        <w:id w:val="-201869543"/>
        <w:lock w:val="sdtLocked"/>
      </w:sdtPr>
      <w:sdtEndPr/>
      <w:sdtContent>
        <w:p w:rsidR="00757626" w:rsidRDefault="005129BA" w14:paraId="4ECFA6F4" w14:textId="77777777">
          <w:pPr>
            <w:pStyle w:val="Frslagstext"/>
          </w:pPr>
          <w:r>
            <w:t>Riksdagen ställer sig bakom det som anförs i motionen om elektrifiering av de tunga vägtransporterna och tillkännager detta för regeringen.</w:t>
          </w:r>
        </w:p>
      </w:sdtContent>
    </w:sdt>
    <w:sdt>
      <w:sdtPr>
        <w:alias w:val="Yrkande 7"/>
        <w:tag w:val="27e9db59-5600-4426-a359-3a1421624180"/>
        <w:id w:val="1845591785"/>
        <w:lock w:val="sdtLocked"/>
      </w:sdtPr>
      <w:sdtEndPr/>
      <w:sdtContent>
        <w:p w:rsidR="00757626" w:rsidRDefault="005129BA" w14:paraId="0F44BF60" w14:textId="77777777">
          <w:pPr>
            <w:pStyle w:val="Frslagstext"/>
          </w:pPr>
          <w:r>
            <w:t>Riksdagen ställer sig bakom det som anförs i motionen om en utvecklad strategi för elektrifiering av fordonsflottan och tillkännager detta för regeringen.</w:t>
          </w:r>
        </w:p>
      </w:sdtContent>
    </w:sdt>
    <w:sdt>
      <w:sdtPr>
        <w:alias w:val="Yrkande 8"/>
        <w:tag w:val="5f6300b7-2fa7-4327-8060-66d4f43b6619"/>
        <w:id w:val="-21943998"/>
        <w:lock w:val="sdtLocked"/>
      </w:sdtPr>
      <w:sdtEndPr/>
      <w:sdtContent>
        <w:p w:rsidR="00757626" w:rsidRDefault="005129BA" w14:paraId="5B6E8C75" w14:textId="77777777">
          <w:pPr>
            <w:pStyle w:val="Frslagstext"/>
          </w:pPr>
          <w:r>
            <w:t>Riksdagen ställer sig bakom det som anförs i motionen om huvudmannaskapet vid elektrifiering av vägar och tillkännager detta för regeringen.</w:t>
          </w:r>
        </w:p>
      </w:sdtContent>
    </w:sdt>
    <w:sdt>
      <w:sdtPr>
        <w:alias w:val="Yrkande 9"/>
        <w:tag w:val="4e1abe89-35ba-47bb-a807-53daeb0fb9ba"/>
        <w:id w:val="1947262794"/>
        <w:lock w:val="sdtLocked"/>
      </w:sdtPr>
      <w:sdtEndPr/>
      <w:sdtContent>
        <w:p w:rsidR="00757626" w:rsidRDefault="005129BA" w14:paraId="3B0F4264" w14:textId="77777777">
          <w:pPr>
            <w:pStyle w:val="Frslagstext"/>
          </w:pPr>
          <w:r>
            <w:t>Riksdagen ställer sig bakom det som anförs i motionen om att utreda en ny fordonsbeskattning som utgår från fordonets bränsle, ålder och trängsel och ersätter befintlig bonus–</w:t>
          </w:r>
          <w:proofErr w:type="spellStart"/>
          <w:r>
            <w:t>malus</w:t>
          </w:r>
          <w:proofErr w:type="spellEnd"/>
          <w:r>
            <w:t>-beskattning samt bränsle- och fordonsbeskattning och tillkännager detta för regeringen.</w:t>
          </w:r>
        </w:p>
      </w:sdtContent>
    </w:sdt>
    <w:sdt>
      <w:sdtPr>
        <w:alias w:val="Yrkande 10"/>
        <w:tag w:val="4ba0e2a6-9c77-4c54-9677-f0313e6ba6ef"/>
        <w:id w:val="-1782801329"/>
        <w:lock w:val="sdtLocked"/>
      </w:sdtPr>
      <w:sdtEndPr/>
      <w:sdtContent>
        <w:p w:rsidR="00757626" w:rsidRDefault="005129BA" w14:paraId="5372C0A8" w14:textId="77777777">
          <w:pPr>
            <w:pStyle w:val="Frslagstext"/>
          </w:pPr>
          <w:r>
            <w:t>Riksdagen ställer sig bakom det som anförs i motionen om lätta lastbilar och husbilar i bonus–</w:t>
          </w:r>
          <w:proofErr w:type="spellStart"/>
          <w:r>
            <w:t>malus</w:t>
          </w:r>
          <w:proofErr w:type="spellEnd"/>
          <w:r>
            <w:t>-systemet och tillkännager detta för regeringen.</w:t>
          </w:r>
        </w:p>
      </w:sdtContent>
    </w:sdt>
    <w:sdt>
      <w:sdtPr>
        <w:alias w:val="Yrkande 11"/>
        <w:tag w:val="315af395-b3ad-45ba-b452-605d78db7010"/>
        <w:id w:val="-2080889525"/>
        <w:lock w:val="sdtLocked"/>
      </w:sdtPr>
      <w:sdtEndPr/>
      <w:sdtContent>
        <w:p w:rsidR="00757626" w:rsidRDefault="005129BA" w14:paraId="7455CE0F" w14:textId="77777777">
          <w:pPr>
            <w:pStyle w:val="Frslagstext"/>
          </w:pPr>
          <w:r>
            <w:t>Riksdagen ställer sig bakom det som anförs i motionen om att dela upp bonusdelen under fler år och tillkännager detta för regeringen.</w:t>
          </w:r>
        </w:p>
      </w:sdtContent>
    </w:sdt>
    <w:sdt>
      <w:sdtPr>
        <w:alias w:val="Yrkande 12"/>
        <w:tag w:val="94c2e615-61cf-4708-b146-dc8a8abbfbf4"/>
        <w:id w:val="-544372754"/>
        <w:lock w:val="sdtLocked"/>
      </w:sdtPr>
      <w:sdtEndPr/>
      <w:sdtContent>
        <w:p w:rsidR="00757626" w:rsidRDefault="005129BA" w14:paraId="1ACF1E45" w14:textId="77777777">
          <w:pPr>
            <w:pStyle w:val="Frslagstext"/>
          </w:pPr>
          <w:r>
            <w:t>Riksdagen ställer sig bakom det som anförs i motionen om att ett nyproducerat fordon som konverteras innan det sålts till en förare för första gången ska hanteras i bonus–</w:t>
          </w:r>
          <w:proofErr w:type="spellStart"/>
          <w:r>
            <w:t>malus</w:t>
          </w:r>
          <w:proofErr w:type="spellEnd"/>
          <w:r>
            <w:t>-systemet utifrån de miljöegenskaper som det har efter konverteringen och tillkännager detta för regeringen.</w:t>
          </w:r>
        </w:p>
      </w:sdtContent>
    </w:sdt>
    <w:sdt>
      <w:sdtPr>
        <w:alias w:val="Yrkande 13"/>
        <w:tag w:val="34e7ca48-9ba6-4e3d-97a2-9a210b539ba3"/>
        <w:id w:val="208845520"/>
        <w:lock w:val="sdtLocked"/>
      </w:sdtPr>
      <w:sdtEndPr/>
      <w:sdtContent>
        <w:p w:rsidR="00757626" w:rsidRDefault="005129BA" w14:paraId="16C90A9F" w14:textId="77777777">
          <w:pPr>
            <w:pStyle w:val="Frslagstext"/>
          </w:pPr>
          <w:r>
            <w:t>Riksdagen ställer sig bakom det som anförs i motionen om en utvecklad strategi för självkörande bilar och tillkännager detta för regeringen.</w:t>
          </w:r>
        </w:p>
      </w:sdtContent>
    </w:sdt>
    <w:sdt>
      <w:sdtPr>
        <w:alias w:val="Yrkande 14"/>
        <w:tag w:val="3c95ba92-698f-46d7-8c22-956d8242907d"/>
        <w:id w:val="-21103244"/>
        <w:lock w:val="sdtLocked"/>
      </w:sdtPr>
      <w:sdtEndPr/>
      <w:sdtContent>
        <w:p w:rsidR="00757626" w:rsidRDefault="005129BA" w14:paraId="39A9292A" w14:textId="77777777">
          <w:pPr>
            <w:pStyle w:val="Frslagstext"/>
          </w:pPr>
          <w:r>
            <w:t>Riksdagen ställer sig bakom det som anförs i motionen om att förändra kraven i lagen (2005:1248) om skyldighet att tillhandahålla förnybara drivmedel och tillkännager detta för regeringen.</w:t>
          </w:r>
        </w:p>
      </w:sdtContent>
    </w:sdt>
    <w:sdt>
      <w:sdtPr>
        <w:alias w:val="Yrkande 15"/>
        <w:tag w:val="53de9938-7b03-4325-becc-8d57152f74c7"/>
        <w:id w:val="-602648239"/>
        <w:lock w:val="sdtLocked"/>
      </w:sdtPr>
      <w:sdtEndPr/>
      <w:sdtContent>
        <w:p w:rsidR="00757626" w:rsidRDefault="005129BA" w14:paraId="299CFAF7" w14:textId="77777777">
          <w:pPr>
            <w:pStyle w:val="Frslagstext"/>
          </w:pPr>
          <w:r>
            <w:t>Riksdagen ställer sig bakom det som anförs i motionen om att tillsätta en övergripande utredning om biodrivmedel och tillkännager detta för regeringen.</w:t>
          </w:r>
        </w:p>
      </w:sdtContent>
    </w:sdt>
    <w:sdt>
      <w:sdtPr>
        <w:alias w:val="Yrkande 16"/>
        <w:tag w:val="e7aaefa8-fa9f-47ff-bacc-3b87c69b29a4"/>
        <w:id w:val="1709841833"/>
        <w:lock w:val="sdtLocked"/>
      </w:sdtPr>
      <w:sdtEndPr/>
      <w:sdtContent>
        <w:p w:rsidR="00757626" w:rsidRDefault="005129BA" w14:paraId="06548CE2" w14:textId="77777777">
          <w:pPr>
            <w:pStyle w:val="Frslagstext"/>
          </w:pPr>
          <w:r>
            <w:t>Riksdagen ställer sig bakom det som anförs i motionen om att Sverige bör ta fram en strategi för hur vätgas kan användas för transporter och inom industrin och tillkännager detta för regeringen.</w:t>
          </w:r>
        </w:p>
      </w:sdtContent>
    </w:sdt>
    <w:sdt>
      <w:sdtPr>
        <w:alias w:val="Yrkande 17"/>
        <w:tag w:val="7d6597a4-f224-446c-99ee-8ed5285f44f9"/>
        <w:id w:val="-1469587275"/>
        <w:lock w:val="sdtLocked"/>
      </w:sdtPr>
      <w:sdtEndPr/>
      <w:sdtContent>
        <w:p w:rsidR="00757626" w:rsidRDefault="005129BA" w14:paraId="74AD6196" w14:textId="77777777">
          <w:pPr>
            <w:pStyle w:val="Frslagstext"/>
          </w:pPr>
          <w:r>
            <w:t>Riksdagen ställer sig bakom det som anförs i motionen om att avbryta pågående arbete med Sverigeförhandlingens förslag om nya banor för höghastighetståg och tillkännager detta för regeringen.</w:t>
          </w:r>
        </w:p>
      </w:sdtContent>
    </w:sdt>
    <w:sdt>
      <w:sdtPr>
        <w:alias w:val="Yrkande 18"/>
        <w:tag w:val="5641fda2-ff9d-49ef-bada-302fe463b4c1"/>
        <w:id w:val="-762148705"/>
        <w:lock w:val="sdtLocked"/>
      </w:sdtPr>
      <w:sdtEndPr/>
      <w:sdtContent>
        <w:p w:rsidR="00757626" w:rsidRDefault="005129BA" w14:paraId="3A85AD21" w14:textId="77777777">
          <w:pPr>
            <w:pStyle w:val="Frslagstext"/>
          </w:pPr>
          <w:r>
            <w:t>Riksdagen ställer sig bakom det som anförs i motionen om lokala och regionala beslut om trafikantavgifter och tillkännager detta för regeringen.</w:t>
          </w:r>
        </w:p>
      </w:sdtContent>
    </w:sdt>
    <w:sdt>
      <w:sdtPr>
        <w:alias w:val="Yrkande 19"/>
        <w:tag w:val="76c2789d-c1d6-45b8-9294-9fb921174285"/>
        <w:id w:val="-722514059"/>
        <w:lock w:val="sdtLocked"/>
      </w:sdtPr>
      <w:sdtEndPr/>
      <w:sdtContent>
        <w:p w:rsidR="00757626" w:rsidRDefault="005129BA" w14:paraId="354FABB9" w14:textId="77777777">
          <w:pPr>
            <w:pStyle w:val="Frslagstext"/>
          </w:pPr>
          <w:r>
            <w:t>Riksdagen ställer sig bakom det som anförs i motionen om resurserna för drift och underhåll av järnvägen och tillkännager detta för regeringen.</w:t>
          </w:r>
        </w:p>
      </w:sdtContent>
    </w:sdt>
    <w:sdt>
      <w:sdtPr>
        <w:alias w:val="Yrkande 20"/>
        <w:tag w:val="fc44c163-b9f6-46b6-bc55-45ce286164aa"/>
        <w:id w:val="-205491091"/>
        <w:lock w:val="sdtLocked"/>
      </w:sdtPr>
      <w:sdtEndPr/>
      <w:sdtContent>
        <w:p w:rsidR="00757626" w:rsidRDefault="005129BA" w14:paraId="4C7B9ECA" w14:textId="77777777">
          <w:pPr>
            <w:pStyle w:val="Frslagstext"/>
          </w:pPr>
          <w:r>
            <w:t>Riksdagen ställer sig bakom det som anförs i motionen om att drift och underhåll av väg och järnväg även i fortsättningen ska upphandlas i konkurrens och tillkännager detta för regeringen.</w:t>
          </w:r>
        </w:p>
      </w:sdtContent>
    </w:sdt>
    <w:sdt>
      <w:sdtPr>
        <w:alias w:val="Yrkande 21"/>
        <w:tag w:val="815e249e-c5f9-461c-8643-6ae5ef3d5f91"/>
        <w:id w:val="1033611625"/>
        <w:lock w:val="sdtLocked"/>
      </w:sdtPr>
      <w:sdtEndPr/>
      <w:sdtContent>
        <w:p w:rsidR="00757626" w:rsidRDefault="005129BA" w14:paraId="3D878945" w14:textId="77777777">
          <w:pPr>
            <w:pStyle w:val="Frslagstext"/>
          </w:pPr>
          <w:r>
            <w:t>Riksdagen ställer sig bakom det som anförs i motionen om att Trafikverket bör stärka sina funktioner för tillstånds- och leveranskontroll samt uppföljning vid upphandling av väg- och järnvägsunderhållet och tillkännager detta för regeringen.</w:t>
          </w:r>
        </w:p>
      </w:sdtContent>
    </w:sdt>
    <w:sdt>
      <w:sdtPr>
        <w:alias w:val="Yrkande 22"/>
        <w:tag w:val="67d97ca6-a4ca-4957-a2e5-8a8b6c67e107"/>
        <w:id w:val="-1459957677"/>
        <w:lock w:val="sdtLocked"/>
      </w:sdtPr>
      <w:sdtEndPr/>
      <w:sdtContent>
        <w:p w:rsidR="00757626" w:rsidRDefault="005129BA" w14:paraId="13A9E666" w14:textId="77777777">
          <w:pPr>
            <w:pStyle w:val="Frslagstext"/>
          </w:pPr>
          <w:r>
            <w:t>Riksdagen ställer sig bakom det som anförs i motionen om resurserna för väg- och järnvägsunderhållet på landsbygden och tillkännager detta för regeringen.</w:t>
          </w:r>
        </w:p>
      </w:sdtContent>
    </w:sdt>
    <w:sdt>
      <w:sdtPr>
        <w:alias w:val="Yrkande 23"/>
        <w:tag w:val="151bdbf6-ac59-45f9-8f24-6d154b9a5704"/>
        <w:id w:val="-1300146593"/>
        <w:lock w:val="sdtLocked"/>
      </w:sdtPr>
      <w:sdtEndPr/>
      <w:sdtContent>
        <w:p w:rsidR="00757626" w:rsidRDefault="005129BA" w14:paraId="77F891B8" w14:textId="77777777">
          <w:pPr>
            <w:pStyle w:val="Frslagstext"/>
          </w:pPr>
          <w:r>
            <w:t>Riksdagen ställer sig bakom det som anförs i motionen om en åtgärdsplan för att minska antalet personolyckor på järnvägsspår och försvåra för obehöriga att beträda spåren och tillkännager detta för regeringen.</w:t>
          </w:r>
        </w:p>
      </w:sdtContent>
    </w:sdt>
    <w:sdt>
      <w:sdtPr>
        <w:alias w:val="Yrkande 24"/>
        <w:tag w:val="be223321-f53d-4d22-8413-a218607ff073"/>
        <w:id w:val="1192043518"/>
        <w:lock w:val="sdtLocked"/>
      </w:sdtPr>
      <w:sdtEndPr/>
      <w:sdtContent>
        <w:p w:rsidR="00757626" w:rsidRDefault="005129BA" w14:paraId="15FB48AA" w14:textId="77777777">
          <w:pPr>
            <w:pStyle w:val="Frslagstext"/>
          </w:pPr>
          <w:r>
            <w:t>Riksdagen ställer sig bakom det som anförs i motionen om att permanenta giltighetstiden för godkänt kunskapsprov eller körprov för körkortsbehörighet B till sex månader och tillkännager detta för regeringen.</w:t>
          </w:r>
        </w:p>
      </w:sdtContent>
    </w:sdt>
    <w:sdt>
      <w:sdtPr>
        <w:alias w:val="Yrkande 25"/>
        <w:tag w:val="ccc5d08a-aca2-4feb-8618-c53fb5d1052d"/>
        <w:id w:val="1748454673"/>
        <w:lock w:val="sdtLocked"/>
      </w:sdtPr>
      <w:sdtEndPr/>
      <w:sdtContent>
        <w:p w:rsidR="00757626" w:rsidRDefault="005129BA" w14:paraId="641F6F4F" w14:textId="77777777">
          <w:pPr>
            <w:pStyle w:val="Frslagstext"/>
          </w:pPr>
          <w:r>
            <w:t>Riksdagen ställer sig bakom det som anförs i motionen om att sänka antalet körkortselever som en privatperson kan handleda samtidigt från 15 till 5 och tillkännager detta för regeringen.</w:t>
          </w:r>
        </w:p>
      </w:sdtContent>
    </w:sdt>
    <w:sdt>
      <w:sdtPr>
        <w:alias w:val="Yrkande 26"/>
        <w:tag w:val="90db4463-6239-4373-9618-13b963ea5824"/>
        <w:id w:val="1837028642"/>
        <w:lock w:val="sdtLocked"/>
      </w:sdtPr>
      <w:sdtEndPr/>
      <w:sdtContent>
        <w:p w:rsidR="00757626" w:rsidRDefault="005129BA" w14:paraId="24FE0377" w14:textId="77777777">
          <w:pPr>
            <w:pStyle w:val="Frslagstext"/>
          </w:pPr>
          <w:r>
            <w:t>Riksdagen ställer sig bakom det som anförs i motionen om att det bör införas en särskild färg på registreringsskyltar för registrerade körskolebilar och tillkännager detta för regeringen.</w:t>
          </w:r>
        </w:p>
      </w:sdtContent>
    </w:sdt>
    <w:sdt>
      <w:sdtPr>
        <w:alias w:val="Yrkande 27"/>
        <w:tag w:val="2a565db0-5318-4e6c-a5a8-856e2ffc6baf"/>
        <w:id w:val="1210760722"/>
        <w:lock w:val="sdtLocked"/>
      </w:sdtPr>
      <w:sdtEndPr/>
      <w:sdtContent>
        <w:p w:rsidR="00757626" w:rsidRDefault="005129BA" w14:paraId="3FD7B6EF" w14:textId="77777777">
          <w:pPr>
            <w:pStyle w:val="Frslagstext"/>
          </w:pPr>
          <w:r>
            <w:t>Riksdagen ställer sig bakom det som anförs i motionen om att tillsätta en parlamentarisk utredning för att göra en totalöversyn av körkortsutbildningen och tillkännager detta för regeringen.</w:t>
          </w:r>
        </w:p>
      </w:sdtContent>
    </w:sdt>
    <w:sdt>
      <w:sdtPr>
        <w:alias w:val="Yrkande 28"/>
        <w:tag w:val="69963865-0600-42d7-bafe-916b2047be4a"/>
        <w:id w:val="1600221052"/>
        <w:lock w:val="sdtLocked"/>
      </w:sdtPr>
      <w:sdtEndPr/>
      <w:sdtContent>
        <w:p w:rsidR="00757626" w:rsidRDefault="005129BA" w14:paraId="5191CC55" w14:textId="77777777">
          <w:pPr>
            <w:pStyle w:val="Frslagstext"/>
          </w:pPr>
          <w:r>
            <w:t>Riksdagen ställer sig bakom det som anförs i motionen om alkolås på alla nya fordon som används i körkortsutbildning, och detta tillkännager riksdagen för regeringen.</w:t>
          </w:r>
        </w:p>
      </w:sdtContent>
    </w:sdt>
    <w:sdt>
      <w:sdtPr>
        <w:alias w:val="Yrkande 29"/>
        <w:tag w:val="a867c8c0-96ed-4332-a98b-57cb1bf59fa7"/>
        <w:id w:val="1766344917"/>
        <w:lock w:val="sdtLocked"/>
      </w:sdtPr>
      <w:sdtEndPr/>
      <w:sdtContent>
        <w:p w:rsidR="00757626" w:rsidRDefault="005129BA" w14:paraId="6158CD17" w14:textId="77777777">
          <w:pPr>
            <w:pStyle w:val="Frslagstext"/>
          </w:pPr>
          <w:r>
            <w:t>Riksdagen ställer sig bakom det som anförs i motionen om att tiden för att meddela användningsförbud för fordon med obetalda parkeringsavgifter bör förkortas från sex till tre månader och tillkännager detta för regeringen.</w:t>
          </w:r>
        </w:p>
      </w:sdtContent>
    </w:sdt>
    <w:sdt>
      <w:sdtPr>
        <w:alias w:val="Yrkande 30"/>
        <w:tag w:val="0cbdfa62-a97e-4e07-8abf-da5f051531ec"/>
        <w:id w:val="-934735322"/>
        <w:lock w:val="sdtLocked"/>
      </w:sdtPr>
      <w:sdtEndPr/>
      <w:sdtContent>
        <w:p w:rsidR="00757626" w:rsidRDefault="005129BA" w14:paraId="26C0E0FF" w14:textId="77777777">
          <w:pPr>
            <w:pStyle w:val="Frslagstext"/>
          </w:pPr>
          <w:r>
            <w:t>Riksdagen ställer sig bakom det som anförs i motionen om att en polis eller bilinspektör ska ha rätt att omhänderta ett fordon när användningsförbud överträds och fordonet används utan registreringsskylt, och detta tillkännager riksdagen för regeringen.</w:t>
          </w:r>
        </w:p>
      </w:sdtContent>
    </w:sdt>
    <w:sdt>
      <w:sdtPr>
        <w:alias w:val="Yrkande 31"/>
        <w:tag w:val="bd20a785-eff8-48b9-963d-911939665e0d"/>
        <w:id w:val="-487242869"/>
        <w:lock w:val="sdtLocked"/>
      </w:sdtPr>
      <w:sdtEndPr/>
      <w:sdtContent>
        <w:p w:rsidR="00757626" w:rsidRDefault="005129BA" w14:paraId="508450DB" w14:textId="77777777">
          <w:pPr>
            <w:pStyle w:val="Frslagstext"/>
          </w:pPr>
          <w:r>
            <w:t>Riksdagen ställer sig bakom det som anförs i motionen om att en person med samordningsnummer endast ska få äga max en bil i Sverige och tillkännager detta för regeringen.</w:t>
          </w:r>
        </w:p>
      </w:sdtContent>
    </w:sdt>
    <w:sdt>
      <w:sdtPr>
        <w:alias w:val="Yrkande 32"/>
        <w:tag w:val="28a62586-5100-45a3-99ff-5b4c1f240d89"/>
        <w:id w:val="-181508882"/>
        <w:lock w:val="sdtLocked"/>
      </w:sdtPr>
      <w:sdtEndPr/>
      <w:sdtContent>
        <w:p w:rsidR="00757626" w:rsidRDefault="005129BA" w14:paraId="7F1EC090" w14:textId="77777777">
          <w:pPr>
            <w:pStyle w:val="Frslagstext"/>
          </w:pPr>
          <w:r>
            <w:t>Riksdagen ställer sig bakom det som anförs i motionen om att regeringen bör återkomma med förslag på hur man kan förbättra miljökontrollen av fordon så att Sverige inte har betydligt lägre krav på miljökontroll av fordon än andra europeiska länder och tillkännager detta för regeringen.</w:t>
          </w:r>
        </w:p>
      </w:sdtContent>
    </w:sdt>
    <w:sdt>
      <w:sdtPr>
        <w:alias w:val="Yrkande 33"/>
        <w:tag w:val="33b72d7d-a69c-4c10-8f6b-a5a454348076"/>
        <w:id w:val="822539180"/>
        <w:lock w:val="sdtLocked"/>
      </w:sdtPr>
      <w:sdtEndPr/>
      <w:sdtContent>
        <w:p w:rsidR="00757626" w:rsidRDefault="005129BA" w14:paraId="59CE60CD" w14:textId="77777777">
          <w:pPr>
            <w:pStyle w:val="Frslagstext"/>
          </w:pPr>
          <w:r>
            <w:t>Riksdagen ställer sig bakom det som anförs i motionen om att höja den högsta tillåtna hastigheten för A-traktorer till 50 kilometer i timmen och tillkännager detta för regeringen.</w:t>
          </w:r>
        </w:p>
      </w:sdtContent>
    </w:sdt>
    <w:sdt>
      <w:sdtPr>
        <w:alias w:val="Yrkande 34"/>
        <w:tag w:val="37582e5d-4199-4b1c-9fd2-61861eb957f9"/>
        <w:id w:val="-459421881"/>
        <w:lock w:val="sdtLocked"/>
      </w:sdtPr>
      <w:sdtEndPr/>
      <w:sdtContent>
        <w:p w:rsidR="00757626" w:rsidRDefault="005129BA" w14:paraId="5D64887D" w14:textId="77777777">
          <w:pPr>
            <w:pStyle w:val="Frslagstext"/>
          </w:pPr>
          <w:r>
            <w:t>Riksdagen ställer sig bakom det som anförs i motionen om att se över reglerna för A-traktorer i syfte att finna en lösning som ökar trafiksäkerheten och tillkännager detta för regeringen.</w:t>
          </w:r>
        </w:p>
      </w:sdtContent>
    </w:sdt>
    <w:sdt>
      <w:sdtPr>
        <w:alias w:val="Yrkande 35"/>
        <w:tag w:val="a6874f36-014e-4c8e-8d52-6c6d1ea23982"/>
        <w:id w:val="-1526021383"/>
        <w:lock w:val="sdtLocked"/>
      </w:sdtPr>
      <w:sdtEndPr/>
      <w:sdtContent>
        <w:p w:rsidR="00757626" w:rsidRDefault="005129BA" w14:paraId="74D51273" w14:textId="77777777">
          <w:pPr>
            <w:pStyle w:val="Frslagstext"/>
          </w:pPr>
          <w:r>
            <w:t>Riksdagen ställer sig bakom det som anförs i motionen om modernisering av reseavdraget och tillkännager detta för regeringen.</w:t>
          </w:r>
        </w:p>
      </w:sdtContent>
    </w:sdt>
    <w:sdt>
      <w:sdtPr>
        <w:alias w:val="Yrkande 36"/>
        <w:tag w:val="49adb0b1-758e-4bfe-b797-16119c05d917"/>
        <w:id w:val="865179934"/>
        <w:lock w:val="sdtLocked"/>
      </w:sdtPr>
      <w:sdtEndPr/>
      <w:sdtContent>
        <w:p w:rsidR="00757626" w:rsidRDefault="005129BA" w14:paraId="2D31CD53" w14:textId="77777777">
          <w:pPr>
            <w:pStyle w:val="Frslagstext"/>
          </w:pPr>
          <w:r>
            <w:t>Riksdagen ställer sig bakom det som anförs i motionen om att Trafikverket ska få ett utökat uppdrag att påskynda tillståndsgivningen avseende BK4-vägar och tillkännager detta för regeringen.</w:t>
          </w:r>
        </w:p>
      </w:sdtContent>
    </w:sdt>
    <w:sdt>
      <w:sdtPr>
        <w:alias w:val="Yrkande 37"/>
        <w:tag w:val="3f8222cd-599f-487a-8461-3f9a6c1240c6"/>
        <w:id w:val="-290674172"/>
        <w:lock w:val="sdtLocked"/>
      </w:sdtPr>
      <w:sdtEndPr/>
      <w:sdtContent>
        <w:p w:rsidR="00757626" w:rsidRDefault="005129BA" w14:paraId="6A9EB341" w14:textId="77777777">
          <w:pPr>
            <w:pStyle w:val="Frslagstext"/>
          </w:pPr>
          <w:r>
            <w:t>Riksdagen ställer sig bakom det som anförs i motionen om att utveckla tonnageskatten och tillkännager detta för regeringen.</w:t>
          </w:r>
        </w:p>
      </w:sdtContent>
    </w:sdt>
    <w:sdt>
      <w:sdtPr>
        <w:alias w:val="Yrkande 38"/>
        <w:tag w:val="8b6cc043-d52c-43ed-897b-d5f3fa4da820"/>
        <w:id w:val="213092037"/>
        <w:lock w:val="sdtLocked"/>
      </w:sdtPr>
      <w:sdtEndPr/>
      <w:sdtContent>
        <w:p w:rsidR="00757626" w:rsidRDefault="005129BA" w14:paraId="654FB71A" w14:textId="77777777">
          <w:pPr>
            <w:pStyle w:val="Frslagstext"/>
          </w:pPr>
          <w:r>
            <w:t>Riksdagen ställer sig bakom det som anförs i motionen om att utreda en strategisk plan för hamnverksamhet som tas fram i samverkan mellan hamnarna och andra berörda aktörer och tillkännager detta för regeringen.</w:t>
          </w:r>
        </w:p>
      </w:sdtContent>
    </w:sdt>
    <w:sdt>
      <w:sdtPr>
        <w:alias w:val="Yrkande 39"/>
        <w:tag w:val="dae9a891-dba1-4d86-9fbb-d66cf4cae328"/>
        <w:id w:val="-857727793"/>
        <w:lock w:val="sdtLocked"/>
      </w:sdtPr>
      <w:sdtEndPr/>
      <w:sdtContent>
        <w:p w:rsidR="00757626" w:rsidRDefault="005129BA" w14:paraId="3E304F44" w14:textId="77777777">
          <w:pPr>
            <w:pStyle w:val="Frslagstext"/>
          </w:pPr>
          <w:r>
            <w:t>Riksdagen ställer sig bakom det som anförs i motionen om att tillsätta ett partsöverskridande sjöfartsråd där rederier, fackförbund, marina utrustningsföretag, hamnar, skolor, akademi m.fl. samverkar med politiska institutioner och myndigheter för att bidra med kompetens och förslag på åtgärder för utveckling, och detta tillkännager riksdagen för regeringen.</w:t>
          </w:r>
        </w:p>
      </w:sdtContent>
    </w:sdt>
    <w:sdt>
      <w:sdtPr>
        <w:alias w:val="Yrkande 40"/>
        <w:tag w:val="7560172d-ae07-4f08-a412-2ed58ce0c010"/>
        <w:id w:val="908817134"/>
        <w:lock w:val="sdtLocked"/>
      </w:sdtPr>
      <w:sdtEndPr/>
      <w:sdtContent>
        <w:p w:rsidR="00757626" w:rsidRDefault="005129BA" w14:paraId="5E5DAFFB" w14:textId="77777777">
          <w:pPr>
            <w:pStyle w:val="Frslagstext"/>
          </w:pPr>
          <w:r>
            <w:t>Riksdagen ställer sig bakom det som anförs i motionen om att finansieringen av nya isbrytare bör göras via anslag och tillkännager detta för regeringen.</w:t>
          </w:r>
        </w:p>
      </w:sdtContent>
    </w:sdt>
    <w:sdt>
      <w:sdtPr>
        <w:alias w:val="Yrkande 41"/>
        <w:tag w:val="d488e3b4-b34c-45ff-9db2-3c980097b4e9"/>
        <w:id w:val="1750928824"/>
        <w:lock w:val="sdtLocked"/>
      </w:sdtPr>
      <w:sdtEndPr/>
      <w:sdtContent>
        <w:p w:rsidR="00757626" w:rsidRDefault="005129BA" w14:paraId="4B350693" w14:textId="77777777">
          <w:pPr>
            <w:pStyle w:val="Frslagstext"/>
          </w:pPr>
          <w:r>
            <w:t>Riksdagen ställer sig bakom det som anförs i motionen om att införa ”En dörr in” och tillkännager detta för regeringen.</w:t>
          </w:r>
        </w:p>
      </w:sdtContent>
    </w:sdt>
    <w:sdt>
      <w:sdtPr>
        <w:alias w:val="Yrkande 42"/>
        <w:tag w:val="09dca8f5-4405-483b-9a02-d119e99e9b54"/>
        <w:id w:val="1621870898"/>
        <w:lock w:val="sdtLocked"/>
      </w:sdtPr>
      <w:sdtEndPr/>
      <w:sdtContent>
        <w:p w:rsidR="00757626" w:rsidRDefault="005129BA" w14:paraId="4C4A1FCD" w14:textId="77777777">
          <w:pPr>
            <w:pStyle w:val="Frslagstext"/>
          </w:pPr>
          <w:r>
            <w:t>Riksdagen ställer sig bakom det som anförs i motionen om att utreda ett borttagande av stämpelskatten på fartygsinteckningar och tillkännager detta för regeringen.</w:t>
          </w:r>
        </w:p>
      </w:sdtContent>
    </w:sdt>
    <w:sdt>
      <w:sdtPr>
        <w:alias w:val="Yrkande 43"/>
        <w:tag w:val="cf7da5cb-6e89-45ce-b987-7e9778242e0f"/>
        <w:id w:val="-735861934"/>
        <w:lock w:val="sdtLocked"/>
      </w:sdtPr>
      <w:sdtEndPr/>
      <w:sdtContent>
        <w:p w:rsidR="00757626" w:rsidRDefault="005129BA" w14:paraId="52B2D29D" w14:textId="77777777">
          <w:pPr>
            <w:pStyle w:val="Frslagstext"/>
          </w:pPr>
          <w:r>
            <w:t>Riksdagen ställer sig bakom det som anförs i motionen om båtpendling och tillkännager detta för regeringen.</w:t>
          </w:r>
        </w:p>
      </w:sdtContent>
    </w:sdt>
    <w:sdt>
      <w:sdtPr>
        <w:alias w:val="Yrkande 44"/>
        <w:tag w:val="9660d482-5853-4515-b145-1117133d01d2"/>
        <w:id w:val="843049925"/>
        <w:lock w:val="sdtLocked"/>
      </w:sdtPr>
      <w:sdtEndPr/>
      <w:sdtContent>
        <w:p w:rsidR="00757626" w:rsidRDefault="005129BA" w14:paraId="3146B464" w14:textId="77777777">
          <w:pPr>
            <w:pStyle w:val="Frslagstext"/>
          </w:pPr>
          <w:r>
            <w:t>Riksdagen ställer sig bakom det som anförs i motionen om att stimulera och stärka inlandssjöfarten för godstransporter och tillkännager detta för regeringen.</w:t>
          </w:r>
        </w:p>
      </w:sdtContent>
    </w:sdt>
    <w:sdt>
      <w:sdtPr>
        <w:alias w:val="Yrkande 45"/>
        <w:tag w:val="c38a7086-1d0d-4b67-bfdf-669167e54973"/>
        <w:id w:val="-1509983468"/>
        <w:lock w:val="sdtLocked"/>
      </w:sdtPr>
      <w:sdtEndPr/>
      <w:sdtContent>
        <w:p w:rsidR="00757626" w:rsidRDefault="005129BA" w14:paraId="008334A0" w14:textId="77777777">
          <w:pPr>
            <w:pStyle w:val="Frslagstext"/>
          </w:pPr>
          <w:r>
            <w:t>Riksdagen ställer sig bakom det som anförs i motionen om att kritiskt pröva Sjöfartsverkets roll som affärsverk och tillkännager detta för regeringen.</w:t>
          </w:r>
        </w:p>
      </w:sdtContent>
    </w:sdt>
    <w:sdt>
      <w:sdtPr>
        <w:alias w:val="Yrkande 46"/>
        <w:tag w:val="25d6e4fc-7001-4650-91ee-926df6c7b23d"/>
        <w:id w:val="495152679"/>
        <w:lock w:val="sdtLocked"/>
      </w:sdtPr>
      <w:sdtEndPr/>
      <w:sdtContent>
        <w:p w:rsidR="00757626" w:rsidRDefault="005129BA" w14:paraId="44869EDD" w14:textId="77777777">
          <w:pPr>
            <w:pStyle w:val="Frslagstext"/>
          </w:pPr>
          <w:r>
            <w:t>Riksdagen ställer sig bakom det som anförs i motionen om att regeringen inom EU ska verka för gemensamma regler för sjöfarts</w:t>
          </w:r>
          <w:r w:rsidR="007E334C">
            <w:t>-</w:t>
          </w:r>
          <w:r>
            <w:t>el i hamn och tillkännager detta för regeringen.</w:t>
          </w:r>
        </w:p>
      </w:sdtContent>
    </w:sdt>
    <w:sdt>
      <w:sdtPr>
        <w:alias w:val="Yrkande 47"/>
        <w:tag w:val="b4d50868-ea24-4dbe-9ab1-55cb031ba61b"/>
        <w:id w:val="803272945"/>
        <w:lock w:val="sdtLocked"/>
      </w:sdtPr>
      <w:sdtEndPr/>
      <w:sdtContent>
        <w:p w:rsidR="00757626" w:rsidRDefault="005129BA" w14:paraId="7B895BB9" w14:textId="77777777">
          <w:pPr>
            <w:pStyle w:val="Frslagstext"/>
          </w:pPr>
          <w:r>
            <w:t>Riksdagen ställer sig bakom det som anförs i motionen om HCT-fordon och tillkännager detta för regeringen.</w:t>
          </w:r>
        </w:p>
      </w:sdtContent>
    </w:sdt>
    <w:sdt>
      <w:sdtPr>
        <w:alias w:val="Yrkande 48"/>
        <w:tag w:val="3d305e2e-1875-4fab-bd49-95c538cb81e8"/>
        <w:id w:val="-829063199"/>
        <w:lock w:val="sdtLocked"/>
      </w:sdtPr>
      <w:sdtEndPr/>
      <w:sdtContent>
        <w:p w:rsidR="00757626" w:rsidRDefault="005129BA" w14:paraId="5F90D2E6" w14:textId="77777777">
          <w:pPr>
            <w:pStyle w:val="Frslagstext"/>
          </w:pPr>
          <w:r>
            <w:t>Riksdagen ställer sig bakom det som anförs i motionen om att lastbilar på upp till 74 ton ska tillåtas på alla de vägar som har bärighet för det</w:t>
          </w:r>
          <w:r w:rsidR="007E334C">
            <w:t>,</w:t>
          </w:r>
          <w:r>
            <w:t xml:space="preserve"> och </w:t>
          </w:r>
          <w:r w:rsidR="007E334C">
            <w:t xml:space="preserve">detta </w:t>
          </w:r>
          <w:r>
            <w:t xml:space="preserve">tillkännager </w:t>
          </w:r>
          <w:r w:rsidR="007E334C">
            <w:t xml:space="preserve">riksdagen </w:t>
          </w:r>
          <w:r>
            <w:t>för regeringen.</w:t>
          </w:r>
        </w:p>
      </w:sdtContent>
    </w:sdt>
    <w:sdt>
      <w:sdtPr>
        <w:alias w:val="Yrkande 49"/>
        <w:tag w:val="26c5cfb9-6b08-4f2c-bd02-d250991ccdb4"/>
        <w:id w:val="1302963682"/>
        <w:lock w:val="sdtLocked"/>
      </w:sdtPr>
      <w:sdtEndPr/>
      <w:sdtContent>
        <w:p w:rsidR="00757626" w:rsidRDefault="005129BA" w14:paraId="51F7A3C9" w14:textId="77777777">
          <w:pPr>
            <w:pStyle w:val="Frslagstext"/>
          </w:pPr>
          <w:r>
            <w:t>Riksdagen ställer sig bakom det som anförs i motionen om att fordon ska kunna klampas till dess att böterna betal</w:t>
          </w:r>
          <w:r w:rsidR="007E334C">
            <w:t>a</w:t>
          </w:r>
          <w:r>
            <w:t>ts och tillkännager detta för regeringen.</w:t>
          </w:r>
        </w:p>
      </w:sdtContent>
    </w:sdt>
    <w:sdt>
      <w:sdtPr>
        <w:alias w:val="Yrkande 50"/>
        <w:tag w:val="727f3a25-fffd-4fef-ab71-bb0fa65b20a9"/>
        <w:id w:val="-1089621390"/>
        <w:lock w:val="sdtLocked"/>
      </w:sdtPr>
      <w:sdtEndPr/>
      <w:sdtContent>
        <w:p w:rsidR="00757626" w:rsidRDefault="005129BA" w14:paraId="245334E1" w14:textId="77777777">
          <w:pPr>
            <w:pStyle w:val="Frslagstext"/>
          </w:pPr>
          <w:r>
            <w:t>Riksdagen ställer sig bakom det som anförs i motionen om att se över straffsanktionerna mot miljöförseelser inom åkeribranschen i syfte att skapa lika villkor för inhemska och utländska åkeriföretag och tillkännager detta för regeringen.</w:t>
          </w:r>
        </w:p>
      </w:sdtContent>
    </w:sdt>
    <w:sdt>
      <w:sdtPr>
        <w:alias w:val="Yrkande 51"/>
        <w:tag w:val="a2e9a4e2-f049-4b0e-9464-1c626c9be7ed"/>
        <w:id w:val="-1070343579"/>
        <w:lock w:val="sdtLocked"/>
      </w:sdtPr>
      <w:sdtEndPr/>
      <w:sdtContent>
        <w:p w:rsidR="00757626" w:rsidRDefault="005129BA" w14:paraId="272073EE" w14:textId="77777777">
          <w:pPr>
            <w:pStyle w:val="Frslagstext"/>
          </w:pPr>
          <w:r>
            <w:t>Riksdagen ställer sig bakom det som anförs i motionen om behovet av att intensifiera övervakningen av lastbilstrafiken och tillkännager detta för regeringen.</w:t>
          </w:r>
        </w:p>
      </w:sdtContent>
    </w:sdt>
    <w:sdt>
      <w:sdtPr>
        <w:alias w:val="Yrkande 52"/>
        <w:tag w:val="0511512e-97e3-4d4e-8621-eda6979214fe"/>
        <w:id w:val="938875972"/>
        <w:lock w:val="sdtLocked"/>
      </w:sdtPr>
      <w:sdtEndPr/>
      <w:sdtContent>
        <w:p w:rsidR="00757626" w:rsidRDefault="005129BA" w14:paraId="230C4349" w14:textId="77777777">
          <w:pPr>
            <w:pStyle w:val="Frslagstext"/>
          </w:pPr>
          <w:r>
            <w:t>Riksdagen ställer sig bakom det som anförs i motionen om konkurrensneutral kontroll av svenska och utländska åkerier och tillkännager detta för regeringen.</w:t>
          </w:r>
        </w:p>
      </w:sdtContent>
    </w:sdt>
    <w:sdt>
      <w:sdtPr>
        <w:alias w:val="Yrkande 53"/>
        <w:tag w:val="47d6a286-96d0-47ea-93d2-dffbf7282bb7"/>
        <w:id w:val="500930613"/>
        <w:lock w:val="sdtLocked"/>
      </w:sdtPr>
      <w:sdtEndPr/>
      <w:sdtContent>
        <w:p w:rsidR="00757626" w:rsidRDefault="005129BA" w14:paraId="287E087C" w14:textId="77777777">
          <w:pPr>
            <w:pStyle w:val="Frslagstext"/>
          </w:pPr>
          <w:r>
            <w:t>Riksdagen ställer sig bakom det som anförs i motionen om att förenkla reglerna för skötsamma åkeriföretag och tillkännager detta för regeringen.</w:t>
          </w:r>
        </w:p>
      </w:sdtContent>
    </w:sdt>
    <w:sdt>
      <w:sdtPr>
        <w:alias w:val="Yrkande 54"/>
        <w:tag w:val="afb94352-82c7-4067-9ddb-c15f489f6e10"/>
        <w:id w:val="1382288164"/>
        <w:lock w:val="sdtLocked"/>
      </w:sdtPr>
      <w:sdtEndPr/>
      <w:sdtContent>
        <w:p w:rsidR="00757626" w:rsidRDefault="005129BA" w14:paraId="06184309" w14:textId="77777777">
          <w:pPr>
            <w:pStyle w:val="Frslagstext"/>
          </w:pPr>
          <w:r>
            <w:t>Riksdagen ställer sig bakom det som anförs i motionen om att göra det möjligt att ta lastbils- och busskörkort med studielån och tillkännager detta för regeringen.</w:t>
          </w:r>
        </w:p>
      </w:sdtContent>
    </w:sdt>
    <w:sdt>
      <w:sdtPr>
        <w:alias w:val="Yrkande 55"/>
        <w:tag w:val="72fdb657-01a8-43bc-98d3-bc9844e0fa72"/>
        <w:id w:val="-805928243"/>
        <w:lock w:val="sdtLocked"/>
      </w:sdtPr>
      <w:sdtEndPr/>
      <w:sdtContent>
        <w:p w:rsidR="00757626" w:rsidRDefault="005129BA" w14:paraId="6BD05668" w14:textId="77777777">
          <w:pPr>
            <w:pStyle w:val="Frslagstext"/>
          </w:pPr>
          <w:r>
            <w:t>Riksdagen ställer sig bakom det som anförs i motionen om lastbilschaufförers behov av säkra uppställningsplatser och tillkännager detta för regeringen.</w:t>
          </w:r>
        </w:p>
      </w:sdtContent>
    </w:sdt>
    <w:sdt>
      <w:sdtPr>
        <w:alias w:val="Yrkande 56"/>
        <w:tag w:val="77f208bc-d039-4921-b3d9-85e2b714a46a"/>
        <w:id w:val="2049099926"/>
        <w:lock w:val="sdtLocked"/>
      </w:sdtPr>
      <w:sdtEndPr/>
      <w:sdtContent>
        <w:p w:rsidR="00757626" w:rsidRDefault="005129BA" w14:paraId="328FBF14" w14:textId="77777777">
          <w:pPr>
            <w:pStyle w:val="Frslagstext"/>
          </w:pPr>
          <w:r>
            <w:t>Riksdagen ställer sig bakom det som anförs i motionen om att väglagen bör ändras så att det blir möjligt för Trafikverket att anlägga friliggande cykelvägar utan krav på anslutande bilväg och tillkännager detta för regeringen.</w:t>
          </w:r>
        </w:p>
      </w:sdtContent>
    </w:sdt>
    <w:sdt>
      <w:sdtPr>
        <w:alias w:val="Yrkande 57"/>
        <w:tag w:val="38e8f76b-fa36-43da-ae0f-5d5acc5f95fb"/>
        <w:id w:val="-1987378814"/>
        <w:lock w:val="sdtLocked"/>
      </w:sdtPr>
      <w:sdtEndPr/>
      <w:sdtContent>
        <w:p w:rsidR="00757626" w:rsidRDefault="005129BA" w14:paraId="4FA2404D" w14:textId="77777777">
          <w:pPr>
            <w:pStyle w:val="Frslagstext"/>
          </w:pPr>
          <w:r>
            <w:t>Riksdagen ställer sig bakom det som anförs i motionen om att främja trafiksäkerhet för cykling och tillkännager detta för regeringen.</w:t>
          </w:r>
        </w:p>
      </w:sdtContent>
    </w:sdt>
    <w:sdt>
      <w:sdtPr>
        <w:alias w:val="Yrkande 58"/>
        <w:tag w:val="7734a9fb-1a5c-4acd-b70d-e8f4321bff0c"/>
        <w:id w:val="148483317"/>
        <w:lock w:val="sdtLocked"/>
      </w:sdtPr>
      <w:sdtEndPr/>
      <w:sdtContent>
        <w:p w:rsidR="00757626" w:rsidRDefault="005129BA" w14:paraId="1E89A23E" w14:textId="77777777">
          <w:pPr>
            <w:pStyle w:val="Frslagstext"/>
          </w:pPr>
          <w:r>
            <w:t>Riksdagen ställer sig bakom det som anförs i motionen om cykelfrämjande åtgärder och tillkännager detta för regeringen.</w:t>
          </w:r>
        </w:p>
      </w:sdtContent>
    </w:sdt>
    <w:sdt>
      <w:sdtPr>
        <w:alias w:val="Yrkande 59"/>
        <w:tag w:val="700ad5a7-526d-49fc-af4b-6934ca26fb88"/>
        <w:id w:val="-97561176"/>
        <w:lock w:val="sdtLocked"/>
      </w:sdtPr>
      <w:sdtEndPr/>
      <w:sdtContent>
        <w:p w:rsidR="00757626" w:rsidRDefault="005129BA" w14:paraId="2121D6F4"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60"/>
        <w:tag w:val="560c5b90-db02-4690-9418-88e1b1b6beef"/>
        <w:id w:val="437175920"/>
        <w:lock w:val="sdtLocked"/>
      </w:sdtPr>
      <w:sdtEndPr/>
      <w:sdtContent>
        <w:p w:rsidR="00757626" w:rsidRDefault="005129BA" w14:paraId="2A400B7C"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61"/>
        <w:tag w:val="52b6de06-29e2-41d8-95bd-a4694d8d57ef"/>
        <w:id w:val="1512874591"/>
        <w:lock w:val="sdtLocked"/>
      </w:sdtPr>
      <w:sdtEndPr/>
      <w:sdtContent>
        <w:p w:rsidR="00757626" w:rsidRDefault="005129BA" w14:paraId="76055A67" w14:textId="77777777">
          <w:pPr>
            <w:pStyle w:val="Frslagstext"/>
          </w:pPr>
          <w:r>
            <w:t>Riksdagen ställer sig bakom det som anförs i motionen om behovet av fler trafikpoliser och tillkännager detta för regeringen.</w:t>
          </w:r>
        </w:p>
      </w:sdtContent>
    </w:sdt>
    <w:sdt>
      <w:sdtPr>
        <w:alias w:val="Yrkande 62"/>
        <w:tag w:val="ff7217ad-d417-4dcf-8725-0301f609b2ee"/>
        <w:id w:val="725648914"/>
        <w:lock w:val="sdtLocked"/>
      </w:sdtPr>
      <w:sdtEndPr/>
      <w:sdtContent>
        <w:p w:rsidR="00757626" w:rsidRDefault="005129BA" w14:paraId="466A10C3" w14:textId="77777777">
          <w:pPr>
            <w:pStyle w:val="Frslagstext"/>
          </w:pPr>
          <w:r>
            <w:t>Riksdagen ställer sig bakom det som anförs i motionen om investeringar i kollektivtrafik på landsbygden och tillkännager detta för regeringen.</w:t>
          </w:r>
        </w:p>
      </w:sdtContent>
    </w:sdt>
    <w:sdt>
      <w:sdtPr>
        <w:alias w:val="Yrkande 63"/>
        <w:tag w:val="97c1b35c-6f57-4d57-8a10-5176fbfdb4e8"/>
        <w:id w:val="-1131636116"/>
        <w:lock w:val="sdtLocked"/>
      </w:sdtPr>
      <w:sdtEndPr/>
      <w:sdtContent>
        <w:p w:rsidR="00757626" w:rsidRDefault="005129BA" w14:paraId="6E11DFAE" w14:textId="77777777">
          <w:pPr>
            <w:pStyle w:val="Frslagstext"/>
          </w:pPr>
          <w:r>
            <w:t>Riksdagen ställer sig bakom det som anförs i motionen om hårdare tag mot plankning och tillkännager detta för regeringen.</w:t>
          </w:r>
        </w:p>
      </w:sdtContent>
    </w:sdt>
    <w:sdt>
      <w:sdtPr>
        <w:alias w:val="Yrkande 64"/>
        <w:tag w:val="80bf719e-3791-4e47-b545-fb4d2382fd13"/>
        <w:id w:val="-1204094047"/>
        <w:lock w:val="sdtLocked"/>
      </w:sdtPr>
      <w:sdtEndPr/>
      <w:sdtContent>
        <w:p w:rsidR="00757626" w:rsidRDefault="005129BA" w14:paraId="3EBF040E" w14:textId="77777777">
          <w:pPr>
            <w:pStyle w:val="Frslagstext"/>
          </w:pPr>
          <w:r>
            <w:t>Riksdagen ställer sig bakom det som anförs i motionen om behovet av rätt kompetens inom färdtjänsten och tillkännager detta för regeringen.</w:t>
          </w:r>
        </w:p>
      </w:sdtContent>
    </w:sdt>
    <w:sdt>
      <w:sdtPr>
        <w:alias w:val="Yrkande 65"/>
        <w:tag w:val="d08af47b-7f02-49a1-99f1-4b86668b3d87"/>
        <w:id w:val="248934326"/>
        <w:lock w:val="sdtLocked"/>
      </w:sdtPr>
      <w:sdtEndPr/>
      <w:sdtContent>
        <w:p w:rsidR="00757626" w:rsidRDefault="005129BA" w14:paraId="410B7204" w14:textId="77777777">
          <w:pPr>
            <w:pStyle w:val="Frslagstext"/>
          </w:pPr>
          <w:r>
            <w:t>Riksdagen ställer sig bakom det som anförs i motionen om att Bromma Stockholm Airport inte</w:t>
          </w:r>
          <w:r w:rsidR="007E334C">
            <w:t xml:space="preserve"> bör</w:t>
          </w:r>
          <w:r>
            <w:t xml:space="preserve"> avvecklas i förtid utan en grundlig analys av de postpandemiska marknadsförutsättningarna och tillkännager detta för regeringen.</w:t>
          </w:r>
        </w:p>
      </w:sdtContent>
    </w:sdt>
    <w:sdt>
      <w:sdtPr>
        <w:alias w:val="Yrkande 66"/>
        <w:tag w:val="12cd2391-445e-4779-b965-3681ae988779"/>
        <w:id w:val="-1311087489"/>
        <w:lock w:val="sdtLocked"/>
      </w:sdtPr>
      <w:sdtEndPr/>
      <w:sdtContent>
        <w:p w:rsidR="00757626" w:rsidRDefault="005129BA" w14:paraId="6F21D0A0" w14:textId="77777777">
          <w:pPr>
            <w:pStyle w:val="Frslagstext"/>
          </w:pPr>
          <w:r>
            <w:t xml:space="preserve">Riksdagen ställer sig bakom det som anförs i motionen om att Bromma Stockholm Airport inte </w:t>
          </w:r>
          <w:r w:rsidR="007E334C">
            <w:t xml:space="preserve">bör </w:t>
          </w:r>
          <w:r>
            <w:t>avvecklas i förtid utan att kapaciteten på Arlanda Airport utökas med en ny rullbana och tillkännager detta för regeringen.</w:t>
          </w:r>
        </w:p>
      </w:sdtContent>
    </w:sdt>
    <w:sdt>
      <w:sdtPr>
        <w:alias w:val="Yrkande 67"/>
        <w:tag w:val="271450f6-8f01-47ae-b37c-f46ce08b029b"/>
        <w:id w:val="-2044744816"/>
        <w:lock w:val="sdtLocked"/>
      </w:sdtPr>
      <w:sdtEndPr/>
      <w:sdtContent>
        <w:p w:rsidR="00757626" w:rsidRDefault="005129BA" w14:paraId="7F4D8DC5" w14:textId="77777777">
          <w:pPr>
            <w:pStyle w:val="Frslagstext"/>
          </w:pPr>
          <w:r>
            <w:t>Riksdagen ställer sig bakom det som anförs i motionen om en nationell plan för utveckling av biobaserade flygbränslen och för att säkra tillgången på biobränsle till flyget och tillkännager detta för regeringen.</w:t>
          </w:r>
        </w:p>
      </w:sdtContent>
    </w:sdt>
    <w:sdt>
      <w:sdtPr>
        <w:alias w:val="Yrkande 68"/>
        <w:tag w:val="a5de4fa1-7ca4-42ae-a478-5517eb7adeed"/>
        <w:id w:val="1196437035"/>
        <w:lock w:val="sdtLocked"/>
      </w:sdtPr>
      <w:sdtEndPr/>
      <w:sdtContent>
        <w:p w:rsidR="00757626" w:rsidRDefault="005129BA" w14:paraId="5D44C450" w14:textId="77777777">
          <w:pPr>
            <w:pStyle w:val="Frslagstext"/>
          </w:pPr>
          <w:r>
            <w:t>Riksdagen ställer sig bakom det som anförs i motionen om att införa klimatstyrande start- och landningsavgifter för att premiera de</w:t>
          </w:r>
          <w:r w:rsidR="007E334C">
            <w:t>m</w:t>
          </w:r>
          <w:r>
            <w:t xml:space="preserve"> som använder effektiva motorer eller mer förnybart bränsle och tillkännager detta för regeringen.</w:t>
          </w:r>
        </w:p>
      </w:sdtContent>
    </w:sdt>
    <w:sdt>
      <w:sdtPr>
        <w:alias w:val="Yrkande 69"/>
        <w:tag w:val="bda8596c-94b8-4461-9cc0-1ece86ef7823"/>
        <w:id w:val="-191925374"/>
        <w:lock w:val="sdtLocked"/>
      </w:sdtPr>
      <w:sdtEndPr/>
      <w:sdtContent>
        <w:p w:rsidR="00757626" w:rsidRDefault="005129BA" w14:paraId="322C13BF" w14:textId="77777777">
          <w:pPr>
            <w:pStyle w:val="Frslagstext"/>
          </w:pPr>
          <w:r>
            <w:t>Riksdagen ställer sig bakom det som anförs i motionen om att Sverige ska ta ledartröjan för att omförhandla de internationella avtal och konventioner som sätter stopp för beskattning av flygbränsle och tillkännager detta för regeringen.</w:t>
          </w:r>
        </w:p>
      </w:sdtContent>
    </w:sdt>
    <w:sdt>
      <w:sdtPr>
        <w:alias w:val="Yrkande 70"/>
        <w:tag w:val="737b7e29-9b64-4a7b-ba94-9322c04b5c53"/>
        <w:id w:val="-515686757"/>
        <w:lock w:val="sdtLocked"/>
      </w:sdtPr>
      <w:sdtEndPr/>
      <w:sdtContent>
        <w:p w:rsidR="00757626" w:rsidRDefault="005129BA" w14:paraId="5FFE4254" w14:textId="77777777">
          <w:pPr>
            <w:pStyle w:val="Frslagstext"/>
          </w:pPr>
          <w:r>
            <w:t>Riksdagen ställer sig bakom det som anförs i motionen om att göra en riktad satsning på forskning och utveckling i fråga om biobränslen för flyget och tillkännager detta för regeringen.</w:t>
          </w:r>
        </w:p>
      </w:sdtContent>
    </w:sdt>
    <w:sdt>
      <w:sdtPr>
        <w:alias w:val="Yrkande 71"/>
        <w:tag w:val="0260013e-d45e-4e27-b446-4ea419d2a02a"/>
        <w:id w:val="257483021"/>
        <w:lock w:val="sdtLocked"/>
      </w:sdtPr>
      <w:sdtEndPr/>
      <w:sdtContent>
        <w:p w:rsidR="00757626" w:rsidRDefault="005129BA" w14:paraId="38437658" w14:textId="77777777">
          <w:pPr>
            <w:pStyle w:val="Frslagstext"/>
          </w:pPr>
          <w:r>
            <w:t xml:space="preserve">Riksdagen ställer sig bakom det som anförs i motionen om att vätgasens potential för flyget </w:t>
          </w:r>
          <w:r w:rsidR="007E334C">
            <w:t xml:space="preserve">bör </w:t>
          </w:r>
          <w:r>
            <w:t>beaktas i en övergripande svensk vätgasstrategi och tillkännager detta för regeringen.</w:t>
          </w:r>
        </w:p>
      </w:sdtContent>
    </w:sdt>
    <w:sdt>
      <w:sdtPr>
        <w:alias w:val="Yrkande 72"/>
        <w:tag w:val="f9459ba3-560b-4ac2-8a84-8c62c3a3b97a"/>
        <w:id w:val="-1069341320"/>
        <w:lock w:val="sdtLocked"/>
      </w:sdtPr>
      <w:sdtEndPr/>
      <w:sdtContent>
        <w:p w:rsidR="00757626" w:rsidRDefault="005129BA" w14:paraId="0F1FE20B" w14:textId="77777777">
          <w:pPr>
            <w:pStyle w:val="Frslagstext"/>
          </w:pPr>
          <w:r>
            <w:t>Riksdagen ställer sig bakom det som anförs i motionen om att utöka forskningen avseende miljövänligt flyg och tillkännager detta för regeringen.</w:t>
          </w:r>
        </w:p>
      </w:sdtContent>
    </w:sdt>
    <w:sdt>
      <w:sdtPr>
        <w:alias w:val="Yrkande 73"/>
        <w:tag w:val="6ff5af0c-253b-4b4c-9947-1089a24a0929"/>
        <w:id w:val="-136880915"/>
        <w:lock w:val="sdtLocked"/>
      </w:sdtPr>
      <w:sdtEndPr/>
      <w:sdtContent>
        <w:p w:rsidR="00757626" w:rsidRDefault="005129BA" w14:paraId="552F6BD4" w14:textId="77777777">
          <w:pPr>
            <w:pStyle w:val="Frslagstext"/>
          </w:pPr>
          <w:r>
            <w:t>Riksdagen ställer sig bakom det som anförs i motionen om att Sverige aktivt ska verka via FN, ICAO och EU för att ytterligare minska flygets klimatpåverkan på ett så kostnadseffektivt sätt som möjligt och tillkännager detta för regeringen.</w:t>
          </w:r>
        </w:p>
      </w:sdtContent>
    </w:sdt>
    <w:sdt>
      <w:sdtPr>
        <w:alias w:val="Yrkande 74"/>
        <w:tag w:val="55ed7570-bc9d-423c-bc73-55b1c60cd22c"/>
        <w:id w:val="-1202859549"/>
        <w:lock w:val="sdtLocked"/>
      </w:sdtPr>
      <w:sdtEndPr/>
      <w:sdtContent>
        <w:p w:rsidR="00757626" w:rsidRDefault="005129BA" w14:paraId="174887D3" w14:textId="77777777">
          <w:pPr>
            <w:pStyle w:val="Frslagstext"/>
          </w:pPr>
          <w:r>
            <w:t>Riksdagen ställer sig bakom det som anförs i motionen om att värna de regionala flygplatserna och deras fortlevnad och tillkännager detta för regeringen.</w:t>
          </w:r>
        </w:p>
      </w:sdtContent>
    </w:sdt>
    <w:sdt>
      <w:sdtPr>
        <w:alias w:val="Yrkande 75"/>
        <w:tag w:val="a2d4bc75-d51a-4143-966c-575752edfa44"/>
        <w:id w:val="-296455863"/>
        <w:lock w:val="sdtLocked"/>
      </w:sdtPr>
      <w:sdtEndPr/>
      <w:sdtContent>
        <w:p w:rsidR="00757626" w:rsidRDefault="005129BA" w14:paraId="548F5B07" w14:textId="77777777">
          <w:pPr>
            <w:pStyle w:val="Frslagstext"/>
          </w:pPr>
          <w:r>
            <w:t>Riksdagen ställer sig bakom det som anförs i motionen om att ge kommuner och regioner möjlighet att upphandla regional flygtrafik och tillkännager detta för regeringen.</w:t>
          </w:r>
        </w:p>
      </w:sdtContent>
    </w:sdt>
    <w:sdt>
      <w:sdtPr>
        <w:alias w:val="Yrkande 76"/>
        <w:tag w:val="8c7bf0c8-04b0-4617-9b51-09bf5a4fc5dd"/>
        <w:id w:val="-1348171637"/>
        <w:lock w:val="sdtLocked"/>
      </w:sdtPr>
      <w:sdtEndPr/>
      <w:sdtContent>
        <w:p w:rsidR="00757626" w:rsidRDefault="005129BA" w14:paraId="1AA41049" w14:textId="77777777">
          <w:pPr>
            <w:pStyle w:val="Frslagstext"/>
          </w:pPr>
          <w:r>
            <w:t>Riksdagen ställer sig bakom det som anförs i motionen om att utreda momseffekten för ambulansflyg och tillkännager detta för regeringen.</w:t>
          </w:r>
        </w:p>
      </w:sdtContent>
    </w:sdt>
    <w:sdt>
      <w:sdtPr>
        <w:alias w:val="Yrkande 77"/>
        <w:tag w:val="91622a77-a50c-4c83-b33e-798b3d695db5"/>
        <w:id w:val="769972503"/>
        <w:lock w:val="sdtLocked"/>
      </w:sdtPr>
      <w:sdtEndPr/>
      <w:sdtContent>
        <w:p w:rsidR="00757626" w:rsidRDefault="005129BA" w14:paraId="231173D9" w14:textId="77777777">
          <w:pPr>
            <w:pStyle w:val="Frslagstext"/>
          </w:pPr>
          <w:r>
            <w:t>Riksdagen ställer sig bakom det som anförs i motionen om att goda informationsinsatser och utökad tillsynskontroll är nödvändiga för att säkerställa efterlevnaden av de nya reglerna inom taxinäringen och tillkännager detta för regeringen.</w:t>
          </w:r>
        </w:p>
      </w:sdtContent>
    </w:sdt>
    <w:sdt>
      <w:sdtPr>
        <w:alias w:val="Yrkande 78"/>
        <w:tag w:val="3d17a176-c633-45ff-9cd8-0aa22f17eb1d"/>
        <w:id w:val="613405367"/>
        <w:lock w:val="sdtLocked"/>
      </w:sdtPr>
      <w:sdtEndPr/>
      <w:sdtContent>
        <w:p w:rsidR="00757626" w:rsidRDefault="005129BA" w14:paraId="6F960F91" w14:textId="77777777">
          <w:pPr>
            <w:pStyle w:val="Frslagstext"/>
          </w:pPr>
          <w:r>
            <w:t>Riksdagen ställer sig bakom det som anförs i motionen om att tillåta döva att ta taxilicens och tillkännager detta för regeringen.</w:t>
          </w:r>
        </w:p>
      </w:sdtContent>
    </w:sdt>
    <w:sdt>
      <w:sdtPr>
        <w:alias w:val="Yrkande 79"/>
        <w:tag w:val="4ac2642d-6cc3-4f61-be80-1a6867f695b5"/>
        <w:id w:val="-1700774919"/>
        <w:lock w:val="sdtLocked"/>
      </w:sdtPr>
      <w:sdtEndPr/>
      <w:sdtContent>
        <w:p w:rsidR="00757626" w:rsidRDefault="005129BA" w14:paraId="6AE00F4E" w14:textId="77777777">
          <w:pPr>
            <w:pStyle w:val="Frslagstext"/>
          </w:pPr>
          <w:r>
            <w:t xml:space="preserve">Riksdagen ställer sig bakom det som anförs i motionen om att ge Trafikverket i uppdrag att i samarbete med kommuner och </w:t>
          </w:r>
          <w:r w:rsidR="007E334C">
            <w:t xml:space="preserve">regioner </w:t>
          </w:r>
          <w:r>
            <w:t>arbeta fram en åtgärdsplan för att öka tryggheten och säkerheten inom infrastrukturen och göra den mindre sårbar för sabotage och terror och tillkännager detta för regeringen.</w:t>
          </w:r>
        </w:p>
      </w:sdtContent>
    </w:sdt>
    <w:sdt>
      <w:sdtPr>
        <w:alias w:val="Yrkande 80"/>
        <w:tag w:val="f310e83c-504f-480d-86ce-46bb97323a23"/>
        <w:id w:val="-1119600817"/>
        <w:lock w:val="sdtLocked"/>
      </w:sdtPr>
      <w:sdtEndPr/>
      <w:sdtContent>
        <w:p w:rsidR="00757626" w:rsidRDefault="005129BA" w14:paraId="30B81740" w14:textId="77777777">
          <w:pPr>
            <w:pStyle w:val="Frslagstext"/>
          </w:pPr>
          <w:r>
            <w:t>Riksdagen ställer sig bakom det som anförs i motionen om fortsatt utbyggnad av bredband och tillkännager detta för regeringen.</w:t>
          </w:r>
        </w:p>
      </w:sdtContent>
    </w:sdt>
    <w:sdt>
      <w:sdtPr>
        <w:alias w:val="Yrkande 81"/>
        <w:tag w:val="86090382-70cd-40e5-b838-75678701e080"/>
        <w:id w:val="1279149569"/>
        <w:lock w:val="sdtLocked"/>
      </w:sdtPr>
      <w:sdtEndPr/>
      <w:sdtContent>
        <w:p w:rsidR="00757626" w:rsidRDefault="005129BA" w14:paraId="2160CC17" w14:textId="77777777">
          <w:pPr>
            <w:pStyle w:val="Frslagstext"/>
          </w:pPr>
          <w:r>
            <w:t xml:space="preserve">Riksdagen ställer sig bakom det som anförs i motionen om att kommunala bredbandsaktörer ska undantas från den </w:t>
          </w:r>
          <w:r w:rsidR="007E334C">
            <w:t>s.k.</w:t>
          </w:r>
          <w:r>
            <w:t xml:space="preserve"> lokaliseringsprincipen som i dag hindrar dem från att bygga bredband i angränsande kommuner och tillkännager detta för regeringen.</w:t>
          </w:r>
        </w:p>
      </w:sdtContent>
    </w:sdt>
    <w:sdt>
      <w:sdtPr>
        <w:alias w:val="Yrkande 82"/>
        <w:tag w:val="c44471eb-4f5d-4a49-b13d-3d01ec255c36"/>
        <w:id w:val="-1170022909"/>
        <w:lock w:val="sdtLocked"/>
      </w:sdtPr>
      <w:sdtEndPr/>
      <w:sdtContent>
        <w:p w:rsidR="00757626" w:rsidRDefault="005129BA" w14:paraId="19826008" w14:textId="77777777">
          <w:pPr>
            <w:pStyle w:val="Frslagstext"/>
          </w:pPr>
          <w:r>
            <w:t>Riksdagen ställer sig bakom det som anförs i motionen om att fortsätta satsningen på bredbandskoordinatorer och tillkännager detta för regeringen.</w:t>
          </w:r>
        </w:p>
      </w:sdtContent>
    </w:sdt>
    <w:sdt>
      <w:sdtPr>
        <w:alias w:val="Yrkande 83"/>
        <w:tag w:val="30c51d2b-4aa9-4a1b-8701-bf1ef4fd5661"/>
        <w:id w:val="1496763012"/>
        <w:lock w:val="sdtLocked"/>
      </w:sdtPr>
      <w:sdtEndPr/>
      <w:sdtContent>
        <w:p w:rsidR="00757626" w:rsidRDefault="005129BA" w14:paraId="39AAC5EF" w14:textId="77777777">
          <w:pPr>
            <w:pStyle w:val="Frslagstext"/>
          </w:pPr>
          <w:r>
            <w:t>Riksdagen ställer sig bakom det som anförs i motionen om en förändring av kommunallagens lokaliseringsprincip för kommunala stadsnät och tillkännager detta för regeringen.</w:t>
          </w:r>
        </w:p>
      </w:sdtContent>
    </w:sdt>
    <w:sdt>
      <w:sdtPr>
        <w:alias w:val="Yrkande 84"/>
        <w:tag w:val="f4d50d11-6f31-49d4-bfbe-0450d6672415"/>
        <w:id w:val="-1022541270"/>
        <w:lock w:val="sdtLocked"/>
      </w:sdtPr>
      <w:sdtEndPr/>
      <w:sdtContent>
        <w:p w:rsidR="00757626" w:rsidRDefault="005129BA" w14:paraId="6778300C" w14:textId="77777777">
          <w:pPr>
            <w:pStyle w:val="Frslagstext"/>
          </w:pPr>
          <w:r>
            <w:t>Riksdagen ställer sig bakom det som anförs i motionen om att Postnord bör göra de strukturella förändringar som behövs för att effektivisera verksamheten och säkra att breven kommer fram i tid</w:t>
          </w:r>
          <w:r w:rsidR="007E334C">
            <w:t>,</w:t>
          </w:r>
          <w:r>
            <w:t xml:space="preserve"> och </w:t>
          </w:r>
          <w:r w:rsidR="007E334C">
            <w:t xml:space="preserve">detta </w:t>
          </w:r>
          <w:r>
            <w:t xml:space="preserve">tillkännager </w:t>
          </w:r>
          <w:r w:rsidR="007E334C">
            <w:t>riksdagen</w:t>
          </w:r>
          <w:r>
            <w:t xml:space="preserve"> för regeringen.</w:t>
          </w:r>
        </w:p>
      </w:sdtContent>
    </w:sdt>
    <w:sdt>
      <w:sdtPr>
        <w:alias w:val="Yrkande 85"/>
        <w:tag w:val="c4e894a3-b54d-4a65-bbdf-bb3a6d00803e"/>
        <w:id w:val="1846285762"/>
        <w:lock w:val="sdtLocked"/>
      </w:sdtPr>
      <w:sdtEndPr/>
      <w:sdtContent>
        <w:p w:rsidR="00757626" w:rsidRDefault="005129BA" w14:paraId="08D82E7B" w14:textId="77777777">
          <w:pPr>
            <w:pStyle w:val="Frslagstext"/>
          </w:pPr>
          <w:r>
            <w:t>Riksdagen ställer sig bakom det som anförs i motionen om att sänka omfattningen av Postnords samhällsomfattande tjänst och tillkännager detta för regeringen.</w:t>
          </w:r>
        </w:p>
      </w:sdtContent>
    </w:sdt>
    <w:sdt>
      <w:sdtPr>
        <w:alias w:val="Yrkande 86"/>
        <w:tag w:val="955b1deb-75d6-4942-b19c-f2c039b00ca0"/>
        <w:id w:val="1968233708"/>
        <w:lock w:val="sdtLocked"/>
      </w:sdtPr>
      <w:sdtEndPr/>
      <w:sdtContent>
        <w:p w:rsidR="00757626" w:rsidRDefault="005129BA" w14:paraId="687BCA4C" w14:textId="77777777">
          <w:pPr>
            <w:pStyle w:val="Frslagstext"/>
          </w:pPr>
          <w:r>
            <w:t>Riksdagen ställer sig bakom det som anförs i motionen om att det ska tillsättas en utredning som tar ett helhetsgrepp på posthanteringen utifrån tillgänglighet, säkerhet, framtida utveckling och kostnader och tillkännager detta för regeringen.</w:t>
          </w:r>
        </w:p>
      </w:sdtContent>
    </w:sdt>
    <w:sdt>
      <w:sdtPr>
        <w:alias w:val="Yrkande 87"/>
        <w:tag w:val="4ab813f8-e74c-4c25-80ab-b30c7cb074c3"/>
        <w:id w:val="-1381633853"/>
        <w:lock w:val="sdtLocked"/>
      </w:sdtPr>
      <w:sdtEndPr/>
      <w:sdtContent>
        <w:p w:rsidR="00757626" w:rsidRDefault="005129BA" w14:paraId="700CA67D" w14:textId="77777777">
          <w:pPr>
            <w:pStyle w:val="Frslagstext"/>
          </w:pPr>
          <w:r>
            <w:t>Riksdagen ställer sig bakom det som anförs i motionen om att ett lagkrav ska införas om att alla kommuner, regioner och statliga myndigheter ska använda digital post till mottagare, såvida särskilda skäl för undantag inte föreligger</w:t>
          </w:r>
          <w:r w:rsidR="007E334C">
            <w:t>,</w:t>
          </w:r>
          <w:r>
            <w:t xml:space="preserve"> och tillkännager detta för regeringen.</w:t>
          </w:r>
        </w:p>
      </w:sdtContent>
    </w:sdt>
    <w:sdt>
      <w:sdtPr>
        <w:alias w:val="Yrkande 88"/>
        <w:tag w:val="ae967bcc-f644-455f-91ae-2b8ae5a9d657"/>
        <w:id w:val="227047617"/>
        <w:lock w:val="sdtLocked"/>
      </w:sdtPr>
      <w:sdtEndPr/>
      <w:sdtContent>
        <w:p w:rsidR="00757626" w:rsidRDefault="005129BA" w14:paraId="305C044B" w14:textId="77777777">
          <w:pPr>
            <w:pStyle w:val="Frslagstext"/>
          </w:pPr>
          <w:r>
            <w:t>Riksdagen ställer sig bakom det som anförs i motionen om att regeringen</w:t>
          </w:r>
          <w:r w:rsidR="007E334C">
            <w:t xml:space="preserve"> bör</w:t>
          </w:r>
          <w:r>
            <w:t xml:space="preserve"> inrätta en ersättningsmodell för digital myndighetspost som ger täckning för både fasta och rörliga kostnader och tillkännager detta för regeringen.</w:t>
          </w:r>
        </w:p>
      </w:sdtContent>
    </w:sdt>
    <w:bookmarkStart w:name="MotionsStart" w:displacedByCustomXml="next" w:id="2"/>
    <w:bookmarkEnd w:displacedByCustomXml="next" w:id="2"/>
    <w:bookmarkStart w:name="_Toc81472314" w:displacedByCustomXml="next" w:id="3"/>
    <w:sdt>
      <w:sdtPr>
        <w:alias w:val="CC_Motivering_Rubrik"/>
        <w:tag w:val="CC_Motivering_Rubrik"/>
        <w:id w:val="1433397530"/>
        <w:lock w:val="sdtLocked"/>
        <w:placeholder>
          <w:docPart w:val="BEAE0E3A7FAF42ACB73368925DA499D9"/>
        </w:placeholder>
        <w:text/>
      </w:sdtPr>
      <w:sdtEndPr/>
      <w:sdtContent>
        <w:p w:rsidRPr="002F4C57" w:rsidR="006D79C9" w:rsidP="00333E95" w:rsidRDefault="00F4720F" w14:paraId="551D86E3" w14:textId="77777777">
          <w:pPr>
            <w:pStyle w:val="Rubrik1"/>
          </w:pPr>
          <w:r>
            <w:t>Tabeller</w:t>
          </w:r>
        </w:p>
      </w:sdtContent>
    </w:sdt>
    <w:bookmarkEnd w:displacedByCustomXml="prev" w:id="3"/>
    <w:p w:rsidRPr="009743DE" w:rsidR="00F4720F" w:rsidP="00F4720F" w:rsidRDefault="00F4720F" w14:paraId="68CCA3E7" w14:textId="0C4533CC">
      <w:pPr>
        <w:pStyle w:val="Normalutanindragellerluft"/>
      </w:pPr>
      <w:r w:rsidRPr="009743DE">
        <w:t xml:space="preserve">Tabell 1. Kristdemokraternas förslag till anslag för 2020 uttryckt som differens gentemot regeringens förslag (tusental kronor). </w:t>
      </w:r>
    </w:p>
    <w:p w:rsidRPr="009743DE" w:rsidR="00F4720F" w:rsidP="009743DE" w:rsidRDefault="00F4720F" w14:paraId="0DB8D546" w14:textId="77777777">
      <w:pPr>
        <w:pStyle w:val="Tabellrubrik"/>
      </w:pPr>
      <w:r w:rsidRPr="009743DE">
        <w:t>Anslagsförslag 2021 för utgiftsområde 22 Kommunikationer</w:t>
      </w:r>
    </w:p>
    <w:p w:rsidRPr="009743DE" w:rsidR="00F4720F" w:rsidP="009743DE" w:rsidRDefault="00F4720F" w14:paraId="06DA97AE" w14:textId="77777777">
      <w:pPr>
        <w:pStyle w:val="Tabellunderrubrik"/>
      </w:pPr>
      <w:r w:rsidRPr="009743D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62"/>
        <w:gridCol w:w="4585"/>
        <w:gridCol w:w="1729"/>
        <w:gridCol w:w="1729"/>
      </w:tblGrid>
      <w:tr w:rsidRPr="002F4C57" w:rsidR="00F4720F" w:rsidTr="009743DE" w14:paraId="18DA8C85"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F4C57" w:rsidR="00F4720F" w:rsidP="00741605" w:rsidRDefault="00F4720F" w14:paraId="0AF99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F4C57" w:rsidR="00F4720F" w:rsidP="00741605" w:rsidRDefault="00F4720F" w14:paraId="246F3D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F4C57" w:rsidR="00F4720F" w:rsidP="00741605" w:rsidRDefault="00F4720F" w14:paraId="5A9B74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Avvikelse från regeringen</w:t>
            </w:r>
          </w:p>
        </w:tc>
      </w:tr>
      <w:tr w:rsidRPr="002F4C57" w:rsidR="00F4720F" w:rsidTr="009743DE" w14:paraId="718DD390"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34D88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207D9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C9BC0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30 803 884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E356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93 000</w:t>
            </w:r>
          </w:p>
        </w:tc>
      </w:tr>
      <w:tr w:rsidRPr="002F4C57" w:rsidR="00F4720F" w:rsidTr="009743DE" w14:paraId="42D9EDBD"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68FA2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EBC57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A7428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28 105 316</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554B3F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−100 000</w:t>
            </w:r>
          </w:p>
        </w:tc>
      </w:tr>
      <w:tr w:rsidRPr="002F4C57" w:rsidR="00F4720F" w:rsidTr="009743DE" w14:paraId="017C7B03"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3D823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47021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Trafikverket</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52FC2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1 418 687</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445B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10 000</w:t>
            </w:r>
          </w:p>
        </w:tc>
      </w:tr>
      <w:tr w:rsidRPr="002F4C57" w:rsidR="00F4720F" w:rsidTr="009743DE" w14:paraId="51844CB4"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F87D5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39246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56FF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188 308</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41B2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72BB4D85"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5B7F80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455ED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3A318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62 284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2F7AD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344F1581"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699CD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25740E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0642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88 013</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D8CF9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100 000</w:t>
            </w:r>
          </w:p>
        </w:tc>
      </w:tr>
      <w:tr w:rsidRPr="002F4C57" w:rsidR="00F4720F" w:rsidTr="009743DE" w14:paraId="1126853E"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58F8C9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B67A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Trafikavtal</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2A5AB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1 058 000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18B5C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598E1EF5"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0DD24E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827C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Viss internationell verksamhet</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8BAC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28 757</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F682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30A305F7"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3C4692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7A66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AB8B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86 694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5B88F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07B1B24E"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928A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28732C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56EA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150 000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0F08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4A157D9B"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4711F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186130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Trängselskatt i Stockholm</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38DFD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2 238 770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593E6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6EC76EBA"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35807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1B6B02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Transportstyrelsen</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34060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2 232 912</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7B2B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3 000</w:t>
            </w:r>
          </w:p>
        </w:tc>
      </w:tr>
      <w:tr w:rsidRPr="002F4C57" w:rsidR="00F4720F" w:rsidTr="009743DE" w14:paraId="37ECDAA9"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3EFD0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22E07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Trafikanalys</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AD57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70 855</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79406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32C4AB58"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48D47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0AF93B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Trängselskatt i Göteborg</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167015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1 008 049</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4FF5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7D433588"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3DEE1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716763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Sjöfartsstöd</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2673B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1 630 000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FC4D5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50 000</w:t>
            </w:r>
          </w:p>
        </w:tc>
      </w:tr>
      <w:tr w:rsidRPr="002F4C57" w:rsidR="00F4720F" w:rsidTr="009743DE" w14:paraId="0CD3BDD3"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66992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6B1D68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Internationell tågtrafik</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2431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5 000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32566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−5 000</w:t>
            </w:r>
          </w:p>
        </w:tc>
      </w:tr>
      <w:tr w:rsidRPr="002F4C57" w:rsidR="00F4720F" w:rsidTr="009743DE" w14:paraId="152700E1"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3225ED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74094A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Infrastruktur för flygtrafiktjänst</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23842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231 000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1FDDA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2152BB85"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4597B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47F111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64A29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2 000 000</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631D8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7FEF11F6"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DF0A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133CD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Lån till körkort</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1F73E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151 466</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C6EC1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08991130"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1190F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01AB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Post- och telestyrelsen</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7CE6F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74 724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58CE0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1A21206A"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3350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3D24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5398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136 278</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B8DC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2 000</w:t>
            </w:r>
          </w:p>
        </w:tc>
      </w:tr>
      <w:tr w:rsidRPr="002F4C57" w:rsidR="00F4720F" w:rsidTr="009743DE" w14:paraId="0293891B"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03E54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0D1DE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Grundläggande betaltjänster</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E66C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28 037</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56EDF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8 000</w:t>
            </w:r>
          </w:p>
        </w:tc>
      </w:tr>
      <w:tr w:rsidRPr="002F4C57" w:rsidR="00F4720F" w:rsidTr="009743DE" w14:paraId="0A26B6A4"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0FF8D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16E16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022D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54 844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34826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1DEBC2A3"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0A3969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5795F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2EB97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1 845 014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1BF84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−600 000</w:t>
            </w:r>
          </w:p>
        </w:tc>
      </w:tr>
      <w:tr w:rsidRPr="002F4C57" w:rsidR="00F4720F" w:rsidTr="009743DE" w14:paraId="682B894A"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7896B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49C110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Myndigheten för digital förvaltning</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0E90F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145 691</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6B6DA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±0</w:t>
            </w:r>
          </w:p>
        </w:tc>
      </w:tr>
      <w:tr w:rsidRPr="002F4C57" w:rsidR="00F4720F" w:rsidTr="009743DE" w14:paraId="6C41FB4C" w14:textId="77777777">
        <w:trPr>
          <w:cantSplit/>
        </w:trPr>
        <w:tc>
          <w:tcPr>
            <w:tcW w:w="462" w:type="dxa"/>
            <w:shd w:val="clear" w:color="auto" w:fill="FFFFFF"/>
            <w:tcMar>
              <w:top w:w="68" w:type="dxa"/>
              <w:left w:w="28" w:type="dxa"/>
              <w:bottom w:w="0" w:type="dxa"/>
              <w:right w:w="28" w:type="dxa"/>
            </w:tcMar>
            <w:hideMark/>
          </w:tcPr>
          <w:p w:rsidRPr="002F4C57" w:rsidR="00F4720F" w:rsidP="00741605" w:rsidRDefault="00F4720F" w14:paraId="693EDD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2F4C57" w:rsidR="00F4720F" w:rsidP="00741605" w:rsidRDefault="00F4720F" w14:paraId="2BC1C7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Digital förvaltning</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44090A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73 644</w:t>
            </w:r>
          </w:p>
        </w:tc>
        <w:tc>
          <w:tcPr>
            <w:tcW w:w="1729" w:type="dxa"/>
            <w:shd w:val="clear" w:color="auto" w:fill="FFFFFF"/>
            <w:tcMar>
              <w:top w:w="68" w:type="dxa"/>
              <w:left w:w="28" w:type="dxa"/>
              <w:bottom w:w="0" w:type="dxa"/>
              <w:right w:w="28" w:type="dxa"/>
            </w:tcMar>
            <w:vAlign w:val="bottom"/>
            <w:hideMark/>
          </w:tcPr>
          <w:p w:rsidRPr="002F4C57" w:rsidR="00F4720F" w:rsidP="00741605" w:rsidRDefault="00F4720F" w14:paraId="29D85B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F4C57">
              <w:rPr>
                <w:rFonts w:ascii="Times New Roman" w:hAnsi="Times New Roman" w:eastAsia="Times New Roman" w:cs="Times New Roman"/>
                <w:color w:val="000000"/>
                <w:kern w:val="0"/>
                <w:sz w:val="20"/>
                <w:szCs w:val="20"/>
                <w:lang w:eastAsia="sv-SE"/>
                <w14:numSpacing w14:val="default"/>
              </w:rPr>
              <w:t>−57 000</w:t>
            </w:r>
          </w:p>
        </w:tc>
      </w:tr>
      <w:tr w:rsidRPr="002F4C57" w:rsidR="00F4720F" w:rsidTr="009743DE" w14:paraId="0C73E6A0"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2F4C57" w:rsidR="00F4720F" w:rsidP="00741605" w:rsidRDefault="00F4720F" w14:paraId="3A529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F4C57" w:rsidR="00F4720F" w:rsidP="00741605" w:rsidRDefault="00F4720F" w14:paraId="0CABE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73 916 227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F4C57" w:rsidR="00F4720F" w:rsidP="00741605" w:rsidRDefault="00F4720F" w14:paraId="3A1D2D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F4C57">
              <w:rPr>
                <w:rFonts w:ascii="Times New Roman" w:hAnsi="Times New Roman" w:eastAsia="Times New Roman" w:cs="Times New Roman"/>
                <w:b/>
                <w:bCs/>
                <w:color w:val="000000"/>
                <w:kern w:val="0"/>
                <w:sz w:val="20"/>
                <w:szCs w:val="20"/>
                <w:lang w:eastAsia="sv-SE"/>
                <w14:numSpacing w14:val="default"/>
              </w:rPr>
              <w:t>−496 000</w:t>
            </w:r>
          </w:p>
        </w:tc>
      </w:tr>
    </w:tbl>
    <w:p w:rsidRPr="002F4C57" w:rsidR="00F4720F" w:rsidP="00F4720F" w:rsidRDefault="00F4720F" w14:paraId="5B00B3F8" w14:textId="77777777">
      <w:pPr>
        <w:pStyle w:val="Rubrik1"/>
      </w:pPr>
      <w:bookmarkStart w:name="_Toc18423932" w:id="4"/>
      <w:bookmarkStart w:name="_Toc20933150" w:id="5"/>
      <w:bookmarkStart w:name="_Toc81472315" w:id="6"/>
      <w:r w:rsidRPr="002F4C57">
        <w:t>Kristdemokraternas syn på kommunikationer</w:t>
      </w:r>
      <w:bookmarkEnd w:id="4"/>
      <w:bookmarkEnd w:id="5"/>
      <w:bookmarkEnd w:id="6"/>
    </w:p>
    <w:p w:rsidRPr="002F4C57" w:rsidR="00DA1CAF" w:rsidP="001164C5" w:rsidRDefault="00DA1CAF" w14:paraId="45051C3E" w14:textId="2290A670">
      <w:pPr>
        <w:pStyle w:val="Normalutanindragellerluft"/>
      </w:pPr>
      <w:r w:rsidRPr="002F4C57">
        <w:t>Goda kommunikationer är en förutsättning för att Sverige ska utveckla välståndet, sysselsättningen och konkurrenskraften. För ett glest befolkat land som Sverige är transporterna av särskilt stor betydelse. Kristdemokraternas transportpolitik utgår ifrån att människor ska kunna bo och arbeta i hela landet. Ett väl utbyggt och effektivt transportsystem av vägar, järnvägar, flygförbindelser, sjöfart, väl fungerande post</w:t>
      </w:r>
      <w:r w:rsidR="007177D1">
        <w:softHyphen/>
      </w:r>
      <w:r w:rsidRPr="002F4C57">
        <w:lastRenderedPageBreak/>
        <w:t xml:space="preserve">service samt snabba tele- och datakommunikationer är en förutsättning för Sveriges utveckling.  </w:t>
      </w:r>
    </w:p>
    <w:p w:rsidRPr="002F4C57" w:rsidR="00DA1CAF" w:rsidP="001164C5" w:rsidRDefault="00DA1CAF" w14:paraId="7019469F" w14:textId="3C4352C6">
      <w:r w:rsidRPr="002F4C57">
        <w:t>Effektiva kommunikationer och transporter är avgörande för att företag ska kunna utveckla verksamhet även på mindre orter och möjliggöra arbetspendling. Underhåll och nyutbyggnad av järnvägar, vägar och kollektivtrafik måste ske för att säkra goda kommunikationer i hela landet och möjliggöra för ett ökat bostadsbyggande. Utöver de funktionella aspekterna med goda kommunikationer ska också betonas trafikslagens betydelse för att främja relationer mellan människor. Vi vill öka trafiksäkerheten på våra vägar, järnvägar, luftfart och sjöfart samt förbättra konkurrensvillkor inom åkeri-, järnvägs- och sjöfartsnäringen. Vi vill minska fusket inom taxibranschen, åkeribran</w:t>
      </w:r>
      <w:r w:rsidR="007177D1">
        <w:softHyphen/>
      </w:r>
      <w:r w:rsidRPr="002F4C57">
        <w:t>schen och illegala trafikskolor samt öka investeringar till drift och underhåll av järn</w:t>
      </w:r>
      <w:r w:rsidR="007177D1">
        <w:softHyphen/>
      </w:r>
      <w:r w:rsidRPr="002F4C57">
        <w:t xml:space="preserve">vägen. Laddinfrastrukturen för elbilar och </w:t>
      </w:r>
      <w:proofErr w:type="spellStart"/>
      <w:r w:rsidRPr="002F4C57">
        <w:t>ellastbilar</w:t>
      </w:r>
      <w:proofErr w:type="spellEnd"/>
      <w:r w:rsidRPr="002F4C57">
        <w:t xml:space="preserve"> ska byggas ut. Flyget, som en del av kollektivtrafiken i Sverige bör minska sin miljöpåverkan. </w:t>
      </w:r>
    </w:p>
    <w:p w:rsidRPr="007177D1" w:rsidR="00DA1CAF" w:rsidP="001164C5" w:rsidRDefault="00DA1CAF" w14:paraId="14B72246" w14:textId="18657561">
      <w:pPr>
        <w:rPr>
          <w:spacing w:val="-1"/>
        </w:rPr>
      </w:pPr>
      <w:r w:rsidRPr="007177D1">
        <w:rPr>
          <w:spacing w:val="-1"/>
        </w:rPr>
        <w:t>Tillgång till bredband är avgörande för att människor ska ha tillgång till god kommu</w:t>
      </w:r>
      <w:r w:rsidR="007177D1">
        <w:rPr>
          <w:spacing w:val="-1"/>
        </w:rPr>
        <w:softHyphen/>
      </w:r>
      <w:r w:rsidRPr="007177D1">
        <w:rPr>
          <w:spacing w:val="-1"/>
        </w:rPr>
        <w:t xml:space="preserve">nikation, kunna driva företag samt jobba och studera på distans. Kristdemokraterna anser att kommunikationstjänster och bredband i första hand ska tillhandahållas av marknaden men att staten ska säkerställa goda villkor och undanröja hinder för utvecklingen. Vi vill se en fortsatt utbyggnad av </w:t>
      </w:r>
      <w:proofErr w:type="spellStart"/>
      <w:r w:rsidRPr="007177D1">
        <w:rPr>
          <w:spacing w:val="-1"/>
        </w:rPr>
        <w:t>it</w:t>
      </w:r>
      <w:r w:rsidRPr="007177D1" w:rsidR="00834893">
        <w:rPr>
          <w:spacing w:val="-1"/>
        </w:rPr>
        <w:t>-</w:t>
      </w:r>
      <w:r w:rsidRPr="007177D1">
        <w:rPr>
          <w:spacing w:val="-1"/>
        </w:rPr>
        <w:t>infrastrukturen</w:t>
      </w:r>
      <w:proofErr w:type="spellEnd"/>
      <w:r w:rsidRPr="007177D1">
        <w:rPr>
          <w:spacing w:val="-1"/>
        </w:rPr>
        <w:t xml:space="preserve"> såväl nationellt, regionalt som lokalt och inom ramen för landsbygdsprogrammet bidra till bredbandsutbyggnad på landsbygden. Det är samtidigt viktigt att utvecklingen sker på ett sådant sätt att den enskildes integritet samt nationell säkerhet säkerställs. Därför behövs en medvetenhet om vilka huvudmän som finns bakom de investeringar som görs i </w:t>
      </w:r>
      <w:proofErr w:type="spellStart"/>
      <w:r w:rsidRPr="007177D1">
        <w:rPr>
          <w:spacing w:val="-1"/>
        </w:rPr>
        <w:t>it-infrastrukturen</w:t>
      </w:r>
      <w:proofErr w:type="spellEnd"/>
      <w:r w:rsidRPr="007177D1">
        <w:rPr>
          <w:spacing w:val="-1"/>
        </w:rPr>
        <w:t>. En specifik fråga som Sverige och andra EU-medlemsstater behöver ta ställning till gäller nästa generation tele</w:t>
      </w:r>
      <w:r w:rsidR="007177D1">
        <w:rPr>
          <w:spacing w:val="-1"/>
        </w:rPr>
        <w:softHyphen/>
      </w:r>
      <w:r w:rsidRPr="007177D1">
        <w:rPr>
          <w:spacing w:val="-1"/>
        </w:rPr>
        <w:t>komnätverk, 5G. Det är angeläget att säkerställa svensk kontroll över både den viktiga infrastrukturen och leverantörsledet samt undvika beroende av en enskild leverantör eller produkt. Ingen operatör ska få så mycket makt att utrymmet för självständiga demokra</w:t>
      </w:r>
      <w:r w:rsidR="007177D1">
        <w:rPr>
          <w:spacing w:val="-1"/>
        </w:rPr>
        <w:softHyphen/>
      </w:r>
      <w:r w:rsidRPr="007177D1">
        <w:rPr>
          <w:spacing w:val="-1"/>
        </w:rPr>
        <w:t xml:space="preserve">tiska beslut hotas.  </w:t>
      </w:r>
    </w:p>
    <w:p w:rsidRPr="002F4C57" w:rsidR="00DA1CAF" w:rsidP="001164C5" w:rsidRDefault="00DA1CAF" w14:paraId="50AA891B" w14:textId="314E5A4E">
      <w:r w:rsidRPr="002F4C57">
        <w:t>Kristdemokraterna utgår ifrån förvaltarskapsprincipen som innebär att vi har ett ansvar för våra medmänniskor och vår miljö, men också ett ansvar att utveckla och förvalta de tillgångar vi har. Vi anser att Sverige måste minska sitt beroende av fossila bränslen inom transportsektorn och främja teknikutvecklingen för att nå ett mer hållbart transportsystem. Bland annat genom elbilar, elhybrider, elektrifierade vägar, vätgas samt genom att säkerställa tillgången på biodrivmedel.</w:t>
      </w:r>
    </w:p>
    <w:p w:rsidRPr="001164C5" w:rsidR="00DA1CAF" w:rsidP="001164C5" w:rsidRDefault="00DA1CAF" w14:paraId="395ABB0F" w14:textId="77777777">
      <w:pPr>
        <w:pStyle w:val="Rubrik2"/>
      </w:pPr>
      <w:bookmarkStart w:name="_Toc81472316" w:id="7"/>
      <w:r w:rsidRPr="001164C5">
        <w:t>Minskade fossila utsläpp för transportslagen</w:t>
      </w:r>
      <w:bookmarkEnd w:id="7"/>
    </w:p>
    <w:p w:rsidRPr="002F4C57" w:rsidR="00DA1CAF" w:rsidP="001164C5" w:rsidRDefault="00DA1CAF" w14:paraId="68C6F7A7" w14:textId="591311BF">
      <w:pPr>
        <w:pStyle w:val="Normalutanindragellerluft"/>
      </w:pPr>
      <w:r w:rsidRPr="002F4C57">
        <w:t>Idag står inrikestransporter med 17 miljoner ton koldioxidekvivalenter för ca en tredje</w:t>
      </w:r>
      <w:r w:rsidR="007177D1">
        <w:softHyphen/>
      </w:r>
      <w:r w:rsidRPr="002F4C57">
        <w:t xml:space="preserve">del av de samlade växthusgasutsläppen i Sverige. För att nå målen om en </w:t>
      </w:r>
      <w:proofErr w:type="spellStart"/>
      <w:r w:rsidRPr="002F4C57">
        <w:t>fossilobero</w:t>
      </w:r>
      <w:r w:rsidR="007177D1">
        <w:softHyphen/>
      </w:r>
      <w:r w:rsidRPr="002F4C57">
        <w:t>ende</w:t>
      </w:r>
      <w:proofErr w:type="spellEnd"/>
      <w:r w:rsidRPr="002F4C57">
        <w:t xml:space="preserve"> fordonsflotta år 2030, har Sverige en ambition om att utsläppen från vägtrafiken </w:t>
      </w:r>
      <w:r w:rsidR="00897A36">
        <w:t xml:space="preserve">ska </w:t>
      </w:r>
      <w:r w:rsidRPr="002F4C57">
        <w:t>minska med 70 procent fram till 2030 jämfört med 2010.</w:t>
      </w:r>
    </w:p>
    <w:p w:rsidRPr="002F4C57" w:rsidR="00DA1CAF" w:rsidP="001164C5" w:rsidRDefault="00DA1CAF" w14:paraId="3417AD44" w14:textId="77777777">
      <w:r w:rsidRPr="002F4C57">
        <w:t xml:space="preserve">Det krävs en kostnadseffektiv omställning och smart utformning av infrastrukturen för att minska utsläppen från våra trafikslag. Det är angeläget att utsläppen från inrikes transporter reduceras på ett hållbart sätt förenligt med våra samhällsekonomiska mål och att ny teknik som möjliggör detta kan främjas. Det behövs satsningar på forskning och utveckling av fossilfria bränslen och fordonstyper så som elbilar och elhybrider. </w:t>
      </w:r>
    </w:p>
    <w:p w:rsidRPr="001164C5" w:rsidR="00DA1CAF" w:rsidP="001164C5" w:rsidRDefault="00DA1CAF" w14:paraId="0B5EDD40" w14:textId="77777777">
      <w:pPr>
        <w:pStyle w:val="Rubrik2"/>
      </w:pPr>
      <w:bookmarkStart w:name="_Toc81472317" w:id="8"/>
      <w:r w:rsidRPr="001164C5">
        <w:lastRenderedPageBreak/>
        <w:t>Beskattning av infrastrukturen</w:t>
      </w:r>
      <w:bookmarkEnd w:id="8"/>
    </w:p>
    <w:p w:rsidRPr="002F4C57" w:rsidR="00DA1CAF" w:rsidP="001164C5" w:rsidRDefault="00DA1CAF" w14:paraId="515AA808" w14:textId="572F97C6">
      <w:pPr>
        <w:pStyle w:val="Normalutanindragellerluft"/>
      </w:pPr>
      <w:r w:rsidRPr="002F4C57">
        <w:t>Förmågan för de olika transportslagen att bära de samhällskostnader de ger upphov till ligger till grund för hur samhället sen gör sina investeringar i respektive transportslag och hur de ska beskattas. De olika kostnaderna har olika karaktär och kan handla om slitage på infrastruktur, trafikolyckor, utsläpp av koldioxid eller andra luftföroreningar. När transportslagens beskattning sätts i relation till dess orsakade kostnader mäter Trafikverket en internaliseringsgrad som för största samhällsekonomiska effektivitet ska vara 100 procent. I rapporten Transportsektorns samhällsekonomiska kostnader från Trafikanalys presenteras internaliseringsgraden för de olika transportslagen. Under de normala värden som under flera år reglerat internaliseringsgraden bär personbilar på landsbygd mer än väl sina kostnader, oavsett om de drivs på bensin, diesel eller el. Personbilarna överbeskattas till skillnad från den subventionerade buss- och tågtrafiken som inte alls klarar att nå 100 procent internaliseringsgrad. För tätorter är förhållandet omvänt och endast tågtrafiken klarar att överstiga 100 procent internaliseringsgrad.</w:t>
      </w:r>
    </w:p>
    <w:p w:rsidRPr="002F4C57" w:rsidR="00DA1CAF" w:rsidP="001164C5" w:rsidRDefault="00DA1CAF" w14:paraId="1DED1532" w14:textId="77777777">
      <w:r w:rsidRPr="002F4C57">
        <w:t xml:space="preserve">För godstrafik är sjöfart sämst följd av tåg medan lastbilar kan redovisa betydligt högre värden. Lätta lastbilar på landsbygden klarar med god marginal 100 procent. </w:t>
      </w:r>
    </w:p>
    <w:p w:rsidRPr="002F4C57" w:rsidR="00DA1CAF" w:rsidP="001164C5" w:rsidRDefault="00DA1CAF" w14:paraId="2B52F449" w14:textId="268D763D">
      <w:r w:rsidRPr="002F4C57">
        <w:t>Detta ”normaltillstånd” bröts i år då ASEK (Analysmetod och samhällsekonomiska kalkylvärden för transportsektorn), den expertgrupp som tar fram underlaget för interna</w:t>
      </w:r>
      <w:r w:rsidR="007177D1">
        <w:softHyphen/>
      </w:r>
      <w:r w:rsidRPr="002F4C57">
        <w:t>liseringsgraden åt Trafikverket, uppvärderade kalkylvärdet för koldioxidkostnaden från 1,14 kronor till 7 kronor.</w:t>
      </w:r>
    </w:p>
    <w:p w:rsidRPr="007177D1" w:rsidR="00DA1CAF" w:rsidP="001164C5" w:rsidRDefault="00DA1CAF" w14:paraId="2872552F" w14:textId="7044D357">
      <w:pPr>
        <w:rPr>
          <w:spacing w:val="-1"/>
        </w:rPr>
      </w:pPr>
      <w:r w:rsidRPr="007177D1">
        <w:rPr>
          <w:spacing w:val="-1"/>
        </w:rPr>
        <w:t xml:space="preserve">Det vedertagna priset på ett kilo koldioxid är 1 krona. Detta kommer av en konsensus bland forskare och rekommenderas av EU-kommissionen med utgångspunkten att på så sätt uppnå Parismötets mål. </w:t>
      </w:r>
    </w:p>
    <w:p w:rsidRPr="007177D1" w:rsidR="00DA1CAF" w:rsidP="001164C5" w:rsidRDefault="00DA1CAF" w14:paraId="453ABC8C" w14:textId="4087A3B9">
      <w:pPr>
        <w:rPr>
          <w:spacing w:val="-1"/>
        </w:rPr>
      </w:pPr>
      <w:r w:rsidRPr="007177D1">
        <w:rPr>
          <w:spacing w:val="-1"/>
        </w:rPr>
        <w:t>Den dramatiska ökningen som ASEK initierat ignorerar denna konsensus och rekom</w:t>
      </w:r>
      <w:r w:rsidR="007177D1">
        <w:rPr>
          <w:spacing w:val="-1"/>
        </w:rPr>
        <w:softHyphen/>
      </w:r>
      <w:r w:rsidRPr="007177D1">
        <w:rPr>
          <w:spacing w:val="-1"/>
        </w:rPr>
        <w:t>mendation för att istället vägledas av regeringens politiska åtgärder för att nå reducerade koldioxidutsläpp som utgångspunkt för att sätta priset. ASEK har valt den högsta tillåtna sanktionsavgiften i reduktionsplikten som politiskt uttryck för vad det är värt att minska koldioxidutsläpp. Reduktionspliktsavgiften är i sin tur satt långt över vad kostnaden är för att uppfylla reduktionsplikten, maximerad till högsta tillåtna sanktions</w:t>
      </w:r>
      <w:r w:rsidRPr="007177D1" w:rsidR="007177D1">
        <w:rPr>
          <w:spacing w:val="-1"/>
        </w:rPr>
        <w:t>-</w:t>
      </w:r>
      <w:r w:rsidRPr="007177D1">
        <w:rPr>
          <w:spacing w:val="-1"/>
        </w:rPr>
        <w:t>avgift.</w:t>
      </w:r>
    </w:p>
    <w:p w:rsidRPr="002F4C57" w:rsidR="00DA1CAF" w:rsidP="001164C5" w:rsidRDefault="00DA1CAF" w14:paraId="796023D8" w14:textId="77777777">
      <w:r w:rsidRPr="002F4C57">
        <w:t>Följden med det i Sverige mångdubblade priset på koldioxid blir att det överskuggar alla andra samhällsekonomiska kostnader. Det blir näst intill meningslöst att mäta dem i jämförelse med extremvärdet från koldioxidpriset.</w:t>
      </w:r>
    </w:p>
    <w:p w:rsidRPr="00DA36B1" w:rsidR="00DA1CAF" w:rsidP="001164C5" w:rsidRDefault="00DA1CAF" w14:paraId="784BFF44" w14:textId="3F4CE337">
      <w:pPr>
        <w:rPr>
          <w:spacing w:val="-1"/>
        </w:rPr>
      </w:pPr>
      <w:r w:rsidRPr="00DA36B1">
        <w:rPr>
          <w:spacing w:val="-1"/>
        </w:rPr>
        <w:t xml:space="preserve">Internaliseringsgraderna mellan olika transportslag vänds också upp och ner. Plötsligt blir tåg lönsamma i förhållande till sina kostnader medan vägtrafiken inte längre är det. Det nya priset för transportslagen ändrar kalkylerna för olika infrastrukturella projekt till förmån för järnväg över vägprojekt. </w:t>
      </w:r>
    </w:p>
    <w:p w:rsidRPr="002F4C57" w:rsidR="00DA1CAF" w:rsidP="001164C5" w:rsidRDefault="00DA1CAF" w14:paraId="168CBFD4" w14:textId="492FB5C3">
      <w:r w:rsidRPr="002F4C57">
        <w:t xml:space="preserve">Tilltaget från ASEK kritiseras från flera håll och innebär när det appliceras i form av ökade skatter att kostnaderna för en stor del av vår trafik ökar utan att det hjälper klimatet. För att uppnå en sund och rimlig beskattning av transportslagen bör därför koldioxidvärderingen som utgör underlag för transportsektorns samhällsekonomiska kostnader utgå från </w:t>
      </w:r>
      <w:proofErr w:type="spellStart"/>
      <w:r w:rsidRPr="002F4C57">
        <w:t>Parismålen</w:t>
      </w:r>
      <w:proofErr w:type="spellEnd"/>
      <w:r w:rsidRPr="002F4C57">
        <w:t xml:space="preserve"> och den etablerade forskningen till ca 1 krona. På det sättet följs också EU-kommissionens </w:t>
      </w:r>
      <w:r w:rsidRPr="002F4C57" w:rsidR="00F4720F">
        <w:t>rekommendation.</w:t>
      </w:r>
      <w:r w:rsidRPr="002F4C57">
        <w:t xml:space="preserve"> </w:t>
      </w:r>
    </w:p>
    <w:p w:rsidRPr="002F4C57" w:rsidR="00DA1CAF" w:rsidP="00F4720F" w:rsidRDefault="00DA1CAF" w14:paraId="333D3B34" w14:textId="77777777">
      <w:pPr>
        <w:pStyle w:val="Rubrik2"/>
      </w:pPr>
      <w:bookmarkStart w:name="_Toc81472318" w:id="9"/>
      <w:r w:rsidRPr="002F4C57">
        <w:t xml:space="preserve">Utbyggnad av </w:t>
      </w:r>
      <w:proofErr w:type="spellStart"/>
      <w:r w:rsidRPr="002F4C57">
        <w:t>laddinfrastruktur</w:t>
      </w:r>
      <w:bookmarkEnd w:id="9"/>
      <w:proofErr w:type="spellEnd"/>
    </w:p>
    <w:p w:rsidRPr="002F4C57" w:rsidR="00DA1CAF" w:rsidP="001164C5" w:rsidRDefault="00DA1CAF" w14:paraId="4F1512AE" w14:textId="69C59752">
      <w:pPr>
        <w:pStyle w:val="Normalutanindragellerluft"/>
      </w:pPr>
      <w:r w:rsidRPr="002F4C57">
        <w:t xml:space="preserve">Anslaget </w:t>
      </w:r>
      <w:r w:rsidR="007A40B9">
        <w:t xml:space="preserve">1:5 </w:t>
      </w:r>
      <w:r w:rsidRPr="002F4C57">
        <w:t xml:space="preserve">Infrastruktur för elektrifierade transporter, inom utgiftsområdet Energi, kan användas för att främja tillskapandet av snabbladdningar av elfordon längs större vägar. </w:t>
      </w:r>
      <w:r w:rsidRPr="002F4C57">
        <w:lastRenderedPageBreak/>
        <w:t xml:space="preserve">Inget av regeringens tillskott destineras uttryckligen detta ändamål, satsningarna från föregående år ligger oförändrad. De medel Kristdemokraterna tillför anslaget ska också kunna komma detta ändamål till del, för att ytterligare minska avstånden mellan </w:t>
      </w:r>
      <w:proofErr w:type="spellStart"/>
      <w:r w:rsidRPr="002F4C57">
        <w:t>ladd</w:t>
      </w:r>
      <w:r w:rsidR="00DA36B1">
        <w:softHyphen/>
      </w:r>
      <w:r w:rsidRPr="002F4C57">
        <w:t>punkter</w:t>
      </w:r>
      <w:proofErr w:type="spellEnd"/>
      <w:r w:rsidRPr="002F4C57">
        <w:t xml:space="preserve">. </w:t>
      </w:r>
    </w:p>
    <w:p w:rsidRPr="00DA36B1" w:rsidR="00DA1CAF" w:rsidP="001164C5" w:rsidRDefault="00DA1CAF" w14:paraId="767A806A" w14:textId="6BF62504">
      <w:pPr>
        <w:rPr>
          <w:spacing w:val="-1"/>
        </w:rPr>
      </w:pPr>
      <w:r w:rsidRPr="00DA36B1">
        <w:rPr>
          <w:spacing w:val="-1"/>
        </w:rPr>
        <w:t xml:space="preserve">Försäljningen av </w:t>
      </w:r>
      <w:proofErr w:type="spellStart"/>
      <w:r w:rsidRPr="00DA36B1">
        <w:rPr>
          <w:spacing w:val="-1"/>
        </w:rPr>
        <w:t>laddhybrider</w:t>
      </w:r>
      <w:proofErr w:type="spellEnd"/>
      <w:r w:rsidRPr="00DA36B1">
        <w:rPr>
          <w:spacing w:val="-1"/>
        </w:rPr>
        <w:t xml:space="preserve"> och elbilar har utvecklats mycket snabbt på senare år. Supermiljöbilspremien som infördes av alliansregeringen 2012 har bidragit till denna ut</w:t>
      </w:r>
      <w:r w:rsidR="00DA36B1">
        <w:rPr>
          <w:spacing w:val="-1"/>
        </w:rPr>
        <w:softHyphen/>
      </w:r>
      <w:r w:rsidRPr="00DA36B1">
        <w:rPr>
          <w:spacing w:val="-1"/>
        </w:rPr>
        <w:t>veckling. Sedan 2012 har antalet laddbara el- och elhybridbilar ökat från cirka 1</w:t>
      </w:r>
      <w:r w:rsidRPr="00DA36B1" w:rsidR="007A40B9">
        <w:rPr>
          <w:spacing w:val="-1"/>
        </w:rPr>
        <w:t> </w:t>
      </w:r>
      <w:r w:rsidRPr="00DA36B1">
        <w:rPr>
          <w:spacing w:val="-1"/>
        </w:rPr>
        <w:t>200 till 62</w:t>
      </w:r>
      <w:r w:rsidRPr="00DA36B1" w:rsidR="007A40B9">
        <w:rPr>
          <w:spacing w:val="-1"/>
        </w:rPr>
        <w:t> </w:t>
      </w:r>
      <w:r w:rsidRPr="00DA36B1">
        <w:rPr>
          <w:spacing w:val="-1"/>
        </w:rPr>
        <w:t xml:space="preserve">000 idag [1]. För att uppmuntra konsumenter att köpa </w:t>
      </w:r>
      <w:proofErr w:type="spellStart"/>
      <w:r w:rsidRPr="00DA36B1">
        <w:rPr>
          <w:spacing w:val="-1"/>
        </w:rPr>
        <w:t>laddhybrider</w:t>
      </w:r>
      <w:proofErr w:type="spellEnd"/>
      <w:r w:rsidRPr="00DA36B1">
        <w:rPr>
          <w:spacing w:val="-1"/>
        </w:rPr>
        <w:t xml:space="preserve"> och elbilar är det viktigt att </w:t>
      </w:r>
      <w:proofErr w:type="spellStart"/>
      <w:r w:rsidRPr="00DA36B1">
        <w:rPr>
          <w:spacing w:val="-1"/>
        </w:rPr>
        <w:t>laddinfrastrukturen</w:t>
      </w:r>
      <w:proofErr w:type="spellEnd"/>
      <w:r w:rsidRPr="00DA36B1">
        <w:rPr>
          <w:spacing w:val="-1"/>
        </w:rPr>
        <w:t xml:space="preserve"> i Sverige utvecklas. Det stora hindret för en ökad andel elbilar är osäkerheten som följer med en otillräckligt utbyggd </w:t>
      </w:r>
      <w:proofErr w:type="spellStart"/>
      <w:r w:rsidRPr="00DA36B1">
        <w:rPr>
          <w:spacing w:val="-1"/>
        </w:rPr>
        <w:t>laddinfrastruktur</w:t>
      </w:r>
      <w:proofErr w:type="spellEnd"/>
      <w:r w:rsidRPr="00DA36B1">
        <w:rPr>
          <w:spacing w:val="-1"/>
        </w:rPr>
        <w:t xml:space="preserve">, den så kallade räckviddsångesten. Vi föreslår fortsatt stöd till investeringar i </w:t>
      </w:r>
      <w:proofErr w:type="spellStart"/>
      <w:r w:rsidRPr="00DA36B1">
        <w:rPr>
          <w:spacing w:val="-1"/>
        </w:rPr>
        <w:t>laddinfrastruktur</w:t>
      </w:r>
      <w:proofErr w:type="spellEnd"/>
      <w:r w:rsidRPr="00DA36B1">
        <w:rPr>
          <w:spacing w:val="-1"/>
        </w:rPr>
        <w:t>. Stödet ska kunna ges till företag, bostadsrättsföreningar, privata och kommunala bostads</w:t>
      </w:r>
      <w:r w:rsidR="00DA36B1">
        <w:rPr>
          <w:spacing w:val="-1"/>
        </w:rPr>
        <w:softHyphen/>
      </w:r>
      <w:r w:rsidRPr="00DA36B1">
        <w:rPr>
          <w:spacing w:val="-1"/>
        </w:rPr>
        <w:t xml:space="preserve">företag samt kommuner runt om i landet och ska kunna användas till publikt tillgängliga </w:t>
      </w:r>
      <w:proofErr w:type="spellStart"/>
      <w:r w:rsidRPr="00DA36B1">
        <w:rPr>
          <w:spacing w:val="-1"/>
        </w:rPr>
        <w:t>laddstolpar</w:t>
      </w:r>
      <w:proofErr w:type="spellEnd"/>
      <w:r w:rsidRPr="00DA36B1">
        <w:rPr>
          <w:spacing w:val="-1"/>
        </w:rPr>
        <w:t xml:space="preserve"> för såväl snabbladdning som normalladdning. </w:t>
      </w:r>
    </w:p>
    <w:p w:rsidRPr="002F4C57" w:rsidR="00DA1CAF" w:rsidP="00F4720F" w:rsidRDefault="00DA1CAF" w14:paraId="549D4F3A" w14:textId="77777777">
      <w:pPr>
        <w:pStyle w:val="Rubrik2"/>
      </w:pPr>
      <w:bookmarkStart w:name="_Toc81472319" w:id="10"/>
      <w:r w:rsidRPr="002F4C57">
        <w:t>Elektrifiering av tunga vägtransporter</w:t>
      </w:r>
      <w:bookmarkEnd w:id="10"/>
    </w:p>
    <w:p w:rsidR="00637767" w:rsidP="00637767" w:rsidRDefault="00DA1CAF" w14:paraId="4B1B351D" w14:textId="5CF6FD04">
      <w:r w:rsidRPr="002F4C57">
        <w:t>Transportsektorn står för 32 procent av Sveriges alla CO2</w:t>
      </w:r>
      <w:r w:rsidR="007A40B9">
        <w:t>-</w:t>
      </w:r>
      <w:r w:rsidRPr="002F4C57">
        <w:t>utsläpp. Om vi investerar i järnväg så att godstrafiken ökar med 100 procent så innebär det att vi minskar lastbils</w:t>
      </w:r>
      <w:r w:rsidR="00DA36B1">
        <w:softHyphen/>
      </w:r>
      <w:r w:rsidRPr="002F4C57">
        <w:t>trafiken med ca 8 procent. De tunga lastbilarna står för utsläpp av cirka 3,3 miljoner ton. Det räcker således inte med att investera i järnväg om vi vill minska CO2-utsläppen. Om vi i stället, genom att elektrifiera de större vägarna, kan vi minska CO2</w:t>
      </w:r>
      <w:r w:rsidR="007A40B9">
        <w:t>-</w:t>
      </w:r>
      <w:r w:rsidRPr="002F4C57">
        <w:t>utsläppen från lastbilstrafiken med 50 procent skulle detta innebära att CO2-utsläppen minskade med cirka 1,7 miljoner ton motsvarande 3,2 procent av Sveriges totala utsläpp.</w:t>
      </w:r>
    </w:p>
    <w:p w:rsidRPr="002F4C57" w:rsidR="00DA1CAF" w:rsidP="00637767" w:rsidRDefault="00DA1CAF" w14:paraId="31F5537D" w14:textId="6DD178B1">
      <w:r w:rsidRPr="002F4C57">
        <w:t xml:space="preserve">När det gäller personbilar är laddningstekniken väl utvecklad och är mest realistiskt på kort till medellång sikt. När det gäller tunga fordon är övergång till batteridrift svårare att genomföra. Flera tekniker och bränsleslag kan vara aktuella för att främja övergången till elektrifiering. </w:t>
      </w:r>
    </w:p>
    <w:p w:rsidRPr="002F4C57" w:rsidR="00DA1CAF" w:rsidP="00637767" w:rsidRDefault="00DA1CAF" w14:paraId="2B90C012" w14:textId="77777777">
      <w:r w:rsidRPr="002F4C57">
        <w:t xml:space="preserve">En potentiell teknik är att använda vätgas som fordonsbränsle. I detta fall används bränsleceller som kompletterar ett batteri. Idag finns ett antal tankstationer för dessa bränsleceller, de behöver dock bli fler för en sammanhängande infrastruktur. </w:t>
      </w:r>
    </w:p>
    <w:p w:rsidRPr="002F4C57" w:rsidR="00DA1CAF" w:rsidP="00637767" w:rsidRDefault="00DA1CAF" w14:paraId="6B254E53" w14:textId="77777777">
      <w:r w:rsidRPr="002F4C57">
        <w:t xml:space="preserve">Fordon kan också ha kontinuerlig strömförsörjning som huvudkälla och komplettera under kortare sträckor med batteridrift. </w:t>
      </w:r>
    </w:p>
    <w:p w:rsidRPr="002F4C57" w:rsidR="00DA1CAF" w:rsidP="00637767" w:rsidRDefault="00DA1CAF" w14:paraId="113AB38D" w14:textId="106DB557">
      <w:r w:rsidRPr="002F4C57">
        <w:t xml:space="preserve">I Sverige finns flera studier på elektrifierade vägar. Ett av de mer kända projekten är </w:t>
      </w:r>
      <w:proofErr w:type="spellStart"/>
      <w:r w:rsidRPr="002F4C57">
        <w:t>ellastbilarna</w:t>
      </w:r>
      <w:proofErr w:type="spellEnd"/>
      <w:r w:rsidRPr="002F4C57">
        <w:t xml:space="preserve"> som trafikerat en sträcka i Sandviken. Sandvikensträckan har byggt på el från linor i luften medan det nu pågående testprojektet utanför Visby på väg mot närlig</w:t>
      </w:r>
      <w:r w:rsidR="00DA36B1">
        <w:softHyphen/>
      </w:r>
      <w:r w:rsidRPr="002F4C57">
        <w:t xml:space="preserve">gande flygplats energilagrar fordon genom trådlös överföring från marken. Även mellan Arlanda och Rosersbergs logistikområden finns en </w:t>
      </w:r>
      <w:proofErr w:type="spellStart"/>
      <w:r w:rsidRPr="002F4C57">
        <w:t>elväg</w:t>
      </w:r>
      <w:proofErr w:type="spellEnd"/>
      <w:r w:rsidRPr="002F4C57">
        <w:t xml:space="preserve"> som bygger på konduktiv överföring där en ”arm” från fordonet följer en skena i marken. Testplattformar för markburen elektrifiering utvärderas löpande i takt med användningen. </w:t>
      </w:r>
    </w:p>
    <w:p w:rsidRPr="002F4C57" w:rsidR="00DA1CAF" w:rsidP="00637767" w:rsidRDefault="00DA1CAF" w14:paraId="1406E332" w14:textId="3B9D6190">
      <w:r w:rsidRPr="002F4C57">
        <w:t xml:space="preserve">En effektiv elektrifiering underlättas om staten är tydlig med att det är de enskilda huvudmännen som äger ansvaret för de egna vägarna. Det innebär att Trafikverket ska få uppdraget att elektrifiera riksvägarna (inklusive europavägarna). Kommuner och regioner har ansvar för att elektrifiera de vägar som de ansvarar för och som kan vara nödvändiga att elektrifiera för att skapa ett sammanhållande system. </w:t>
      </w:r>
    </w:p>
    <w:p w:rsidRPr="002F4C57" w:rsidR="00DA1CAF" w:rsidP="00637767" w:rsidRDefault="00DA1CAF" w14:paraId="6746A6C4" w14:textId="5BD285CC">
      <w:r w:rsidRPr="002F4C57">
        <w:t xml:space="preserve">På sikt bör systemet vara självfinansierande i och med att de som nyttjar elen betalar för denna till systemägaren. Det kan övervägas om investeringen kan finansieras genom lån i Riksgälden, som återbetalas när intäkterna rullar in. Även om huvudregeln enligt </w:t>
      </w:r>
      <w:r w:rsidRPr="002F4C57">
        <w:lastRenderedPageBreak/>
        <w:t>budgetlagen är att infrastrukturinvesteringar ska finansieras med anslag kan lån i Riks</w:t>
      </w:r>
      <w:r w:rsidR="00DA36B1">
        <w:softHyphen/>
      </w:r>
      <w:r w:rsidRPr="002F4C57">
        <w:t xml:space="preserve">gäldskontoret utgöra finansiering av investeringsutgifter under förutsättning att de slutliga kostnaderna inte beräknas komma att belasta statsbudgeten eller den offentliga sektorns finansiella sparande. Detta innebär att lånen ska återbetalas med intäkter som uppstår som en direkt följd av att investeringen görs. </w:t>
      </w:r>
    </w:p>
    <w:p w:rsidRPr="00DA36B1" w:rsidR="005E0D66" w:rsidP="00637767" w:rsidRDefault="005E0D66" w14:paraId="1C78907C" w14:textId="77777777">
      <w:pPr>
        <w:rPr>
          <w:spacing w:val="-1"/>
        </w:rPr>
      </w:pPr>
      <w:r w:rsidRPr="00DA36B1">
        <w:rPr>
          <w:spacing w:val="-1"/>
        </w:rPr>
        <w:t xml:space="preserve">Regeringen föreslår att anslag 1:5 tillförs 500 miljoner 2021 och 550 miljoner 2022. Satsningen går till regionala elektrifieringspiloter med </w:t>
      </w:r>
      <w:proofErr w:type="spellStart"/>
      <w:r w:rsidRPr="00DA36B1">
        <w:rPr>
          <w:spacing w:val="-1"/>
        </w:rPr>
        <w:t>laddinfrastruktur</w:t>
      </w:r>
      <w:proofErr w:type="spellEnd"/>
      <w:r w:rsidRPr="00DA36B1">
        <w:rPr>
          <w:spacing w:val="-1"/>
        </w:rPr>
        <w:t xml:space="preserve"> för tunga fordon. Tankinfrastruktur för vätgas är också en del av satsningen. Kristdemokraterna föreslår att anslaget tillförs ytterligare medel om 100 miljoner kronor per år 2021–2022 för att på så vis </w:t>
      </w:r>
      <w:proofErr w:type="gramStart"/>
      <w:r w:rsidRPr="00DA36B1">
        <w:rPr>
          <w:spacing w:val="-1"/>
        </w:rPr>
        <w:t>öka ambitionsnivån</w:t>
      </w:r>
      <w:proofErr w:type="gramEnd"/>
      <w:r w:rsidRPr="00DA36B1">
        <w:rPr>
          <w:spacing w:val="-1"/>
        </w:rPr>
        <w:t xml:space="preserve"> och påskynda arbetet.  </w:t>
      </w:r>
    </w:p>
    <w:p w:rsidRPr="002F4C57" w:rsidR="00DA1CAF" w:rsidP="00F4720F" w:rsidRDefault="00DA1CAF" w14:paraId="584BB25F" w14:textId="77777777">
      <w:pPr>
        <w:pStyle w:val="Rubrik2"/>
      </w:pPr>
      <w:bookmarkStart w:name="_Toc81472320" w:id="11"/>
      <w:r w:rsidRPr="002F4C57">
        <w:t>Strategi för en elektrifiering av fordonsflottan</w:t>
      </w:r>
      <w:bookmarkEnd w:id="11"/>
    </w:p>
    <w:p w:rsidRPr="002F4C57" w:rsidR="00DA1CAF" w:rsidP="00637767" w:rsidRDefault="00DA1CAF" w14:paraId="6B06D1BB" w14:textId="2E2EA71A">
      <w:pPr>
        <w:pStyle w:val="Normalutanindragellerluft"/>
      </w:pPr>
      <w:r w:rsidRPr="002F4C57">
        <w:t>I arbetet för en fossilfri fordonsflotta och mot klimatförändringarna finns en stor poten</w:t>
      </w:r>
      <w:r w:rsidR="00DA36B1">
        <w:softHyphen/>
      </w:r>
      <w:r w:rsidRPr="002F4C57">
        <w:t>tial i elektricitet som drivmedel för framför allt bilar. Tekniken är på stark frammarsch och försäljningen växer, om än från låga nivåer. Än finns dock mycket arbete att göra innan vi kan se ett teknikskifte. Sverige har en fordonsindustri som alltid legat i fram</w:t>
      </w:r>
      <w:r w:rsidR="00DA36B1">
        <w:softHyphen/>
      </w:r>
      <w:r w:rsidRPr="002F4C57">
        <w:t>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heltäckande strategi för elektrifiering av fordonsflottan. En metod som kan övervägas i en strategi kan vara att man inför en skattebefrielse för tjänstebilar som drivs med el under de första fem åren</w:t>
      </w:r>
      <w:r w:rsidR="00587CDA">
        <w:t>,</w:t>
      </w:r>
      <w:r w:rsidRPr="002F4C57">
        <w:t xml:space="preserve"> vilket ökar nybilsförsäljningen samt även på sikt utbudet av begagnade elbilar. </w:t>
      </w:r>
    </w:p>
    <w:p w:rsidRPr="002F4C57" w:rsidR="00DA1CAF" w:rsidP="00F4720F" w:rsidRDefault="00DA1CAF" w14:paraId="7FA8F05C" w14:textId="77777777">
      <w:pPr>
        <w:pStyle w:val="Rubrik2"/>
      </w:pPr>
      <w:bookmarkStart w:name="_Toc81472321" w:id="12"/>
      <w:r w:rsidRPr="002F4C57">
        <w:t>Huvudmannaskapet vid elektrifiering av vägar</w:t>
      </w:r>
      <w:bookmarkEnd w:id="12"/>
    </w:p>
    <w:p w:rsidRPr="002F4C57" w:rsidR="00DA1CAF" w:rsidP="00637767" w:rsidRDefault="00DA1CAF" w14:paraId="0F19FC53" w14:textId="37BE57DA">
      <w:pPr>
        <w:pStyle w:val="Normalutanindragellerluft"/>
      </w:pPr>
      <w:r w:rsidRPr="002F4C57">
        <w:t>För att lyckas få fram välfungerande elektrifierade vägar är det viktigt att trafikhuvud</w:t>
      </w:r>
      <w:r w:rsidR="00DA36B1">
        <w:softHyphen/>
      </w:r>
      <w:r w:rsidRPr="002F4C57">
        <w:t>männens ansvar för elektrifieringen tydliggörs på strategiskt utvalda vägar. För Trafik</w:t>
      </w:r>
      <w:r w:rsidR="00DA36B1">
        <w:softHyphen/>
      </w:r>
      <w:r w:rsidRPr="002F4C57">
        <w:t>verkets del innebär det att man bör utreda kostnaden för att elektrifiera vägsträckorna Stockholm–Göteborg, Stockholm</w:t>
      </w:r>
      <w:r w:rsidR="00437481">
        <w:t>–</w:t>
      </w:r>
      <w:r w:rsidRPr="002F4C57">
        <w:t>Malmö, E6:an Oslo–Göteborg–Köpenhamn, E18 Stockholm</w:t>
      </w:r>
      <w:r w:rsidR="00E034BA">
        <w:t>–</w:t>
      </w:r>
      <w:r w:rsidRPr="002F4C57">
        <w:t xml:space="preserve">Oslo samt E4 längs med Norrlandskusten. Om vi kan få den tunga trafiken att använda sig av el istället för dagens drivmedel kommer det att vara en av de viktigaste reformerna för att minska koldioxidutsläppen i Sverige. En affärsmodell skulle kunna vara att väghuvudmannen hyr ut </w:t>
      </w:r>
      <w:proofErr w:type="spellStart"/>
      <w:r w:rsidRPr="002F4C57">
        <w:t>vägutrymmet</w:t>
      </w:r>
      <w:proofErr w:type="spellEnd"/>
      <w:r w:rsidRPr="002F4C57">
        <w:t xml:space="preserve"> till en operatör som bygger infrastrukturen och tjänar pengar på att sälja el till de transportföretag som kör på vägen. </w:t>
      </w:r>
    </w:p>
    <w:p w:rsidRPr="002F4C57" w:rsidR="00DA1CAF" w:rsidP="00F4720F" w:rsidRDefault="00DA1CAF" w14:paraId="72F1BC37" w14:textId="77777777">
      <w:pPr>
        <w:pStyle w:val="Rubrik2"/>
      </w:pPr>
      <w:bookmarkStart w:name="_Toc81472322" w:id="13"/>
      <w:r w:rsidRPr="002F4C57">
        <w:t>En ny modell för beskattning av vägtrafiken</w:t>
      </w:r>
      <w:bookmarkEnd w:id="13"/>
    </w:p>
    <w:p w:rsidRPr="002F4C57" w:rsidR="00DA1CAF" w:rsidP="00637767" w:rsidRDefault="00DA1CAF" w14:paraId="3ECE6F6F" w14:textId="71EB9335">
      <w:pPr>
        <w:pStyle w:val="Normalutanindragellerluft"/>
      </w:pPr>
      <w:r w:rsidRPr="002F4C57">
        <w:t>I transportsektorn kvarstår stora utmaningar avseende målet att minska utsläppen av koldioxid, partiklar och andra miljögifter. Utsläppen från inrikestransporter minskar men står fortfarande för ungefär en tredjedel av Sveriges totala utsläpp. Energianvänd</w:t>
      </w:r>
      <w:r w:rsidR="00DA36B1">
        <w:softHyphen/>
      </w:r>
      <w:r w:rsidRPr="002F4C57">
        <w:t xml:space="preserve">ningen i transportsektorn har på senare år minskat men fossila bränslen är fortfarande basen och stod för 76 procent av energianvändningen i inrikestransporterna under 2018. Transportsektorn står för den största nationella påverkan på klimatet och är den sektor som är mest importberoende av energiråvara.  </w:t>
      </w:r>
    </w:p>
    <w:p w:rsidRPr="002F4C57" w:rsidR="00DA1CAF" w:rsidP="00637767" w:rsidRDefault="00DA1CAF" w14:paraId="1095CD12" w14:textId="757B3CE1">
      <w:r w:rsidRPr="002F4C57">
        <w:lastRenderedPageBreak/>
        <w:t>Kristdemokraterna var med och genomförde en lång rad insatser för ett fossilfritt Sverige under tiden i regeringsställning 2006</w:t>
      </w:r>
      <w:r w:rsidR="00437481">
        <w:t>–</w:t>
      </w:r>
      <w:r w:rsidRPr="002F4C57">
        <w:t>2014. I dag kan vi se resultaten av dessa. Vägtransporternas utsläpp minskar, nya bilars utsläpp har minskat och andelen förny</w:t>
      </w:r>
      <w:r w:rsidR="00DA36B1">
        <w:softHyphen/>
      </w:r>
      <w:r w:rsidRPr="002F4C57">
        <w:t xml:space="preserve">bara drivmedel har ökat, inte minst HVO-drivmedel. Sverige är i dag det land i EU som har högst andel förnybar energi. Kristdemokraterna kommer </w:t>
      </w:r>
      <w:r w:rsidR="00437481">
        <w:t xml:space="preserve">att </w:t>
      </w:r>
      <w:r w:rsidRPr="002F4C57">
        <w:t xml:space="preserve">fortsätta arbetet med att förbättra Sveriges miljö- och </w:t>
      </w:r>
      <w:proofErr w:type="spellStart"/>
      <w:r w:rsidRPr="002F4C57">
        <w:t>klimatpolitik</w:t>
      </w:r>
      <w:proofErr w:type="spellEnd"/>
      <w:r w:rsidRPr="002F4C57">
        <w:t>.</w:t>
      </w:r>
    </w:p>
    <w:p w:rsidRPr="002F4C57" w:rsidR="00DA1CAF" w:rsidP="00637767" w:rsidRDefault="00DA1CAF" w14:paraId="5DE8D38D" w14:textId="13B65D08">
      <w:r w:rsidRPr="002F4C57">
        <w:t xml:space="preserve">Regeringen har infört </w:t>
      </w:r>
      <w:proofErr w:type="gramStart"/>
      <w:r w:rsidRPr="002F4C57">
        <w:t>ett bonus</w:t>
      </w:r>
      <w:proofErr w:type="gramEnd"/>
      <w:r w:rsidR="00437481">
        <w:t>–</w:t>
      </w:r>
      <w:proofErr w:type="spellStart"/>
      <w:r w:rsidRPr="002F4C57">
        <w:t>malus</w:t>
      </w:r>
      <w:proofErr w:type="spellEnd"/>
      <w:r w:rsidRPr="002F4C57">
        <w:t>-system där miljöanpassade fordon med relativt låga utsläpp av koldioxid får en bonus vid inköpstillfället medan fordon med höga utsläpp av koldioxid får högre skatt. Ett sådant system är nu infört men dras med stora problem. Riksrevisionen riktar kritik mot systemet utifrån dess höga samhälls</w:t>
      </w:r>
      <w:r w:rsidR="00DA36B1">
        <w:softHyphen/>
      </w:r>
      <w:r w:rsidRPr="002F4C57">
        <w:t>ekonomiska kostnader. För den utsläppsminskning som uppnås genom subventionen för miljöbilar i bonus</w:t>
      </w:r>
      <w:r w:rsidR="00437481">
        <w:t>–</w:t>
      </w:r>
      <w:proofErr w:type="spellStart"/>
      <w:r w:rsidRPr="002F4C57">
        <w:t>malus</w:t>
      </w:r>
      <w:proofErr w:type="spellEnd"/>
      <w:r w:rsidRPr="002F4C57">
        <w:t xml:space="preserve">-systemet blir kostnaden cirka 6 kronor per kilo koldioxid. Det är ungefär fem gånger högre än den internationellt erkända nivån på koldioxidskatt. När dessutom många miljöbilar exporteras ökar kostnaden ytterligare och uppskattas av Riksrevisionen vara tre gånger så hög per kilo koldioxid. Riksrevisionen konstaterar också att utbetalningen av både den tidigare supermiljöbilspremien såväl som den nuvarande klimatbonusen är ojämnt fördelad över landet. </w:t>
      </w:r>
    </w:p>
    <w:p w:rsidRPr="00DA36B1" w:rsidR="00DA1CAF" w:rsidP="00637767" w:rsidRDefault="00DA1CAF" w14:paraId="4808A1E9" w14:textId="61CCF95D">
      <w:pPr>
        <w:rPr>
          <w:spacing w:val="-1"/>
        </w:rPr>
      </w:pPr>
      <w:r w:rsidRPr="00DA36B1">
        <w:rPr>
          <w:spacing w:val="-1"/>
        </w:rPr>
        <w:t>Kristdemokraterna förordar att bonus</w:t>
      </w:r>
      <w:r w:rsidRPr="00DA36B1" w:rsidR="00437481">
        <w:rPr>
          <w:spacing w:val="-1"/>
        </w:rPr>
        <w:t>–</w:t>
      </w:r>
      <w:proofErr w:type="spellStart"/>
      <w:r w:rsidRPr="00DA36B1">
        <w:rPr>
          <w:spacing w:val="-1"/>
        </w:rPr>
        <w:t>malus</w:t>
      </w:r>
      <w:proofErr w:type="spellEnd"/>
      <w:r w:rsidRPr="00DA36B1">
        <w:rPr>
          <w:spacing w:val="-1"/>
        </w:rPr>
        <w:t xml:space="preserve">-systemet, nuvarande fordonsbeskattning och bränslebeskattning överges till förmån för en ny bränsle- och fordonsbeskattning som väger in fordonets bränsle, ålder, och trängsel. </w:t>
      </w:r>
    </w:p>
    <w:p w:rsidRPr="00DA36B1" w:rsidR="00DA1CAF" w:rsidP="00637767" w:rsidRDefault="00DA1CAF" w14:paraId="0E3851BF" w14:textId="026E1501">
      <w:pPr>
        <w:rPr>
          <w:spacing w:val="-1"/>
        </w:rPr>
      </w:pPr>
      <w:r w:rsidRPr="00DA36B1">
        <w:rPr>
          <w:spacing w:val="-1"/>
        </w:rPr>
        <w:t>I dagsläget beskattas vägtrafikens negativa klimat- och miljöpåverkan samt väg</w:t>
      </w:r>
      <w:r w:rsidRPr="00DA36B1" w:rsidR="00DA36B1">
        <w:rPr>
          <w:spacing w:val="-1"/>
        </w:rPr>
        <w:softHyphen/>
      </w:r>
      <w:r w:rsidRPr="00DA36B1">
        <w:rPr>
          <w:spacing w:val="-1"/>
        </w:rPr>
        <w:t>slitage huvudsakligen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därmed får en lägre körkostnad per mil på de svenska vägarna.</w:t>
      </w:r>
    </w:p>
    <w:p w:rsidRPr="002F4C57" w:rsidR="00DA1CAF" w:rsidP="00637767" w:rsidRDefault="00DA1CAF" w14:paraId="21A4C7A8" w14:textId="337D3DC5">
      <w:r w:rsidRPr="002F4C57">
        <w:t>Den nuvarande beskattningsmodellen bör ersättas med en modell som tar hänsyn till vilken miljöbelastning fordonets körande har i hela trafiksystemet. Modellen måste ta hänsyn till stad och landsbygd, trängsel, tid på dygnet samt fordonens miljöpåverkan. Med dagens moderna teknik kan vi skapa en modell som är avsevärt mer rättvis än dagens modell. Om varje fordon har en uppkoppling till ett digitalt trafikövervaknings</w:t>
      </w:r>
      <w:r w:rsidR="00DA36B1">
        <w:softHyphen/>
      </w:r>
      <w:r w:rsidRPr="002F4C57">
        <w:t>system kan man betala skatt månadsvis utifrån vilken zon fordonet har befunnit sig</w:t>
      </w:r>
      <w:r w:rsidR="00437481">
        <w:t xml:space="preserve"> i</w:t>
      </w:r>
      <w:r w:rsidRPr="002F4C57">
        <w:t>. Fördelen med detta är att vi kan komma bort ifrån dagens överbeskattning av landsbyg</w:t>
      </w:r>
      <w:r w:rsidR="00DA36B1">
        <w:softHyphen/>
      </w:r>
      <w:r w:rsidRPr="002F4C57">
        <w:t>den samtidigt som vi kan få till en mer styrande beskattning i våra storstäder där träng</w:t>
      </w:r>
      <w:r w:rsidR="00DA36B1">
        <w:softHyphen/>
      </w:r>
      <w:r w:rsidRPr="002F4C57">
        <w:t>sel samt miljöbelastning är som störst. Vi kan också arbeta med olika beskattning vid olika tider på dygnet</w:t>
      </w:r>
      <w:r w:rsidR="00EF2C67">
        <w:t>,</w:t>
      </w:r>
      <w:r w:rsidRPr="002F4C57">
        <w:t xml:space="preserve"> vilket gör att vi även här kan skapa en större styrning via beskatt</w:t>
      </w:r>
      <w:r w:rsidR="00DA36B1">
        <w:softHyphen/>
      </w:r>
      <w:r w:rsidRPr="002F4C57">
        <w:t>ningen. Vägtrafiken kommer således att bli mer likvärdig med ex flyget och järnvägen där de ”bästa” avgångstiderna har ett högre värde än de avgångar då resetrycket är lägre.</w:t>
      </w:r>
    </w:p>
    <w:p w:rsidRPr="002F4C57" w:rsidR="00DA1CAF" w:rsidP="00637767" w:rsidRDefault="00DA1CAF" w14:paraId="498C4582" w14:textId="77777777">
      <w:r w:rsidRPr="002F4C57">
        <w:t>Den användningsstyrda beskattningen har sin grund i den teknik som redan idag finns applicerad GPS-styrt i många företag som följer sina fordon via olika former av digitala system. I appliceringen av tekniken måste värnandet av förarens integritet beaktas.</w:t>
      </w:r>
    </w:p>
    <w:p w:rsidRPr="002F4C57" w:rsidR="00DA1CAF" w:rsidP="00637767" w:rsidRDefault="00DA1CAF" w14:paraId="25535F06" w14:textId="77777777">
      <w:r w:rsidRPr="002F4C57">
        <w:t>Den nya beskattningen måste utredas, men ska inte leda till högre transportskatter. Den nya beskattningsmodellen kan först prövas för de tunga godstransporterna och därefter utökas till att även omfatta personbilar.</w:t>
      </w:r>
    </w:p>
    <w:p w:rsidRPr="002F4C57" w:rsidR="00DA1CAF" w:rsidP="00637767" w:rsidRDefault="00DA1CAF" w14:paraId="0A713802" w14:textId="28FCD768">
      <w:r w:rsidRPr="002F4C57">
        <w:t>Ett problem som har uppstått med bonus</w:t>
      </w:r>
      <w:r w:rsidR="009A2BA3">
        <w:t>–</w:t>
      </w:r>
      <w:proofErr w:type="spellStart"/>
      <w:r w:rsidRPr="002F4C57">
        <w:t>malus</w:t>
      </w:r>
      <w:proofErr w:type="spellEnd"/>
      <w:r w:rsidRPr="002F4C57">
        <w:t xml:space="preserve"> är att lätta lastbilar som används av olika yrkesgrupper samt yrkesförare automatiskt hamnar i de högre prisklasserna när de jämförs med vanliga bilar. Lätta lastbilar borde snarare jämföras med andra lätta last</w:t>
      </w:r>
      <w:r w:rsidR="00DA36B1">
        <w:softHyphen/>
      </w:r>
      <w:r w:rsidRPr="002F4C57">
        <w:lastRenderedPageBreak/>
        <w:t>bilar</w:t>
      </w:r>
      <w:r w:rsidR="00EF2C67">
        <w:t>,</w:t>
      </w:r>
      <w:r w:rsidRPr="002F4C57">
        <w:t xml:space="preserve"> vilket uppmuntrar till att man använder mer miljövänliga lastbilar framför allt inom stadstrafiken. Även husbilar som används under en mindre del av året hamnar idag i en alldeles för kostsam prisnivå när de jämförs med vanliga bilar. Regeringen har utrett undantag för husbilar och fått förslaget att perioden husbilen ska vara avställd för att vara skattebefriad sänks från 15 till 4 dagar. Tanken med förslaget är då att husbilen ska kunna köras under helgen för att sedan ställas av under veckan. Detta reducerar skattebördan för ägaren betydligt men orsakar helt orimlig mängd administration för bilregistret, försäkringsbolaget och den enskilde. Kristdemokraterna anser att husbilar och lätta lastbilar under det befintliga systemet för bonus</w:t>
      </w:r>
      <w:r w:rsidR="009A2BA3">
        <w:t>–</w:t>
      </w:r>
      <w:proofErr w:type="spellStart"/>
      <w:r w:rsidRPr="002F4C57">
        <w:t>malus</w:t>
      </w:r>
      <w:proofErr w:type="spellEnd"/>
      <w:r w:rsidRPr="002F4C57">
        <w:t xml:space="preserve"> bör betecknas som en egen skattekategori istället för att jämföras med personbilars miljöprestanda. Ett alterna</w:t>
      </w:r>
      <w:r w:rsidR="00DA36B1">
        <w:softHyphen/>
      </w:r>
      <w:r w:rsidRPr="002F4C57">
        <w:t>tiv är att husbilar ingår under hänsyn till sin miljöprestanda i det system Kristdemokra</w:t>
      </w:r>
      <w:r w:rsidR="00DA36B1">
        <w:softHyphen/>
      </w:r>
      <w:r w:rsidRPr="002F4C57">
        <w:t>terna anser ska ersätta bonus</w:t>
      </w:r>
      <w:r w:rsidR="009A2BA3">
        <w:t>–</w:t>
      </w:r>
      <w:proofErr w:type="spellStart"/>
      <w:r w:rsidRPr="002F4C57">
        <w:t>malus</w:t>
      </w:r>
      <w:proofErr w:type="spellEnd"/>
      <w:r w:rsidRPr="002F4C57">
        <w:t xml:space="preserve">. </w:t>
      </w:r>
    </w:p>
    <w:p w:rsidRPr="00DA36B1" w:rsidR="00DA1CAF" w:rsidP="00637767" w:rsidRDefault="00DA1CAF" w14:paraId="347E5B80" w14:textId="49813419">
      <w:pPr>
        <w:rPr>
          <w:spacing w:val="-1"/>
        </w:rPr>
      </w:pPr>
      <w:r w:rsidRPr="00DA36B1">
        <w:rPr>
          <w:spacing w:val="-1"/>
        </w:rPr>
        <w:t>I och med att EU har gemensamma regler för maximala genomsnittliga utsläpp från respektive biltillverkare, blir styrmedlen som styr konsumenten mindre träffsäkra. Miljö</w:t>
      </w:r>
      <w:r w:rsidR="00DA36B1">
        <w:rPr>
          <w:spacing w:val="-1"/>
        </w:rPr>
        <w:softHyphen/>
      </w:r>
      <w:r w:rsidRPr="00DA36B1">
        <w:rPr>
          <w:spacing w:val="-1"/>
        </w:rPr>
        <w:t>klassning och bonus riskerar att snarare styra vilka som köper de olika bilar som till</w:t>
      </w:r>
      <w:r w:rsidR="00DA36B1">
        <w:rPr>
          <w:spacing w:val="-1"/>
        </w:rPr>
        <w:softHyphen/>
      </w:r>
      <w:r w:rsidRPr="00DA36B1">
        <w:rPr>
          <w:spacing w:val="-1"/>
        </w:rPr>
        <w:t>verkas i stället för att styra vilka bilar som produceras. Detta problem kvarstår även med ett gemensamt EU-system, men är särskilt påtagligt om vissa medlemsländer betalar ut bonusar som då har mycket tveksam miljönytta. Likväl finns det bland konsumenterna ett starkt miljöintresse</w:t>
      </w:r>
      <w:r w:rsidRPr="00DA36B1" w:rsidR="00EF2C67">
        <w:rPr>
          <w:spacing w:val="-1"/>
        </w:rPr>
        <w:t>,</w:t>
      </w:r>
      <w:r w:rsidRPr="00DA36B1">
        <w:rPr>
          <w:spacing w:val="-1"/>
        </w:rPr>
        <w:t xml:space="preserve"> vilket gör att det finns ett behov av en tydlig märkning så att den enskilde kan göra ett aktivt val. Därigenom ges draghjälp till biltillverkarnas utveckling mot mer miljövänliga fordon. </w:t>
      </w:r>
    </w:p>
    <w:p w:rsidRPr="002F4C57" w:rsidR="00DA1CAF" w:rsidP="00637767" w:rsidRDefault="00DA1CAF" w14:paraId="6E890EDF" w14:textId="32CBB287">
      <w:r w:rsidRPr="002F4C57">
        <w:t>De i budgetpropositionen nu aktuella skärpningarna av bonus</w:t>
      </w:r>
      <w:r w:rsidR="009A2BA3">
        <w:t>–</w:t>
      </w:r>
      <w:proofErr w:type="spellStart"/>
      <w:r w:rsidRPr="002F4C57">
        <w:t>malus</w:t>
      </w:r>
      <w:proofErr w:type="spellEnd"/>
      <w:r w:rsidRPr="002F4C57">
        <w:t xml:space="preserve"> förvärrar de problem som föreligger och gör ägande </w:t>
      </w:r>
      <w:r w:rsidR="0034320A">
        <w:t xml:space="preserve">av </w:t>
      </w:r>
      <w:r w:rsidRPr="002F4C57">
        <w:t xml:space="preserve">bil dyrare. Kristdemokraterna halverar därför den aviserade </w:t>
      </w:r>
      <w:proofErr w:type="spellStart"/>
      <w:r w:rsidRPr="002F4C57">
        <w:t>maluseffekten</w:t>
      </w:r>
      <w:proofErr w:type="spellEnd"/>
      <w:r w:rsidRPr="002F4C57">
        <w:t xml:space="preserve"> och genomför inte de aktuella skärpningarna för att uppnå bonus. </w:t>
      </w:r>
    </w:p>
    <w:p w:rsidRPr="002F4C57" w:rsidR="00DA1CAF" w:rsidP="00C358F0" w:rsidRDefault="00DA1CAF" w14:paraId="1B0C64E5" w14:textId="77777777">
      <w:pPr>
        <w:pStyle w:val="Rubrik2"/>
      </w:pPr>
      <w:bookmarkStart w:name="_Toc81472323" w:id="14"/>
      <w:r w:rsidRPr="002F4C57">
        <w:t>Uppmuntra andrahandsmarknad för miljöbilar i Sverige</w:t>
      </w:r>
      <w:bookmarkEnd w:id="14"/>
    </w:p>
    <w:p w:rsidRPr="00DA36B1" w:rsidR="00DA1CAF" w:rsidP="00637767" w:rsidRDefault="00DA1CAF" w14:paraId="45875D9D" w14:textId="7A04824B">
      <w:pPr>
        <w:pStyle w:val="Normalutanindragellerluft"/>
        <w:rPr>
          <w:spacing w:val="-1"/>
        </w:rPr>
      </w:pPr>
      <w:r w:rsidRPr="00DA36B1">
        <w:rPr>
          <w:spacing w:val="-1"/>
        </w:rPr>
        <w:t xml:space="preserve">Det är ett problem att begagnade elbilar och </w:t>
      </w:r>
      <w:proofErr w:type="spellStart"/>
      <w:r w:rsidRPr="00DA36B1">
        <w:rPr>
          <w:spacing w:val="-1"/>
        </w:rPr>
        <w:t>laddhybrider</w:t>
      </w:r>
      <w:proofErr w:type="spellEnd"/>
      <w:r w:rsidRPr="00DA36B1">
        <w:rPr>
          <w:spacing w:val="-1"/>
        </w:rPr>
        <w:t xml:space="preserve"> exporteras till Norge och gas</w:t>
      </w:r>
      <w:r w:rsidR="00DA36B1">
        <w:rPr>
          <w:spacing w:val="-1"/>
        </w:rPr>
        <w:softHyphen/>
      </w:r>
      <w:r w:rsidRPr="00DA36B1">
        <w:rPr>
          <w:spacing w:val="-1"/>
        </w:rPr>
        <w:t>bilar till Tyskland. Detta beror på att det i Sverige, tack vare bonusen, är förmånligt att köpa en ny miljöbil. En följd av detta har blivit att andrahandsmarknaden utvecklats sämre i Sverige. Den stora exporten av fordon med låga utsläpp har sammantaget lett till</w:t>
      </w:r>
      <w:r w:rsidRPr="00DA36B1">
        <w:rPr>
          <w:spacing w:val="-2"/>
        </w:rPr>
        <w:t xml:space="preserve"> </w:t>
      </w:r>
      <w:r w:rsidRPr="00DA36B1">
        <w:rPr>
          <w:spacing w:val="-1"/>
        </w:rPr>
        <w:t>att det totala snittutsläppet</w:t>
      </w:r>
      <w:r w:rsidRPr="00DA36B1">
        <w:rPr>
          <w:spacing w:val="-2"/>
        </w:rPr>
        <w:t xml:space="preserve"> från personbilar har ökat. Bonusdelen i bonus</w:t>
      </w:r>
      <w:r w:rsidRPr="00DA36B1" w:rsidR="009A2BA3">
        <w:rPr>
          <w:spacing w:val="-2"/>
        </w:rPr>
        <w:t>–</w:t>
      </w:r>
      <w:proofErr w:type="spellStart"/>
      <w:r w:rsidRPr="00DA36B1">
        <w:rPr>
          <w:spacing w:val="-2"/>
        </w:rPr>
        <w:t>malus</w:t>
      </w:r>
      <w:proofErr w:type="spellEnd"/>
      <w:r w:rsidRPr="00DA36B1" w:rsidR="00DA36B1">
        <w:rPr>
          <w:spacing w:val="-2"/>
        </w:rPr>
        <w:noBreakHyphen/>
      </w:r>
      <w:r w:rsidRPr="00DA36B1">
        <w:rPr>
          <w:spacing w:val="-2"/>
        </w:rPr>
        <w:t xml:space="preserve">modellen </w:t>
      </w:r>
      <w:r w:rsidRPr="00DA36B1">
        <w:rPr>
          <w:spacing w:val="-1"/>
        </w:rPr>
        <w:t xml:space="preserve">bör förändras så att den betalas ut successivt under en flerårsperiod. </w:t>
      </w:r>
    </w:p>
    <w:p w:rsidRPr="002F4C57" w:rsidR="00DA1CAF" w:rsidP="00C358F0" w:rsidRDefault="00DA1CAF" w14:paraId="464BB6EB" w14:textId="77777777">
      <w:pPr>
        <w:pStyle w:val="Rubrik2"/>
      </w:pPr>
      <w:bookmarkStart w:name="_Toc81472324" w:id="15"/>
      <w:r w:rsidRPr="002F4C57">
        <w:t>Rättvis behandling av konverterade fordon</w:t>
      </w:r>
      <w:bookmarkEnd w:id="15"/>
    </w:p>
    <w:p w:rsidRPr="002F4C57" w:rsidR="00DA1CAF" w:rsidP="00637767" w:rsidRDefault="00DA1CAF" w14:paraId="61B53C65" w14:textId="7A1DFC2D">
      <w:pPr>
        <w:pStyle w:val="Normalutanindragellerluft"/>
      </w:pPr>
      <w:r w:rsidRPr="002F4C57">
        <w:t>Det mest effektiva sättet att minska utsläppen från många personbilar är att konvertera motorn så att den kan köras på E85 eller rena biobränslen. Nyproduktionen av en bil är också mycket resurskrävande och innebär stor miljöpåverkan. Idag behandlas i bonus</w:t>
      </w:r>
      <w:r w:rsidR="00517AB3">
        <w:softHyphen/>
      </w:r>
      <w:r w:rsidRPr="002F4C57">
        <w:t>hänseende inte konverterade fordon utifrån sina miljöegenskaper efter konverteringen, inte ens om konverteringen skett innan det sålts för första gången till en förare. Krist</w:t>
      </w:r>
      <w:r w:rsidR="00517AB3">
        <w:softHyphen/>
      </w:r>
      <w:r w:rsidRPr="002F4C57">
        <w:t>demokraterna föreslår att om ett nyproducerat fordon konverteras innan det sålts till en förare för första gången, ska det i bonus</w:t>
      </w:r>
      <w:r w:rsidR="009A2BA3">
        <w:t>–</w:t>
      </w:r>
      <w:proofErr w:type="spellStart"/>
      <w:r w:rsidRPr="002F4C57">
        <w:t>malus</w:t>
      </w:r>
      <w:proofErr w:type="spellEnd"/>
      <w:r w:rsidRPr="002F4C57">
        <w:t>-systemet hanteras utifrån de miljöegen</w:t>
      </w:r>
      <w:r w:rsidR="00517AB3">
        <w:softHyphen/>
      </w:r>
      <w:r w:rsidRPr="002F4C57">
        <w:t>skaper som det har efter konverteringen. Det finns också anledning att för konverter</w:t>
      </w:r>
      <w:r w:rsidR="00517AB3">
        <w:softHyphen/>
      </w:r>
      <w:r w:rsidRPr="002F4C57">
        <w:t>ingar förenkla för typgodkännande. Regeringen presenterade i budgeten under utgifts</w:t>
      </w:r>
      <w:r w:rsidR="00517AB3">
        <w:softHyphen/>
      </w:r>
      <w:r w:rsidRPr="002F4C57">
        <w:t>område 20 Allmän miljö och naturvård, anslag 1:17 Klimatpremier, ett stöd för konver</w:t>
      </w:r>
      <w:r w:rsidR="00517AB3">
        <w:softHyphen/>
      </w:r>
      <w:r w:rsidRPr="002F4C57">
        <w:lastRenderedPageBreak/>
        <w:t>tering av bilar från fossil drift till biodrivmedel eller biogas. Regeringen avsatte 10 mkr 2022 och 2023 för ändamålet. Kristdemokraterna anser detta vara ett väl motiverat stöd för att reducera utsläppen från den etablerade fordonsflottan och avsätter betydligt mer pengar, 25 mkr utöver regeringens satsning 2021</w:t>
      </w:r>
      <w:r w:rsidR="0034320A">
        <w:t>–</w:t>
      </w:r>
      <w:r w:rsidRPr="002F4C57">
        <w:t>2023.</w:t>
      </w:r>
    </w:p>
    <w:p w:rsidRPr="002F4C57" w:rsidR="00DA1CAF" w:rsidP="00C358F0" w:rsidRDefault="00DA1CAF" w14:paraId="00DAE588" w14:textId="77777777">
      <w:pPr>
        <w:pStyle w:val="Rubrik2"/>
      </w:pPr>
      <w:bookmarkStart w:name="_Toc81472325" w:id="16"/>
      <w:r w:rsidRPr="002F4C57">
        <w:t>Ändrade regler för förmånsbeskattning av bilar</w:t>
      </w:r>
      <w:bookmarkEnd w:id="16"/>
    </w:p>
    <w:p w:rsidRPr="002F4C57" w:rsidR="00DA1CAF" w:rsidP="00637767" w:rsidRDefault="00DA1CAF" w14:paraId="68A44907" w14:textId="41077E1B">
      <w:pPr>
        <w:pStyle w:val="Normalutanindragellerluft"/>
      </w:pPr>
      <w:r w:rsidRPr="002F4C57">
        <w:t>I budgetpropositionen föreslår regeringen ett höjt förmånsvärde på bilar. Idag sned</w:t>
      </w:r>
      <w:r w:rsidR="00517AB3">
        <w:softHyphen/>
      </w:r>
      <w:r w:rsidRPr="002F4C57">
        <w:t>vrider förmånssystemet valet mellan privatägd bil och förmånsbil, samtidigt som många inte har möjligheten att få tillgång till en förmånsbil via sin arbetsgivare. Enligt ESV har den faktiska bilkostnaden ökat med 40</w:t>
      </w:r>
      <w:r w:rsidR="0034320A">
        <w:t>–</w:t>
      </w:r>
      <w:r w:rsidRPr="002F4C57">
        <w:t>45</w:t>
      </w:r>
      <w:r w:rsidR="0034320A">
        <w:t> </w:t>
      </w:r>
      <w:r w:rsidRPr="002F4C57">
        <w:t>% sedan 1997 medan förmånsvärdet har ökat med 10</w:t>
      </w:r>
      <w:r w:rsidR="0034320A">
        <w:t>–</w:t>
      </w:r>
      <w:r w:rsidRPr="002F4C57">
        <w:t>15</w:t>
      </w:r>
      <w:r w:rsidR="0034320A">
        <w:t> </w:t>
      </w:r>
      <w:r w:rsidRPr="002F4C57">
        <w:t>%. Samtidigt är möjligheten till förmånsbil viktig för många småföretagare, och en stor del av nybilsförsäljningen sker via förmånssystemet. Det är skäl till att inte förändra systemet för snabbt, att förändringar görs på ett klokt sätt och också balanseras med andra åtgärder. Kristdemokraterna föreslår därför att en större del av skattehöjning</w:t>
      </w:r>
      <w:r w:rsidR="00517AB3">
        <w:softHyphen/>
      </w:r>
      <w:r w:rsidRPr="002F4C57">
        <w:t xml:space="preserve">en betalas av de som har förmånsbilar värda över 7,5 </w:t>
      </w:r>
      <w:proofErr w:type="spellStart"/>
      <w:r w:rsidRPr="002F4C57">
        <w:t>pbb</w:t>
      </w:r>
      <w:proofErr w:type="spellEnd"/>
      <w:r w:rsidRPr="002F4C57">
        <w:t xml:space="preserve"> (ca 356</w:t>
      </w:r>
      <w:r w:rsidR="0034320A">
        <w:t> </w:t>
      </w:r>
      <w:r w:rsidRPr="002F4C57">
        <w:t>000 kronor). De dyra förmånsbilarna körs i stor utsträckning av höginkomsttagare i storstäder, där fler alter</w:t>
      </w:r>
      <w:r w:rsidR="00517AB3">
        <w:softHyphen/>
      </w:r>
      <w:r w:rsidRPr="002F4C57">
        <w:t xml:space="preserve">nativa transportmedel finns. Därmed anser Kristdemokraterna att det är rimligt att dessa bär en större del av skatteförändringen. Med Kristdemokraternas politik får därmed de som bor i mindre tätbefolkade områden och kör något billigare förmånsbilar en mindre höjning av förmånsvärdet än med regeringens politik. </w:t>
      </w:r>
    </w:p>
    <w:p w:rsidRPr="002F4C57" w:rsidR="00DA1CAF" w:rsidP="00C358F0" w:rsidRDefault="00DA1CAF" w14:paraId="01927B59" w14:textId="77777777">
      <w:pPr>
        <w:pStyle w:val="Rubrik2"/>
      </w:pPr>
      <w:bookmarkStart w:name="_Toc81472326" w:id="17"/>
      <w:r w:rsidRPr="002F4C57">
        <w:t>Förnyelse av bilparken</w:t>
      </w:r>
      <w:bookmarkEnd w:id="17"/>
    </w:p>
    <w:p w:rsidRPr="00517AB3" w:rsidR="00DA1CAF" w:rsidP="00637767" w:rsidRDefault="00DA1CAF" w14:paraId="6B92B030" w14:textId="2BE73CB5">
      <w:pPr>
        <w:pStyle w:val="Normalutanindragellerluft"/>
        <w:rPr>
          <w:spacing w:val="-2"/>
        </w:rPr>
      </w:pPr>
      <w:r w:rsidRPr="00517AB3">
        <w:rPr>
          <w:spacing w:val="-2"/>
        </w:rPr>
        <w:t>Med de försämrade möjligheterna på förmånsbilmarknaden anser Kristdemokraterna att det behövs incitament för den svenska fordonsflottans förnyelse. Vi föreslår därför att fordonsskatten för bilar av årsmodell 1986–2002 höjs med 1</w:t>
      </w:r>
      <w:r w:rsidRPr="00517AB3" w:rsidR="0034320A">
        <w:rPr>
          <w:spacing w:val="-2"/>
        </w:rPr>
        <w:t> </w:t>
      </w:r>
      <w:r w:rsidRPr="00517AB3">
        <w:rPr>
          <w:spacing w:val="-2"/>
        </w:rPr>
        <w:t>800 kr per år 2021. Året efter höjs fordonsskatten för bilar som är årsmodell 1987–2003 och så vidare. För samma grupp av bilar införs en skrotningspremie. Den som äger en bil 2021 av årsmodell 1986–2002 erhåller en skrotningspremie på 4</w:t>
      </w:r>
      <w:r w:rsidRPr="00517AB3" w:rsidR="0034320A">
        <w:rPr>
          <w:spacing w:val="-2"/>
        </w:rPr>
        <w:t> </w:t>
      </w:r>
      <w:r w:rsidRPr="00517AB3">
        <w:rPr>
          <w:spacing w:val="-2"/>
        </w:rPr>
        <w:t xml:space="preserve">000 kr. Bilen får inte ha körförbud. Det gör också att den rullande skattefriheten för veteranbilar uppskjuts till 34 år från dagens 30 år. </w:t>
      </w:r>
    </w:p>
    <w:p w:rsidRPr="002F4C57" w:rsidR="00DA1CAF" w:rsidP="00637767" w:rsidRDefault="00DA1CAF" w14:paraId="757E1DBE" w14:textId="4B1A5CEE">
      <w:r w:rsidRPr="002F4C57">
        <w:t>På så vis skrotas fler äldre bilar och ersätts med nyare bilar med bättre trafikegen</w:t>
      </w:r>
      <w:r w:rsidR="00517AB3">
        <w:softHyphen/>
      </w:r>
      <w:r w:rsidRPr="002F4C57">
        <w:t xml:space="preserve">skaper och mindre negativ miljöpåverkan. </w:t>
      </w:r>
      <w:r w:rsidRPr="00517AB3">
        <w:rPr>
          <w:spacing w:val="-1"/>
        </w:rPr>
        <w:t>Kristdemokraterna räknar med att 20 procent av bilarna av de 18 årsmodeller som träffas av den höjda fordonsskatten och skrotnings</w:t>
      </w:r>
      <w:r w:rsidRPr="00517AB3" w:rsidR="00517AB3">
        <w:rPr>
          <w:spacing w:val="-1"/>
        </w:rPr>
        <w:softHyphen/>
      </w:r>
      <w:r w:rsidRPr="00517AB3">
        <w:rPr>
          <w:spacing w:val="-1"/>
        </w:rPr>
        <w:t>premien väljer att skrota sina bilar 2021. Därefter sjunker skrotningsgraden till 16 procent eftersom äldre bilar redan skrotats.</w:t>
      </w:r>
      <w:r w:rsidRPr="002F4C57">
        <w:t xml:space="preserve">  </w:t>
      </w:r>
    </w:p>
    <w:p w:rsidRPr="002F4C57" w:rsidR="00DA1CAF" w:rsidP="00637767" w:rsidRDefault="00DA1CAF" w14:paraId="0247F498" w14:textId="3AC3590C">
      <w:r w:rsidRPr="002F4C57">
        <w:t xml:space="preserve">Det får till följd att en kostnad för staten uppstår på 536 miljoner kronor 2021, 487 miljoner kronor 2022 och 455 miljoner kronor 2023 under utgiftsområde 20 </w:t>
      </w:r>
      <w:r w:rsidR="0034320A">
        <w:t>A</w:t>
      </w:r>
      <w:r w:rsidRPr="002F4C57">
        <w:t>llmän miljö- och naturvård. Samtidigt leder den ökade fordonsskatten för samma grupp av bilar till ökade intäkter (1440 Koldioxidskatt) på 994 miljoner kronor 2021, 999 miljoner kronor 2022 och 1</w:t>
      </w:r>
      <w:r w:rsidR="00003C44">
        <w:t> </w:t>
      </w:r>
      <w:r w:rsidRPr="002F4C57">
        <w:t xml:space="preserve">076 miljoner kronor 2023. </w:t>
      </w:r>
    </w:p>
    <w:p w:rsidRPr="002F4C57" w:rsidR="00DA1CAF" w:rsidP="00C358F0" w:rsidRDefault="00DA1CAF" w14:paraId="1D7F145B" w14:textId="77777777">
      <w:pPr>
        <w:pStyle w:val="Rubrik2"/>
      </w:pPr>
      <w:bookmarkStart w:name="_Toc81472327" w:id="18"/>
      <w:r w:rsidRPr="002F4C57">
        <w:t>Strategi för självstyrande fordon</w:t>
      </w:r>
      <w:bookmarkEnd w:id="18"/>
    </w:p>
    <w:p w:rsidRPr="002F4C57" w:rsidR="00DA1CAF" w:rsidP="00637767" w:rsidRDefault="00DA1CAF" w14:paraId="2F3CB630" w14:textId="77777777">
      <w:pPr>
        <w:pStyle w:val="Normalutanindragellerluft"/>
      </w:pPr>
      <w:r w:rsidRPr="002F4C57">
        <w:t xml:space="preserve">Trafiksäkerhet är en viktig fråga för Kristdemokraterna. I dag inträffar alldeles för många olyckor då förare bryter mot trafikregler eller är oaktsamma (den mänskliga </w:t>
      </w:r>
      <w:r w:rsidRPr="002F4C57">
        <w:lastRenderedPageBreak/>
        <w:t xml:space="preserve">faktorn). Sådana problem kan minskas med självstyrande bilar. Självstyrande fordon kan också underlätta arbetspendling för de som är beroende av bilen.  </w:t>
      </w:r>
    </w:p>
    <w:p w:rsidRPr="002F4C57" w:rsidR="00DA1CAF" w:rsidP="00637767" w:rsidRDefault="00DA1CAF" w14:paraId="472612B9" w14:textId="4D6BE450">
      <w:r w:rsidRPr="002F4C57">
        <w:t>Förarlösa batteridrivna minibussar rullar på allmänna vägar i staden Sion i Schweiz. Dessa bussar kör en sträcka på 1,5 km i centrala staden med fasta hållplatser och tid</w:t>
      </w:r>
      <w:r w:rsidR="00517AB3">
        <w:softHyphen/>
      </w:r>
      <w:r w:rsidRPr="002F4C57">
        <w:t>tabell och projektet har pågått över 1,5 år med framgång. Detta visar att förarlösa bussar fungerar i vanlig stadsmiljö och är ett miljövänligt transportalternativ.</w:t>
      </w:r>
    </w:p>
    <w:p w:rsidRPr="002F4C57" w:rsidR="00DA1CAF" w:rsidP="00637767" w:rsidRDefault="00DA1CAF" w14:paraId="1AA92165" w14:textId="287E3C79">
      <w:r w:rsidRPr="002F4C57">
        <w:t>Också godstransportsektorn skulle gynnas av fler självstyrande fordon. I en inte allt för avlägsen framtid skulle fler godstransporter då kunna automatiseras.</w:t>
      </w:r>
    </w:p>
    <w:p w:rsidRPr="002F4C57" w:rsidR="00DA1CAF" w:rsidP="00637767" w:rsidRDefault="00DA1CAF" w14:paraId="6572DF87" w14:textId="2E6DE3D3">
      <w:r w:rsidRPr="002F4C57">
        <w:t>Precis som med elfordon har Sverige möjlighet att vara ett föregångsland för själv</w:t>
      </w:r>
      <w:r w:rsidR="00517AB3">
        <w:softHyphen/>
      </w:r>
      <w:r w:rsidRPr="002F4C57">
        <w:t>styrande fordon. Vi har bil- och lastbilstillverkare i världsklass och ett gott utgångsläge. Redan idag kör självstyrande fordon på våra vägar på försök. Dessa försök behöver utökas. Försäkringsproblematiken behöver åtgärdas och utgångspunkten när en till</w:t>
      </w:r>
      <w:r w:rsidR="00517AB3">
        <w:softHyphen/>
      </w:r>
      <w:r w:rsidRPr="002F4C57">
        <w:t>verkare vill testa ny teknik ska vara positiv. Därför behöver Sverige en heltäckande strategi för självstyrande fordon.</w:t>
      </w:r>
    </w:p>
    <w:p w:rsidRPr="002F4C57" w:rsidR="00DA1CAF" w:rsidP="00C358F0" w:rsidRDefault="00DA1CAF" w14:paraId="02F634F5" w14:textId="77777777">
      <w:pPr>
        <w:pStyle w:val="Rubrik2"/>
      </w:pPr>
      <w:bookmarkStart w:name="_Toc81472328" w:id="19"/>
      <w:r w:rsidRPr="002F4C57">
        <w:t xml:space="preserve">Tillåt el och vätgas som alternativt drivmedel i </w:t>
      </w:r>
      <w:proofErr w:type="spellStart"/>
      <w:r w:rsidRPr="002F4C57">
        <w:t>pumplagen</w:t>
      </w:r>
      <w:bookmarkEnd w:id="19"/>
      <w:proofErr w:type="spellEnd"/>
    </w:p>
    <w:p w:rsidRPr="002F4C57" w:rsidR="00DA1CAF" w:rsidP="00637767" w:rsidRDefault="00DA1CAF" w14:paraId="3A5A5898" w14:textId="06BBDD87">
      <w:pPr>
        <w:pStyle w:val="Normalutanindragellerluft"/>
      </w:pPr>
      <w:r w:rsidRPr="002F4C57">
        <w:t xml:space="preserve">Den så kallade </w:t>
      </w:r>
      <w:proofErr w:type="spellStart"/>
      <w:r w:rsidRPr="002F4C57">
        <w:t>pumplagen</w:t>
      </w:r>
      <w:proofErr w:type="spellEnd"/>
      <w:r w:rsidRPr="002F4C57">
        <w:t>, lag</w:t>
      </w:r>
      <w:r w:rsidR="003068EA">
        <w:t>en</w:t>
      </w:r>
      <w:r w:rsidRPr="002F4C57">
        <w:t xml:space="preserve"> (2005:1248) om skyldighet att tillhandahålla förnybara drivmedel, infördes 2005 på Miljöpartiets initiativ för att få fler bensinstationer att till</w:t>
      </w:r>
      <w:r w:rsidR="00517AB3">
        <w:softHyphen/>
      </w:r>
      <w:r w:rsidRPr="002F4C57">
        <w:t>handahålla förnybara drivmedel. Lagen brast i förhållande till teknikneutralitet och verkade starkt gynnsamt för tillgången till etanolpumpar. Kravet på att för flera hundra tusen kronor installera en ny drivmedelspump var förödande för landets drivmedels</w:t>
      </w:r>
      <w:r w:rsidR="00517AB3">
        <w:softHyphen/>
      </w:r>
      <w:r w:rsidRPr="002F4C57">
        <w:t xml:space="preserve">stationer. Gamla bensinmackar som under lång tid varit mindre samhällens service-nav såg sig tvungna att stänga sin verksamhet. </w:t>
      </w:r>
    </w:p>
    <w:p w:rsidRPr="002F4C57" w:rsidR="00DA1CAF" w:rsidP="00637767" w:rsidRDefault="00DA1CAF" w14:paraId="3705A4E6" w14:textId="67D7FB93">
      <w:r w:rsidRPr="002F4C57">
        <w:t xml:space="preserve">Sedan lagen infördes har elbilar tagit allt större marknadsandelar samtidigt som andra drivmedel, exempelvis etanol, håller på att konkurreras ut från bilmarknaden. Ett flertal biltillverkare, däribland Volvo, Ford och Audi, har slutat tillverka etanolbilar. Nu tillverkas allt fler elbilar och </w:t>
      </w:r>
      <w:proofErr w:type="spellStart"/>
      <w:r w:rsidRPr="002F4C57">
        <w:t>laddhybrider</w:t>
      </w:r>
      <w:proofErr w:type="spellEnd"/>
      <w:r w:rsidRPr="002F4C57">
        <w:t xml:space="preserve"> som vinner marknadsandelar, samtidigt som de första vätgasbaserade fordonen med bränsleceller </w:t>
      </w:r>
      <w:proofErr w:type="spellStart"/>
      <w:r w:rsidRPr="002F4C57">
        <w:t>serieproduceras</w:t>
      </w:r>
      <w:proofErr w:type="spellEnd"/>
      <w:r w:rsidRPr="002F4C57">
        <w:t xml:space="preserve"> för marknaden. I båda fallen föreligger en brist på infrastruktur, i form av </w:t>
      </w:r>
      <w:proofErr w:type="spellStart"/>
      <w:r w:rsidRPr="002F4C57">
        <w:t>laddstolpar</w:t>
      </w:r>
      <w:proofErr w:type="spellEnd"/>
      <w:r w:rsidRPr="002F4C57">
        <w:t xml:space="preserve"> för elfordon och för vätgasbilarna finns tre pumpar. En anledning till det är troligen bristen på </w:t>
      </w:r>
      <w:proofErr w:type="spellStart"/>
      <w:r w:rsidRPr="002F4C57">
        <w:t>laddstationer</w:t>
      </w:r>
      <w:proofErr w:type="spellEnd"/>
      <w:r w:rsidRPr="002F4C57">
        <w:t xml:space="preserve"> runt om i landet. Den som ska köpa en ny bil kan helt enkelt inte lita på att den går att ladda förutom på ett fåtal orter, framför allt i storstadsområden. Samtidigt undantar </w:t>
      </w:r>
      <w:proofErr w:type="spellStart"/>
      <w:r w:rsidRPr="002F4C57">
        <w:t>pumplagen</w:t>
      </w:r>
      <w:proofErr w:type="spellEnd"/>
      <w:r w:rsidRPr="002F4C57">
        <w:t xml:space="preserve"> el som förnybart drivmedel. En mackägare som vill investera i </w:t>
      </w:r>
      <w:proofErr w:type="spellStart"/>
      <w:r w:rsidRPr="002F4C57">
        <w:t>laddstationer</w:t>
      </w:r>
      <w:proofErr w:type="spellEnd"/>
      <w:r w:rsidRPr="002F4C57">
        <w:t xml:space="preserve"> måste alltså ha både bensin, diesel och exempelvis etanolpump. Detta skapar onödiga hinder för en utbyggd </w:t>
      </w:r>
      <w:proofErr w:type="spellStart"/>
      <w:r w:rsidRPr="002F4C57">
        <w:t>laddinfrastruktur</w:t>
      </w:r>
      <w:proofErr w:type="spellEnd"/>
      <w:r w:rsidRPr="002F4C57">
        <w:t xml:space="preserve">. </w:t>
      </w:r>
    </w:p>
    <w:p w:rsidRPr="002F4C57" w:rsidR="00DA1CAF" w:rsidP="00637767" w:rsidRDefault="00DA1CAF" w14:paraId="6E93E8B0" w14:textId="702E2742">
      <w:r w:rsidRPr="002F4C57">
        <w:t xml:space="preserve">Kristdemokraterna vill se fler elbilar och </w:t>
      </w:r>
      <w:proofErr w:type="spellStart"/>
      <w:r w:rsidRPr="002F4C57">
        <w:t>ellastbilar</w:t>
      </w:r>
      <w:proofErr w:type="spellEnd"/>
      <w:r w:rsidRPr="002F4C57">
        <w:t xml:space="preserve"> i Sverige. Vi vill också att tekniken för vätgasdrivna fordon främjas. Då krävs det ökade möjligheter till laddning av elbilar eller bränsleceller i hela landet och inte bara i storstadsregionerna. Många mackägare är dessutom pressade av kostnader för alternativa drivmedel med låg efterfrågan, främst etanol. Att dessa istället skulle tillåtas göra en investering i </w:t>
      </w:r>
      <w:proofErr w:type="spellStart"/>
      <w:r w:rsidRPr="002F4C57">
        <w:t>ladd</w:t>
      </w:r>
      <w:r w:rsidR="00517AB3">
        <w:softHyphen/>
      </w:r>
      <w:r w:rsidRPr="002F4C57">
        <w:t>stationer</w:t>
      </w:r>
      <w:proofErr w:type="spellEnd"/>
      <w:r w:rsidRPr="002F4C57">
        <w:t xml:space="preserve"> för el skulle öka tillgängligheten av </w:t>
      </w:r>
      <w:proofErr w:type="spellStart"/>
      <w:r w:rsidRPr="002F4C57">
        <w:t>laddstationer</w:t>
      </w:r>
      <w:proofErr w:type="spellEnd"/>
      <w:r w:rsidRPr="002F4C57">
        <w:t xml:space="preserve"> och hjälpa utsatta mackägare. Därför föreslår Kristdemokraterna att lagen (2005:1248) om skyldighet att tillhandahålla förnybara drivmedel ändras så att möjligheten att tillhandahålla även elektricitet eller laddning för bränsleceller från vätgasdrivna fordon kan utgöra grund för att uppfylla </w:t>
      </w:r>
      <w:proofErr w:type="spellStart"/>
      <w:r w:rsidR="003068EA">
        <w:t>p</w:t>
      </w:r>
      <w:r w:rsidRPr="002F4C57">
        <w:t>umplagen</w:t>
      </w:r>
      <w:proofErr w:type="spellEnd"/>
      <w:r w:rsidRPr="002F4C57">
        <w:t>.</w:t>
      </w:r>
    </w:p>
    <w:p w:rsidRPr="002F4C57" w:rsidR="00DA1CAF" w:rsidP="00C358F0" w:rsidRDefault="00DA1CAF" w14:paraId="6BC46D83" w14:textId="77777777">
      <w:pPr>
        <w:pStyle w:val="Rubrik2"/>
      </w:pPr>
      <w:bookmarkStart w:name="_Toc81472329" w:id="20"/>
      <w:r w:rsidRPr="002F4C57">
        <w:lastRenderedPageBreak/>
        <w:t>Biogas</w:t>
      </w:r>
      <w:bookmarkEnd w:id="20"/>
    </w:p>
    <w:p w:rsidRPr="002F4C57" w:rsidR="00DA1CAF" w:rsidP="00637767" w:rsidRDefault="00DA1CAF" w14:paraId="69AA273C" w14:textId="14A6931B">
      <w:pPr>
        <w:pStyle w:val="Normalutanindragellerluft"/>
      </w:pPr>
      <w:r w:rsidRPr="002F4C57">
        <w:t xml:space="preserve">Biogas, inte minst i flytande form, är på många sätt ett bra alternativ, både ur klimat- och hälsosynpunkt, än de biobränslen som kan användas i dagens lastbilar. Biogas kan framställas genom rötning eller </w:t>
      </w:r>
      <w:proofErr w:type="spellStart"/>
      <w:r w:rsidRPr="002F4C57">
        <w:t>thermokemisk</w:t>
      </w:r>
      <w:proofErr w:type="spellEnd"/>
      <w:r w:rsidRPr="002F4C57">
        <w:t xml:space="preserve"> konvertering, som också kallas </w:t>
      </w:r>
      <w:proofErr w:type="spellStart"/>
      <w:r w:rsidRPr="002F4C57">
        <w:t>pyrolys</w:t>
      </w:r>
      <w:proofErr w:type="spellEnd"/>
      <w:r w:rsidRPr="002F4C57">
        <w:t xml:space="preserve"> och nått stor utbredning i till exempel Tyskland. Pyrolysens applikation är främst inom industrin. För att få in biogasen på allvar behöver produktionen stimuleras, liksom ut</w:t>
      </w:r>
      <w:r w:rsidR="00517AB3">
        <w:softHyphen/>
      </w:r>
      <w:r w:rsidRPr="002F4C57">
        <w:t>byggnaden av tankstationer, inte bara i Sverige utan i hela Europa. För att säkra till</w:t>
      </w:r>
      <w:r w:rsidR="00517AB3">
        <w:softHyphen/>
      </w:r>
      <w:r w:rsidRPr="002F4C57">
        <w:t xml:space="preserve">gången på organiskt avfall till rötningen krävs också en effektivare källsortering i kommunerna. </w:t>
      </w:r>
    </w:p>
    <w:p w:rsidRPr="00517AB3" w:rsidR="00DA1CAF" w:rsidP="00637767" w:rsidRDefault="00DA1CAF" w14:paraId="3FB01152" w14:textId="3159C858">
      <w:pPr>
        <w:rPr>
          <w:spacing w:val="-1"/>
        </w:rPr>
      </w:pPr>
      <w:r w:rsidRPr="00517AB3">
        <w:rPr>
          <w:spacing w:val="-1"/>
        </w:rPr>
        <w:t>Kristdemokraterna har länge efterlyst att en övergripande utredning tillsätts som bereder frågan hur prissättning och produktionsmetoder för biogas och andra bio</w:t>
      </w:r>
      <w:r w:rsidR="00863FCD">
        <w:rPr>
          <w:spacing w:val="-1"/>
        </w:rPr>
        <w:softHyphen/>
      </w:r>
      <w:r w:rsidRPr="00517AB3">
        <w:rPr>
          <w:spacing w:val="-1"/>
        </w:rPr>
        <w:t>drivmedel kan utformas så att utvecklingen mot fossilfria drivmedel påskyndas. I biomarknadsutredningen (2019:63) som presenterades i december 2019 en kraftig subventionering av enbart rötad gas, en hållning som blir väldigt teknikspecifik och därför verkar negativt gentemot ny förgasningsteknik.</w:t>
      </w:r>
    </w:p>
    <w:p w:rsidRPr="002F4C57" w:rsidR="00DA1CAF" w:rsidP="00C358F0" w:rsidRDefault="00DA1CAF" w14:paraId="60955F8A" w14:textId="77777777">
      <w:pPr>
        <w:pStyle w:val="Rubrik2"/>
      </w:pPr>
      <w:bookmarkStart w:name="_Toc81472330" w:id="21"/>
      <w:r w:rsidRPr="002F4C57">
        <w:t>Vätgas</w:t>
      </w:r>
      <w:bookmarkEnd w:id="21"/>
    </w:p>
    <w:p w:rsidRPr="002F4C57" w:rsidR="00DA1CAF" w:rsidP="006D6264" w:rsidRDefault="00DA1CAF" w14:paraId="5D7F086C" w14:textId="74F45885">
      <w:pPr>
        <w:pStyle w:val="Normalutanindragellerluft"/>
      </w:pPr>
      <w:r w:rsidRPr="002F4C57">
        <w:t>Det pågår flera försök och applikationer med att använda vätgas som drivmedel inom fordonsflottan, flyget och industrin. Fördelen med vätgas är att den kan produceras av exempelvis solenergi eller vattenkraft för att lagras och sedan användas för transporter. Vätgasen pekas ut av EU-kommissionen i sin vätgasstrategi som en tillväxtmotor och en viktig del i en storskalig omställning av Europas energisystem för att nå klimatneutrali</w:t>
      </w:r>
      <w:r w:rsidR="00863FCD">
        <w:softHyphen/>
      </w:r>
      <w:r w:rsidRPr="002F4C57">
        <w:t xml:space="preserve">tet år 2050. Sverige bör i likhet med EU-kommissionen ha en övergripande strategi för hur vätgas kan användas för transporter och inom industrin. </w:t>
      </w:r>
    </w:p>
    <w:p w:rsidRPr="002F4C57" w:rsidR="00DA1CAF" w:rsidP="00C358F0" w:rsidRDefault="00DA1CAF" w14:paraId="6D730886" w14:textId="77777777">
      <w:pPr>
        <w:pStyle w:val="Rubrik2"/>
      </w:pPr>
      <w:bookmarkStart w:name="_Toc81472331" w:id="22"/>
      <w:r w:rsidRPr="002F4C57">
        <w:t>Ett robust väg- och järnvägsnät</w:t>
      </w:r>
      <w:bookmarkEnd w:id="22"/>
    </w:p>
    <w:p w:rsidRPr="002F4C57" w:rsidR="00DA1CAF" w:rsidP="006D6264" w:rsidRDefault="00DA1CAF" w14:paraId="711AEF18" w14:textId="5CF4D44F">
      <w:pPr>
        <w:pStyle w:val="Normalutanindragellerluft"/>
      </w:pPr>
      <w:r w:rsidRPr="002F4C57">
        <w:t>Järnvägen är ett omtyckt och klimateffektivt transportslag som behöver utvecklas mot större kapacitet och driftsäkerhet. Drift och underhåll av landets järnvägar säkrar och förbättrar transportsystemets funktionalitet och utgör därmed viktiga förutsättningar för att trygga jobben, minska arbetslösheten och minska samhällets miljö- och klimat</w:t>
      </w:r>
      <w:r w:rsidR="00863FCD">
        <w:softHyphen/>
      </w:r>
      <w:r w:rsidRPr="002F4C57">
        <w:t xml:space="preserve">påverkan. </w:t>
      </w:r>
    </w:p>
    <w:p w:rsidRPr="002F4C57" w:rsidR="00DA1CAF" w:rsidP="006D6264" w:rsidRDefault="00DA1CAF" w14:paraId="315353A5" w14:textId="153C82EE">
      <w:r w:rsidRPr="002F4C57">
        <w:t xml:space="preserve">Sverige är ett litet och </w:t>
      </w:r>
      <w:proofErr w:type="gramStart"/>
      <w:r w:rsidRPr="002F4C57">
        <w:t>exportberoende land</w:t>
      </w:r>
      <w:proofErr w:type="gramEnd"/>
      <w:r w:rsidRPr="002F4C57">
        <w:t>. Ett starkt och konkurrenskraftigt näringsliv är beroende av en fungerande och välutvecklad infrastruktur. Vi vill därför satsa mer på drift och underhåll av järnvägen och nyinvesteringar. Vi vill också möjlig</w:t>
      </w:r>
      <w:r w:rsidR="00863FCD">
        <w:softHyphen/>
      </w:r>
      <w:r w:rsidRPr="002F4C57">
        <w:t xml:space="preserve">göra för tyngre och längre godståg att trafikera järnvägen. Idag har vi godståg på 650 meter, i Tyskland har man 830 meter och i andra europeiska länder har man upp till 750 meter långa godståg. Det är på tiden att möjliggöra godståg på 750 meter även i Sverige. Det skulle leda till miljövänligare, säkrare och effektivare godstransporter och bidra till att stärka bland annat skogsnäringens konkurrenskraft. </w:t>
      </w:r>
    </w:p>
    <w:p w:rsidRPr="002F4C57" w:rsidR="00DA1CAF" w:rsidP="006D6264" w:rsidRDefault="00DA1CAF" w14:paraId="64BCB861" w14:textId="4D77959D">
      <w:r w:rsidRPr="002F4C57">
        <w:t>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Enligt Trafikverkets beräkningar uppgår de totala merkostnad</w:t>
      </w:r>
      <w:r w:rsidR="00863FCD">
        <w:softHyphen/>
      </w:r>
      <w:r w:rsidRPr="002F4C57">
        <w:t>erna för förseningar i järnvägstrafiken till cirka 5 miljarder kronor per år.</w:t>
      </w:r>
    </w:p>
    <w:p w:rsidRPr="002F4C57" w:rsidR="00DA1CAF" w:rsidP="006D6264" w:rsidRDefault="00DA1CAF" w14:paraId="36FA6078" w14:textId="7FB387DD">
      <w:r w:rsidRPr="002F4C57">
        <w:lastRenderedPageBreak/>
        <w:t>Järnvägen behöver underhållas, moderniseras och byggas ut för att matcha dagens trafik. Aldrig förr har så många människor och så mycket gods färdats på järnvägen som under de senaste åren. Detta är så klart mycket positivt då järnvägstransporter är betyd</w:t>
      </w:r>
      <w:r w:rsidR="00863FCD">
        <w:softHyphen/>
      </w:r>
      <w:r w:rsidRPr="002F4C57">
        <w:t xml:space="preserve">ligt mindre skadliga för miljön, men en allt större belastning på ett allt äldre järnvägsnät är samtidigt en stor utmaning. I likhet med regeringen höjer Kristdemokraterna anslaget för Vidmakthållande av statens transportinfrastruktur, 1:2 med en halv miljard per år till järnvägsunderhåll. Kristdemokraterna vill dessutom höja anslaget med 100 miljoner kronor 2021 och 50 miljoner kronor 2022 utöver regeringens anslag.  </w:t>
      </w:r>
    </w:p>
    <w:p w:rsidRPr="002F4C57" w:rsidR="00DA1CAF" w:rsidP="006D6264" w:rsidRDefault="00DA1CAF" w14:paraId="3E539F67" w14:textId="3D5439EA">
      <w:r w:rsidRPr="002F4C57">
        <w:t xml:space="preserve">Erfarenheten ifrån Köpenhamn och Arlanda visar hur viktigt det är att man bygger järnvägsförbindelser med stationslägen vid våra större flygplatser. 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 på drift och underhåll av järnvägen i hög utsträckning kommer Stockholm och de stora och mest trafikerade områdena till del. Det gynnar tågtrafiken i hela landet. </w:t>
      </w:r>
    </w:p>
    <w:p w:rsidRPr="002F4C57" w:rsidR="00DA1CAF" w:rsidP="00C358F0" w:rsidRDefault="00DA1CAF" w14:paraId="29171B05" w14:textId="77777777">
      <w:pPr>
        <w:pStyle w:val="Rubrik2"/>
      </w:pPr>
      <w:bookmarkStart w:name="_Toc81472332" w:id="23"/>
      <w:r w:rsidRPr="002F4C57">
        <w:t>Avbryt planeringen för höghastighetståg</w:t>
      </w:r>
      <w:bookmarkEnd w:id="23"/>
    </w:p>
    <w:p w:rsidRPr="00863FCD" w:rsidR="00DA1CAF" w:rsidP="006D6264" w:rsidRDefault="00DA1CAF" w14:paraId="7674582B" w14:textId="76DEDA74">
      <w:pPr>
        <w:pStyle w:val="Normalutanindragellerluft"/>
        <w:rPr>
          <w:spacing w:val="-1"/>
        </w:rPr>
      </w:pPr>
      <w:r w:rsidRPr="00863FCD">
        <w:rPr>
          <w:spacing w:val="-1"/>
        </w:rPr>
        <w:t>Det förslag om nya banor för höghastighetståg som är aktuellt efter Sverigeförhandlingen har hastats fram utifrån politisk vilja med bristfällig koppling till samhällsnytta. Utgångs</w:t>
      </w:r>
      <w:r w:rsidR="00863FCD">
        <w:rPr>
          <w:spacing w:val="-1"/>
        </w:rPr>
        <w:softHyphen/>
      </w:r>
      <w:r w:rsidRPr="00863FCD">
        <w:rPr>
          <w:spacing w:val="-1"/>
        </w:rPr>
        <w:t>punkten har varit en bestämd lösning snarare än att lösa ett behov. Planeringen för hög</w:t>
      </w:r>
      <w:r w:rsidR="00863FCD">
        <w:rPr>
          <w:spacing w:val="-1"/>
        </w:rPr>
        <w:softHyphen/>
      </w:r>
      <w:r w:rsidRPr="00863FCD">
        <w:rPr>
          <w:spacing w:val="-1"/>
        </w:rPr>
        <w:t>hastighetståg bör därför avbrytas. Kopplingen till Fyrstegsprincipen där investeringen prövas utifrån sin kostnadseffektivitet har också brustit. Kristdemokraterna ifrågasätter det aktuella förslaget utifrån bristfälliga ekonomiska kalkyler, kontraproduktiv miljö</w:t>
      </w:r>
      <w:r w:rsidR="00863FCD">
        <w:rPr>
          <w:spacing w:val="-1"/>
        </w:rPr>
        <w:softHyphen/>
      </w:r>
      <w:r w:rsidRPr="00863FCD">
        <w:rPr>
          <w:spacing w:val="-1"/>
        </w:rPr>
        <w:t>effekt och att det i grunden saknas ett tillräckligt befolkningsunderlag för projektet. Under augusti 2020 rapporterade Trafikverket att kostnadsramen inte kan hållas utan betydande förändringar i utformningen av banans sträckning och omfång. Förändring</w:t>
      </w:r>
      <w:r w:rsidR="00863FCD">
        <w:rPr>
          <w:spacing w:val="-1"/>
        </w:rPr>
        <w:softHyphen/>
      </w:r>
      <w:r w:rsidRPr="00863FCD">
        <w:rPr>
          <w:spacing w:val="-1"/>
        </w:rPr>
        <w:t>arna kan förväntas ge effekter på val av stationsorter och stationslägen, eventuella bi</w:t>
      </w:r>
      <w:r w:rsidR="00863FCD">
        <w:rPr>
          <w:spacing w:val="-1"/>
        </w:rPr>
        <w:softHyphen/>
      </w:r>
      <w:r w:rsidRPr="00863FCD">
        <w:rPr>
          <w:spacing w:val="-1"/>
        </w:rPr>
        <w:t xml:space="preserve">banor och kopplingspunkter. Utformningen ger också konsekvenser för kapacitet, restid, överflyttning (flyg till tåg) samt i förutsättningarna för kommersiell trafik. Sammantaget finner Kristdemokraterna goda skäl att avvisa regeringens förslag. </w:t>
      </w:r>
    </w:p>
    <w:p w:rsidRPr="00863FCD" w:rsidR="00DA1CAF" w:rsidP="006D6264" w:rsidRDefault="00DA1CAF" w14:paraId="68676327" w14:textId="7B21B420">
      <w:pPr>
        <w:rPr>
          <w:spacing w:val="-1"/>
        </w:rPr>
      </w:pPr>
      <w:r w:rsidRPr="00863FCD">
        <w:rPr>
          <w:spacing w:val="-1"/>
        </w:rPr>
        <w:t>Om frågan åter ska kunna aktualiseras bör ett nytt arbete utgå i enlighet med Fyr</w:t>
      </w:r>
      <w:r w:rsidR="00863FCD">
        <w:rPr>
          <w:spacing w:val="-1"/>
        </w:rPr>
        <w:softHyphen/>
      </w:r>
      <w:r w:rsidRPr="00863FCD">
        <w:rPr>
          <w:spacing w:val="-1"/>
        </w:rPr>
        <w:t>stegsprincipen och Riksrevisionens rekommendationer som lades fram i gransknings</w:t>
      </w:r>
      <w:r w:rsidRPr="00863FCD" w:rsidR="00863FCD">
        <w:rPr>
          <w:spacing w:val="-1"/>
        </w:rPr>
        <w:softHyphen/>
      </w:r>
      <w:r w:rsidRPr="00863FCD">
        <w:rPr>
          <w:spacing w:val="-1"/>
        </w:rPr>
        <w:t>rapporten Att tänka efter före – statens planering av höghastighetsjärnväg (</w:t>
      </w:r>
      <w:proofErr w:type="spellStart"/>
      <w:r w:rsidRPr="00863FCD">
        <w:rPr>
          <w:spacing w:val="-1"/>
        </w:rPr>
        <w:t>RiR</w:t>
      </w:r>
      <w:proofErr w:type="spellEnd"/>
      <w:r w:rsidRPr="00863FCD">
        <w:rPr>
          <w:spacing w:val="-1"/>
        </w:rPr>
        <w:t xml:space="preserve"> 2019:31).  </w:t>
      </w:r>
    </w:p>
    <w:p w:rsidRPr="002F4C57" w:rsidR="00DA1CAF" w:rsidP="006D6264" w:rsidRDefault="00DA1CAF" w14:paraId="6153C0FB" w14:textId="2D07210C">
      <w:r w:rsidRPr="002F4C57">
        <w:t>Man bör utreda vad som är det faktiska behovet samt om det finns alternativa lösningar som kan ge en bättre lösning på dessa behov. Vår bedömning är att det finns några primära behov, bättre tillgänglighet för långväga persontrafik, regional person</w:t>
      </w:r>
      <w:r w:rsidR="00863FCD">
        <w:softHyphen/>
      </w:r>
      <w:r w:rsidRPr="002F4C57">
        <w:t>trafik och för godstrafik.</w:t>
      </w:r>
    </w:p>
    <w:p w:rsidRPr="002F4C57" w:rsidR="00DA1CAF" w:rsidP="006D6264" w:rsidRDefault="00DA1CAF" w14:paraId="651F5A03" w14:textId="518251C9">
      <w:r w:rsidRPr="002F4C57">
        <w:t xml:space="preserve">Gods- och regionaltrafiken efterfrågar främst god tillgänglighet till spåren för att kunna optimera flöden och korta restider. Den mer långväga persontrafiken gynnas av höga hastigheter men om dessa hastigheter ska uppnås bör det inte finnas annan trafik på spåret som stör fjärrtrafiken. Trafikverket bör få i uppdrag att utreda ett alternativ som delar upp gods- och regionaltrafik samt den långväga trafiken. En sådan lösning är att rusta upp samt bygga ut delar av nuvarande järnväg så att gods- och regionaltrafiken får bättre förutsättningar. </w:t>
      </w:r>
    </w:p>
    <w:p w:rsidRPr="002F4C57" w:rsidR="00DA1CAF" w:rsidP="00C358F0" w:rsidRDefault="00DA1CAF" w14:paraId="7ECD1674" w14:textId="77777777">
      <w:pPr>
        <w:pStyle w:val="Rubrik2"/>
      </w:pPr>
      <w:bookmarkStart w:name="_Toc81472333" w:id="24"/>
      <w:r w:rsidRPr="002F4C57">
        <w:lastRenderedPageBreak/>
        <w:t>Lokala och regionala beslut om trafikantavgifter</w:t>
      </w:r>
      <w:bookmarkEnd w:id="24"/>
    </w:p>
    <w:p w:rsidRPr="002F4C57" w:rsidR="00DA1CAF" w:rsidP="006D6264" w:rsidRDefault="00DA1CAF" w14:paraId="1CE35987" w14:textId="77777777">
      <w:pPr>
        <w:pStyle w:val="Normalutanindragellerluft"/>
      </w:pPr>
      <w:r w:rsidRPr="002F4C57">
        <w:t>Det finns många infrastrukturprojekt som är samhällsekonomiskt lönsamma men som av olika skäl aldrig kommer med i de regionala och nationella trafikplanerna då dessa inte berör tillräckligt många för att bli politiskt intressanta att arbeta vidare med. Vi föreslår att lagstiftningen ändras så att kommuner i samverkan med Trafikverket kan ta beslut om ”</w:t>
      </w:r>
      <w:proofErr w:type="spellStart"/>
      <w:r w:rsidRPr="002F4C57">
        <w:t>bompeng</w:t>
      </w:r>
      <w:proofErr w:type="spellEnd"/>
      <w:r w:rsidRPr="002F4C57">
        <w:t xml:space="preserve">”, det vill säga avgifter som tas ut av trafikanterna för att finansiera enskilda trafikprojekt. Därigenom ger vi kommunerna bättre förutsättningar att vara med och medfinansiera enskilda projekt som annars riskerar att förhalas över tid trots att dessa projekt kan vara av stor betydelse för den enskilda kommunens näringslivs- och bostadsutveckling.  </w:t>
      </w:r>
    </w:p>
    <w:p w:rsidRPr="002F4C57" w:rsidR="00DA1CAF" w:rsidP="00C358F0" w:rsidRDefault="00DA1CAF" w14:paraId="58EE4D68" w14:textId="77777777">
      <w:pPr>
        <w:pStyle w:val="Rubrik2"/>
      </w:pPr>
      <w:bookmarkStart w:name="_Toc81472334" w:id="25"/>
      <w:r w:rsidRPr="002F4C57">
        <w:t>Nordiska triangeln/Skandinaviska halvön</w:t>
      </w:r>
      <w:bookmarkEnd w:id="25"/>
    </w:p>
    <w:p w:rsidRPr="002F4C57" w:rsidR="00DA1CAF" w:rsidP="006D6264" w:rsidRDefault="00DA1CAF" w14:paraId="491C85EB" w14:textId="6D059903">
      <w:pPr>
        <w:pStyle w:val="Normalutanindragellerluft"/>
      </w:pPr>
      <w:r w:rsidRPr="00863FCD">
        <w:rPr>
          <w:spacing w:val="-1"/>
        </w:rPr>
        <w:t xml:space="preserve">Sverige är ett avlångt land som ligger tillsammans med Norge på Skandinaviska halvön. Detta gör att vi måste planera vår infrastruktur på ett sådant sätt att vi tar hänsyn till de olika ländernas förutsättningar. </w:t>
      </w:r>
      <w:r w:rsidRPr="00863FCD">
        <w:rPr>
          <w:spacing w:val="-2"/>
        </w:rPr>
        <w:t>I norra och mellersta Sverige innebär det att vi behöver förbättra infrastrukturen i öst-västlig riktning</w:t>
      </w:r>
      <w:r w:rsidRPr="00863FCD" w:rsidR="00830062">
        <w:rPr>
          <w:spacing w:val="-2"/>
        </w:rPr>
        <w:t>,</w:t>
      </w:r>
      <w:r w:rsidRPr="00863FCD">
        <w:rPr>
          <w:spacing w:val="-2"/>
        </w:rPr>
        <w:t xml:space="preserve"> vilket gör att vi på ett bättre sätt än idag kan binda samman Norge, Sverige och Finland.</w:t>
      </w:r>
      <w:r w:rsidRPr="002F4C57">
        <w:t xml:space="preserve"> </w:t>
      </w:r>
      <w:r w:rsidRPr="00863FCD">
        <w:rPr>
          <w:spacing w:val="-2"/>
        </w:rPr>
        <w:t>I mellersta Sverige behöver vi förstärka järn</w:t>
      </w:r>
      <w:r w:rsidR="00863FCD">
        <w:rPr>
          <w:spacing w:val="-2"/>
        </w:rPr>
        <w:softHyphen/>
      </w:r>
      <w:r w:rsidRPr="00863FCD">
        <w:rPr>
          <w:spacing w:val="-2"/>
        </w:rPr>
        <w:t>vägen. En fortsatt upprustning av Malmbanan är nödvändig för att stärka Nordkalotten.</w:t>
      </w:r>
      <w:r w:rsidRPr="00863FCD">
        <w:rPr>
          <w:spacing w:val="-1"/>
        </w:rPr>
        <w:t xml:space="preserve"> Ett fokus på sträckan Sundsvall–Östersund–Trondheim skapar helt nya förutsättningar för handel och utveckling av denna del av Sverige och Norge. Samtidigt som vi stärker de öst-västliga förbindelserna måste vi fortsätta att utveckla järnvägen längs med kusten så att norra och mellersta Sverige får en bättre koppling till bland annat Stockholms</w:t>
      </w:r>
      <w:r w:rsidRPr="00863FCD" w:rsidR="00863FCD">
        <w:rPr>
          <w:spacing w:val="-1"/>
        </w:rPr>
        <w:softHyphen/>
      </w:r>
      <w:r w:rsidRPr="00863FCD">
        <w:rPr>
          <w:spacing w:val="-1"/>
        </w:rPr>
        <w:t xml:space="preserve">regionen. I södra Sverige är det viktigt att vi förstärker hela den nordiska triangeln. </w:t>
      </w:r>
    </w:p>
    <w:p w:rsidRPr="00863FCD" w:rsidR="00DA1CAF" w:rsidP="006D6264" w:rsidRDefault="00DA1CAF" w14:paraId="664A5ADD" w14:textId="369E9472">
      <w:pPr>
        <w:rPr>
          <w:spacing w:val="-1"/>
        </w:rPr>
      </w:pPr>
      <w:r w:rsidRPr="00863FCD">
        <w:rPr>
          <w:spacing w:val="-1"/>
        </w:rPr>
        <w:t>Nedan listas ett antal infrastrukturprojekt som Kristdemokraterna anser bör utredas eller som regeringen behöver möjliggöra genom att uppdatera den nationella trafikpla</w:t>
      </w:r>
      <w:r w:rsidR="00863FCD">
        <w:rPr>
          <w:spacing w:val="-1"/>
        </w:rPr>
        <w:softHyphen/>
      </w:r>
      <w:r w:rsidRPr="00863FCD">
        <w:rPr>
          <w:spacing w:val="-1"/>
        </w:rPr>
        <w:t xml:space="preserve">neringen. Dessa ska ses som exempel och innebär inte en prioritering av olika åtgärder, inte heller att Kristdemokraterna tagit ställning för att projekten ska genomföras. </w:t>
      </w:r>
    </w:p>
    <w:p w:rsidRPr="002F4C57" w:rsidR="00DA1CAF" w:rsidP="00D53B0A" w:rsidRDefault="00DA1CAF" w14:paraId="4D8CCFF6" w14:textId="1C89957A">
      <w:pPr>
        <w:pStyle w:val="Rubrik3"/>
      </w:pPr>
      <w:bookmarkStart w:name="_Toc81472335" w:id="26"/>
      <w:r w:rsidRPr="002F4C57">
        <w:t>Stockholm</w:t>
      </w:r>
      <w:r w:rsidR="00E034BA">
        <w:t>–</w:t>
      </w:r>
      <w:r w:rsidRPr="002F4C57">
        <w:t>Oslo</w:t>
      </w:r>
      <w:bookmarkEnd w:id="26"/>
    </w:p>
    <w:p w:rsidRPr="002F4C57" w:rsidR="00DA1CAF" w:rsidP="006D6264" w:rsidRDefault="00DA1CAF" w14:paraId="2E12FDFD" w14:textId="4F0B6E7D">
      <w:pPr>
        <w:pStyle w:val="Normalutanindragellerluft"/>
      </w:pPr>
      <w:r w:rsidRPr="002F4C57">
        <w:t>En dubbelspårig järnvägsförbindelse mellan Stockholm och Oslo skulle knyta samman flera starka arbetsmarknadsregioner med miljontals människor. En väl fungerande järn</w:t>
      </w:r>
      <w:r w:rsidR="00863FCD">
        <w:softHyphen/>
      </w:r>
      <w:r w:rsidRPr="002F4C57">
        <w:t>vägsförbindelse mellan de båda skandinaviska huvudstäderna skulle minska antalet flygresor Stockholm</w:t>
      </w:r>
      <w:r w:rsidR="00E034BA">
        <w:t>–</w:t>
      </w:r>
      <w:r w:rsidRPr="002F4C57">
        <w:t>Oslo, som idag uppgår till cirka 1,5 miljoner per år. Samtidigt skulle fler person- och godstransporter ske via järnväg. En stor del av Sveriges export går till Norge och handeln med Norge ökar successivt. Båda länderna har mycket att tjäna på en snabb järnvägsförbindelse. Det är därför angeläget att möjligheterna för en dubbelspårjärnväg på sträckan Stockholm</w:t>
      </w:r>
      <w:r w:rsidR="00E034BA">
        <w:t>–</w:t>
      </w:r>
      <w:r w:rsidRPr="002F4C57">
        <w:t>Oslo utreds. Även vägförbindelsen i form av E18 behöver stärkas och återkomma som ett prioriterat projekt inom TEN-T. Vägen har en bra standard förutom de 79 km i västra Värmland som saknar mittseparering, stig</w:t>
      </w:r>
      <w:r w:rsidR="00863FCD">
        <w:softHyphen/>
      </w:r>
      <w:r w:rsidRPr="002F4C57">
        <w:t>ningsfält och omkörningssträckor. Sträckan är hårt olycksdrabbad med många vilt</w:t>
      </w:r>
      <w:r w:rsidR="00863FCD">
        <w:softHyphen/>
      </w:r>
      <w:r w:rsidRPr="002F4C57">
        <w:t xml:space="preserve">olyckor. Delar av vägen är byggd tidigt 60-tal och vägtrummor och vägkropp har stora renoveringsbehov. Dessutom finns ett antal farliga korsningar. Sträckan Töcksfors till </w:t>
      </w:r>
      <w:proofErr w:type="spellStart"/>
      <w:r w:rsidRPr="002F4C57">
        <w:t>Valnäs</w:t>
      </w:r>
      <w:proofErr w:type="spellEnd"/>
      <w:r w:rsidRPr="002F4C57">
        <w:t xml:space="preserve"> utgör helt enkelt E18:s största flaskhals och åtgärder på denna del blir mycket positivt för hela sträckan mellan Stockholm och Oslo.</w:t>
      </w:r>
    </w:p>
    <w:p w:rsidRPr="002F4C57" w:rsidR="00DA1CAF" w:rsidP="00D53B0A" w:rsidRDefault="00DA1CAF" w14:paraId="29A6A2C9" w14:textId="75433511">
      <w:pPr>
        <w:pStyle w:val="Rubrik3"/>
      </w:pPr>
      <w:bookmarkStart w:name="_Toc81472336" w:id="27"/>
      <w:r w:rsidRPr="002F4C57">
        <w:lastRenderedPageBreak/>
        <w:t>Oslo–Uddevalla–Göteborg–Malmö–Köpenhamn (8 million city)</w:t>
      </w:r>
      <w:bookmarkEnd w:id="27"/>
      <w:r w:rsidRPr="002F4C57">
        <w:t xml:space="preserve"> </w:t>
      </w:r>
    </w:p>
    <w:p w:rsidRPr="002F4C57" w:rsidR="00DA1CAF" w:rsidP="006D6264" w:rsidRDefault="00DA1CAF" w14:paraId="78BFC49E" w14:textId="3755CE00">
      <w:pPr>
        <w:pStyle w:val="Normalutanindragellerluft"/>
      </w:pPr>
      <w:r w:rsidRPr="002F4C57">
        <w:t>Bygget av Öresundsbron och den nya järnvägsförbindelsen genom Hallandsåsen har förbättrat järnvägskommunikationerna mellan Göteborg och Köpenhamn. Arbetet med Västlänken samt en framtida ny förbindelse mellan Helsingborg och Helsingör kommer också</w:t>
      </w:r>
      <w:r w:rsidR="00E267B3">
        <w:t xml:space="preserve"> att</w:t>
      </w:r>
      <w:r w:rsidRPr="002F4C57">
        <w:t xml:space="preserve"> leda till förbättrade kommunikationer</w:t>
      </w:r>
      <w:r w:rsidR="00E267B3">
        <w:t>,</w:t>
      </w:r>
      <w:r w:rsidRPr="002F4C57">
        <w:t xml:space="preserve"> vilket avlastar E6:an. Samtidigt ökar trycket på E6:an norr om Göteborg. Med de nya järnvägssatsningar som nu sker i Göteborg kommer kapaciteten att hantera tåg att öka. Samtidigt har inte förbindelsen mellan Göteborg och Oslo prioriterats på samma sätt som den södra förbindelsen mellan Göteborg och Köpenhamn. Genom att exempelvis bygga ut Bohusbanan och förbinda den svenska järnvägen med Norge vid Svinesund kan man lyfta över gods från E6:an till järnväg. En sådan ny förbindelse kommer också att korta ner restiden för person</w:t>
      </w:r>
      <w:r w:rsidR="00863FCD">
        <w:softHyphen/>
      </w:r>
      <w:r w:rsidRPr="002F4C57">
        <w:t xml:space="preserve">trafik samtidigt som det möjliggör en koppling mellan järnväg och flyg vid </w:t>
      </w:r>
      <w:proofErr w:type="spellStart"/>
      <w:r w:rsidRPr="002F4C57">
        <w:t>Rygge</w:t>
      </w:r>
      <w:proofErr w:type="spellEnd"/>
      <w:r w:rsidRPr="002F4C57">
        <w:t xml:space="preserve"> i Norge. Dessutom kan en utbyggnad av Bohusbanan samt en upprustning av </w:t>
      </w:r>
      <w:proofErr w:type="spellStart"/>
      <w:r w:rsidRPr="002F4C57">
        <w:t>Lysekils</w:t>
      </w:r>
      <w:r w:rsidR="00863FCD">
        <w:softHyphen/>
      </w:r>
      <w:r w:rsidRPr="002F4C57">
        <w:t>banan</w:t>
      </w:r>
      <w:proofErr w:type="spellEnd"/>
      <w:r w:rsidRPr="002F4C57">
        <w:t xml:space="preserve"> möjliggöra för Lysekils hamn att ta emot mer gods vilket avlastar den södra delen av E6:an. I dagsläget har Trafikverket enbart tittat på en ny sträckning mellan Öxnered–Halden–Oslo. Men det finns ingen fullgod jämförande studie som tittar på vilken sträckning som på bästa sätt tillgodoser behovet av en förbättrad förbindelse mellan Oslo–Göteborg–Köpenhamn. Kristdemokraterna anser därför att Trafikverket skall få i uppdrag att utreda förutsättningarna för att på bästa sätt ur ett samhällsnyttoperspektiv rusta upp samt bygga ett dubbelspår mellan Göteborg och Oslo. </w:t>
      </w:r>
    </w:p>
    <w:p w:rsidRPr="002F4C57" w:rsidR="00DA1CAF" w:rsidP="00D53B0A" w:rsidRDefault="00DA1CAF" w14:paraId="6FE6EC2A" w14:textId="77777777">
      <w:pPr>
        <w:pStyle w:val="Rubrik3"/>
      </w:pPr>
      <w:bookmarkStart w:name="_Toc81472337" w:id="28"/>
      <w:r w:rsidRPr="002F4C57">
        <w:t>En ny broförbindelse mellan Sverige och Danmark</w:t>
      </w:r>
      <w:bookmarkEnd w:id="28"/>
    </w:p>
    <w:p w:rsidRPr="002F4C57" w:rsidR="00DA1CAF" w:rsidP="006D6264" w:rsidRDefault="00DA1CAF" w14:paraId="08FEF063" w14:textId="396E7686">
      <w:pPr>
        <w:pStyle w:val="Normalutanindragellerluft"/>
      </w:pPr>
      <w:r w:rsidRPr="002F4C57">
        <w:t>Öresundsbron har bidragit till ökad tillväxt i både Sverige och Danmark. Handeln har ökat, arbetsmarknadsregionerna vuxit, resandet för turister har underlättats och invånare har fått möjlighet att bo i det ena landet och arbeta i det andra. Broförbindelsen har varit ekonomiskt fördelaktig för Sverige och Danmark som äger och finansierat bron gemen</w:t>
      </w:r>
      <w:r w:rsidR="00863FCD">
        <w:softHyphen/>
      </w:r>
      <w:r w:rsidRPr="002F4C57">
        <w:t>samt. Vi kan konstatera att de tidigare ekonomiska kalkylerna har blivit överträffade och att bron tidigare än beräknat finansierat sina kostnader via broavgifter. Öresunds</w:t>
      </w:r>
      <w:r w:rsidR="00863FCD">
        <w:softHyphen/>
      </w:r>
      <w:r w:rsidRPr="002F4C57">
        <w:t>bron har nått kapacitetsgränsen</w:t>
      </w:r>
      <w:r w:rsidR="00E267B3">
        <w:t>,</w:t>
      </w:r>
      <w:r w:rsidRPr="002F4C57">
        <w:t xml:space="preserve"> vilket gör att det finns stort behov av en ny broförbin</w:t>
      </w:r>
      <w:r w:rsidR="00863FCD">
        <w:softHyphen/>
      </w:r>
      <w:r w:rsidRPr="002F4C57">
        <w:t>delse mellan Sverige och resterande Europa. Kristdemokraterna välkomnar att Trafik</w:t>
      </w:r>
      <w:r w:rsidR="00863FCD">
        <w:softHyphen/>
      </w:r>
      <w:r w:rsidRPr="002F4C57">
        <w:t>verket och dess danska motsvarighet har fått i uppdrag att gemensamt utreda en väg- och järnvägsförbindelse mellan Helsingör och Helsingborg. En förutsättning för en ny fast förbindelse ska vara att en hållbar finansiering kan säkras.</w:t>
      </w:r>
    </w:p>
    <w:p w:rsidRPr="002F4C57" w:rsidR="00DA1CAF" w:rsidP="00D53B0A" w:rsidRDefault="00DA1CAF" w14:paraId="3758B372" w14:textId="77777777">
      <w:pPr>
        <w:pStyle w:val="Rubrik3"/>
      </w:pPr>
      <w:bookmarkStart w:name="_Toc81472338" w:id="29"/>
      <w:r w:rsidRPr="002F4C57">
        <w:t>Stockholmsregionen</w:t>
      </w:r>
      <w:bookmarkEnd w:id="29"/>
    </w:p>
    <w:p w:rsidRPr="002F4C57" w:rsidR="00DA1CAF" w:rsidP="006D6264" w:rsidRDefault="00DA1CAF" w14:paraId="60E90011" w14:textId="0F0E0B7E">
      <w:pPr>
        <w:pStyle w:val="Normalutanindragellerluft"/>
      </w:pPr>
      <w:r w:rsidRPr="002F4C57">
        <w:t xml:space="preserve">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w:t>
      </w:r>
      <w:proofErr w:type="spellStart"/>
      <w:r w:rsidRPr="002F4C57">
        <w:t>Ropsten</w:t>
      </w:r>
      <w:proofErr w:type="spellEnd"/>
      <w:r w:rsidRPr="002F4C57">
        <w:t xml:space="preserve"> i norr till Nacka i söder med Tvärförbindelse Södertörn, byggs för att skapa en komplett ringled runt Stockholm. </w:t>
      </w:r>
      <w:r w:rsidRPr="00863FCD">
        <w:rPr>
          <w:spacing w:val="-1"/>
        </w:rPr>
        <w:t xml:space="preserve">En östlig förbindelse kommer att minska fordonstrafiken genom Stockholms centrum och det är nu hög tid att påskynda denna infrastruktursatsning. Tyvärr finns en östlig förbindelse fortfarande inte med i den nationella planen, vilket är beklagligt. Därför bör den nationella planen kompletteras med en tydlig beskrivning av byggandet av en komplett ringled kring Stockholm. En låsning har varit diskussionen om </w:t>
      </w:r>
      <w:r w:rsidRPr="00863FCD">
        <w:rPr>
          <w:spacing w:val="-1"/>
        </w:rPr>
        <w:lastRenderedPageBreak/>
        <w:t>kommunal medfinansiering. Möjligheten att använda ”</w:t>
      </w:r>
      <w:proofErr w:type="spellStart"/>
      <w:r w:rsidRPr="00863FCD">
        <w:rPr>
          <w:spacing w:val="-1"/>
        </w:rPr>
        <w:t>bompeng</w:t>
      </w:r>
      <w:proofErr w:type="spellEnd"/>
      <w:r w:rsidRPr="00863FCD">
        <w:rPr>
          <w:spacing w:val="-1"/>
        </w:rPr>
        <w:t>” skulle kunna underlätta finansieringen av detta projekt.</w:t>
      </w:r>
    </w:p>
    <w:p w:rsidRPr="002F4C57" w:rsidR="00DA1CAF" w:rsidP="006D6264" w:rsidRDefault="00DA1CAF" w14:paraId="65B47C57" w14:textId="6E54FFEF">
      <w:r w:rsidRPr="002F4C57">
        <w:t xml:space="preserve">Utbyggnationen av </w:t>
      </w:r>
      <w:proofErr w:type="spellStart"/>
      <w:r w:rsidRPr="002F4C57">
        <w:t>Norvikshamn</w:t>
      </w:r>
      <w:proofErr w:type="spellEnd"/>
      <w:r w:rsidRPr="002F4C57">
        <w:t xml:space="preserve"> gör att vi måste få till ytterligare väg- och järn</w:t>
      </w:r>
      <w:r w:rsidR="00863FCD">
        <w:softHyphen/>
      </w:r>
      <w:r w:rsidRPr="002F4C57">
        <w:t>vägsförbindelse mellan Norvik i Nynäshamn och övriga Stockholmsregionen. Om inget görs inom detta område finns en stor risk att den nya hamnen kommer att förorsaka stora trafikproblem i det övriga trafiksystemet under kommande år.</w:t>
      </w:r>
    </w:p>
    <w:p w:rsidRPr="00863FCD" w:rsidR="00DA1CAF" w:rsidP="006D6264" w:rsidRDefault="00DA1CAF" w14:paraId="58131296" w14:textId="022157EA">
      <w:pPr>
        <w:rPr>
          <w:spacing w:val="-1"/>
        </w:rPr>
      </w:pPr>
      <w:r w:rsidRPr="00863FCD">
        <w:rPr>
          <w:spacing w:val="-1"/>
        </w:rPr>
        <w:t>Under midsommarhelgen 2016 inträffade en allvarlig olycka på motorvägsbron i Södertälje som ledde till att bron fick stängas av i 59 dagar, i princip hela sommaren. Det ledde till mycket höga kostnader. Dels kostade själva reparationen 20 miljoner kronor, men de samhällsekonomiska kostnaderna för stängningen har beräknats vara över 100 miljoner kronor, räknat i bland annat utebliven arbetstid och försenade godstransporter. Motorvägsbron är den enda förbindelsen över Södertälje kanal för två av landets största vägar, E4 och E20. Södertälje närmar sig 100</w:t>
      </w:r>
      <w:r w:rsidRPr="00863FCD" w:rsidR="00EA366C">
        <w:rPr>
          <w:spacing w:val="-1"/>
        </w:rPr>
        <w:t> </w:t>
      </w:r>
      <w:r w:rsidRPr="00863FCD">
        <w:rPr>
          <w:spacing w:val="-1"/>
        </w:rPr>
        <w:t xml:space="preserve">000 invånare, är ett nav för godstransporter i Sverige med hamn, järnväg och lastbil och är säte för några av Sveriges största företag i AstraZeneca och Scania. Det är bra att det, som en del av projektet Förbifart Stockholm, ligger ett förslag på en kapacitetshöjning på </w:t>
      </w:r>
      <w:proofErr w:type="spellStart"/>
      <w:r w:rsidRPr="00863FCD">
        <w:rPr>
          <w:spacing w:val="-1"/>
        </w:rPr>
        <w:t>Södertäljebron</w:t>
      </w:r>
      <w:proofErr w:type="spellEnd"/>
      <w:r w:rsidRPr="00863FCD">
        <w:rPr>
          <w:spacing w:val="-1"/>
        </w:rPr>
        <w:t xml:space="preserve"> (motorvägsbron) på tre filer i vardera riktningen i den nationella planen. Möjlig</w:t>
      </w:r>
      <w:r w:rsidRPr="00863FCD" w:rsidR="00863FCD">
        <w:rPr>
          <w:spacing w:val="-1"/>
        </w:rPr>
        <w:softHyphen/>
      </w:r>
      <w:r w:rsidRPr="00863FCD">
        <w:rPr>
          <w:spacing w:val="-1"/>
        </w:rPr>
        <w:t xml:space="preserve">heterna till en ny långsiktigt säker förbindelse söderut över Södertälje kanal, antingen bro eller tunnel, bör införas i den nationella planen. </w:t>
      </w:r>
    </w:p>
    <w:p w:rsidRPr="002F4C57" w:rsidR="00DA1CAF" w:rsidP="00D53B0A" w:rsidRDefault="00DA1CAF" w14:paraId="6EBCDD6E" w14:textId="77777777">
      <w:pPr>
        <w:pStyle w:val="Rubrik3"/>
      </w:pPr>
      <w:bookmarkStart w:name="_Toc81472339" w:id="30"/>
      <w:r w:rsidRPr="002F4C57">
        <w:t>Dags för en Arlandaförhandling</w:t>
      </w:r>
      <w:bookmarkEnd w:id="30"/>
    </w:p>
    <w:p w:rsidRPr="002F4C57" w:rsidR="00DA1CAF" w:rsidP="006D6264" w:rsidRDefault="00DA1CAF" w14:paraId="5E87B61A" w14:textId="3DF30B29">
      <w:pPr>
        <w:pStyle w:val="Normalutanindragellerluft"/>
      </w:pPr>
      <w:r w:rsidRPr="002F4C57">
        <w:t xml:space="preserve">Stockholm-Mälardalen är tillsammans Sveriges starkaste tillväxtregion och ett ökat resande är bra för svensk tillväxt. </w:t>
      </w:r>
      <w:r w:rsidRPr="002F4C57">
        <w:tab/>
        <w:t>Infrastrukturprojekt likt Stockholmsförhandlingen och Sverigeförhandlingen har genererat en samverkan mellan stat, landsting och kommuner för gemensamma och gränsöverskridande infrastruktursatsningar. Kristdemokraterna tycker att det är dags att ta nästa steg genom en Arlandaförhandling. Med framtidens planering av arbetsplatser och infrastruktur i och omkring Arlandaområdet behövs goda möjligheter för att bland annat kunna bosätta sig på ett lämpligt pendlingsavstånd till Arlanda. Detta område sträcker sig runt hela Arlandaregionen där vi ser att den spår</w:t>
      </w:r>
      <w:r w:rsidR="00863FCD">
        <w:softHyphen/>
      </w:r>
      <w:r w:rsidRPr="002F4C57">
        <w:t xml:space="preserve">bundna trafiken behöver dras in till Arlanda på ett lämpligt och klokt sätt. Det handlar om allt ifrån att kunna nå kommunerna i nordöstra Stockholm via en utbyggnad av Roslagsbanan till infrastrukturlösningar som ökar tillgängligheten från </w:t>
      </w:r>
      <w:proofErr w:type="spellStart"/>
      <w:r w:rsidRPr="002F4C57">
        <w:t>bl</w:t>
      </w:r>
      <w:proofErr w:type="spellEnd"/>
      <w:r w:rsidR="00EA366C">
        <w:t> </w:t>
      </w:r>
      <w:r w:rsidRPr="002F4C57">
        <w:t xml:space="preserve">a Uppsala, Västerås och Eskilstuna till Arlandaregionen. </w:t>
      </w:r>
    </w:p>
    <w:p w:rsidRPr="002F4C57" w:rsidR="00DA1CAF" w:rsidP="00D53B0A" w:rsidRDefault="00DA1CAF" w14:paraId="1761E814" w14:textId="77777777">
      <w:pPr>
        <w:pStyle w:val="Rubrik3"/>
      </w:pPr>
      <w:bookmarkStart w:name="_Toc81472340" w:id="31"/>
      <w:r w:rsidRPr="002F4C57">
        <w:t>E22:an och en ny Ölandsförbindelse</w:t>
      </w:r>
      <w:bookmarkEnd w:id="31"/>
    </w:p>
    <w:p w:rsidRPr="002F4C57" w:rsidR="00DA1CAF" w:rsidP="006D6264" w:rsidRDefault="00DA1CAF" w14:paraId="2210F892" w14:textId="2BE4CE8B">
      <w:pPr>
        <w:pStyle w:val="Normalutanindragellerluft"/>
      </w:pPr>
      <w:r w:rsidRPr="00863FCD">
        <w:rPr>
          <w:spacing w:val="-1"/>
        </w:rPr>
        <w:t>Även om stora delar av södra Sverige har goda förbindelser så finns det områden som brottas med dålig infrastruktur</w:t>
      </w:r>
      <w:r w:rsidRPr="00863FCD" w:rsidR="008A1633">
        <w:rPr>
          <w:spacing w:val="-1"/>
        </w:rPr>
        <w:t>,</w:t>
      </w:r>
      <w:r w:rsidRPr="00863FCD">
        <w:rPr>
          <w:spacing w:val="-1"/>
        </w:rPr>
        <w:t xml:space="preserve"> vilket hämmar deras förutsättningar att utvecklas. En väg som behöver högre prioritet är </w:t>
      </w:r>
      <w:proofErr w:type="spellStart"/>
      <w:r w:rsidRPr="00863FCD">
        <w:rPr>
          <w:spacing w:val="-1"/>
        </w:rPr>
        <w:t>bl</w:t>
      </w:r>
      <w:proofErr w:type="spellEnd"/>
      <w:r w:rsidRPr="00863FCD" w:rsidR="00EA366C">
        <w:rPr>
          <w:spacing w:val="-1"/>
        </w:rPr>
        <w:t> </w:t>
      </w:r>
      <w:r w:rsidRPr="00863FCD">
        <w:rPr>
          <w:spacing w:val="-1"/>
        </w:rPr>
        <w:t>a E22:an. Denna väg binder samman flera viktiga städer och hamnar</w:t>
      </w:r>
      <w:r w:rsidRPr="00863FCD" w:rsidR="00EA366C">
        <w:rPr>
          <w:spacing w:val="-1"/>
        </w:rPr>
        <w:t>,</w:t>
      </w:r>
      <w:r w:rsidRPr="00863FCD">
        <w:rPr>
          <w:spacing w:val="-1"/>
        </w:rPr>
        <w:t xml:space="preserve"> vilket gör att den ofta är tungt trafikerad. Ändå har den långa sträckor där det saknas viltstängsel och där vägen är underdimensionerad. Kristdemokraterna anser att Trafikverket skall få i uppdrag att se hur man kan påskynda en upprustning av E22. Det är också uppenbart att vi inom en snar framtid behöver en</w:t>
      </w:r>
      <w:r w:rsidRPr="002F4C57">
        <w:t xml:space="preserve"> ny förbindelse till Öland. </w:t>
      </w:r>
    </w:p>
    <w:p w:rsidRPr="002F4C57" w:rsidR="00DA1CAF" w:rsidP="00D53B0A" w:rsidRDefault="00DA1CAF" w14:paraId="001CC073" w14:textId="77777777">
      <w:pPr>
        <w:pStyle w:val="Rubrik3"/>
      </w:pPr>
      <w:bookmarkStart w:name="_Toc81472341" w:id="32"/>
      <w:proofErr w:type="spellStart"/>
      <w:r w:rsidRPr="002F4C57">
        <w:lastRenderedPageBreak/>
        <w:t>Norrbotniabanan</w:t>
      </w:r>
      <w:bookmarkEnd w:id="32"/>
      <w:proofErr w:type="spellEnd"/>
    </w:p>
    <w:p w:rsidRPr="002F4C57" w:rsidR="00DA1CAF" w:rsidP="006D6264" w:rsidRDefault="00DA1CAF" w14:paraId="6A0FB339" w14:textId="43E68D5C">
      <w:pPr>
        <w:pStyle w:val="Normalutanindragellerluft"/>
      </w:pPr>
      <w:proofErr w:type="spellStart"/>
      <w:r w:rsidRPr="002F4C57">
        <w:t>Norrbotniabanan</w:t>
      </w:r>
      <w:proofErr w:type="spellEnd"/>
      <w:r w:rsidRPr="002F4C57">
        <w:t xml:space="preserve"> är en 27 mil ny kustnära järnväg mellan Umeå</w:t>
      </w:r>
      <w:r w:rsidR="008A1633">
        <w:t>–</w:t>
      </w:r>
      <w:r w:rsidRPr="002F4C57">
        <w:t>Luleå som förväntas stärka möjligheterna att resa och transportera gods i hela landet. Längs den aktuella kuststräckan bor 65 procent av befolkningen i Norr</w:t>
      </w:r>
      <w:r w:rsidR="008A1633">
        <w:t>botten</w:t>
      </w:r>
      <w:r w:rsidRPr="002F4C57">
        <w:t xml:space="preserve"> och Västerbotten i en befolk</w:t>
      </w:r>
      <w:r w:rsidR="00617A6C">
        <w:softHyphen/>
      </w:r>
      <w:r w:rsidRPr="002F4C57">
        <w:t>ningstäthet som motsvarar den i Västra Götaland. Med uppförandet av banan halveras restiden mellan Umeå och Luleå och arbetsmarknadsregionen förstoras.</w:t>
      </w:r>
    </w:p>
    <w:p w:rsidRPr="002F4C57" w:rsidR="00DA1CAF" w:rsidP="006D6264" w:rsidRDefault="00DA1CAF" w14:paraId="775B7B6E" w14:textId="7EC9D776">
      <w:r w:rsidRPr="002F4C57">
        <w:t>I Norrbotten bryts över 90 procent av EU:s järnmalm som under sin vidareförädling i Sverige uppnår ett värde av 550 miljarder. När vidareförädlingen fortsätter i Europa tiodubblas detta värde. Utöver malmprodukter har Norr</w:t>
      </w:r>
      <w:r w:rsidR="006868AF">
        <w:t>botten</w:t>
      </w:r>
      <w:r w:rsidRPr="002F4C57">
        <w:t xml:space="preserve"> och Västerbotten en tredjedel av Sveriges skogsareal. Sverige är världens tredje största exportör av pappers</w:t>
      </w:r>
      <w:r w:rsidR="00617A6C">
        <w:softHyphen/>
      </w:r>
      <w:r w:rsidRPr="002F4C57">
        <w:t xml:space="preserve">massa, papper och sågade trävaror. </w:t>
      </w:r>
    </w:p>
    <w:p w:rsidRPr="002F4C57" w:rsidR="00DA1CAF" w:rsidP="006D6264" w:rsidRDefault="00DA1CAF" w14:paraId="0B9B1E81" w14:textId="77777777">
      <w:r w:rsidRPr="002F4C57">
        <w:t xml:space="preserve">Med </w:t>
      </w:r>
      <w:proofErr w:type="spellStart"/>
      <w:r w:rsidRPr="002F4C57">
        <w:t>Norrbotniabanans</w:t>
      </w:r>
      <w:proofErr w:type="spellEnd"/>
      <w:r w:rsidRPr="002F4C57">
        <w:t xml:space="preserve"> uppförande knyts också norra Sverige med järnvägsnät mot Finland och Ryssland – och i förlängningen den kinesiska marknaden. </w:t>
      </w:r>
    </w:p>
    <w:p w:rsidRPr="002F4C57" w:rsidR="00DA1CAF" w:rsidP="006D6264" w:rsidRDefault="00DA1CAF" w14:paraId="58EDF1EF" w14:textId="7D527BA0">
      <w:r w:rsidRPr="002F4C57">
        <w:t xml:space="preserve">Besked gavs under våren 2020 att förbereda </w:t>
      </w:r>
      <w:proofErr w:type="spellStart"/>
      <w:r w:rsidRPr="002F4C57">
        <w:t>Norrbotniabanan</w:t>
      </w:r>
      <w:proofErr w:type="spellEnd"/>
      <w:r w:rsidRPr="002F4C57">
        <w:t xml:space="preserve"> för sträckan </w:t>
      </w:r>
      <w:proofErr w:type="spellStart"/>
      <w:r w:rsidRPr="002F4C57">
        <w:t>Dåva</w:t>
      </w:r>
      <w:proofErr w:type="spellEnd"/>
      <w:r w:rsidR="006868AF">
        <w:t>–</w:t>
      </w:r>
      <w:r w:rsidRPr="002F4C57">
        <w:t>Skellefteå till byggstart 2023–2025, det saknas dock ett nationellt beslut för banans fulla sträckning Skellefteå</w:t>
      </w:r>
      <w:r w:rsidR="006868AF">
        <w:t>–</w:t>
      </w:r>
      <w:r w:rsidRPr="002F4C57">
        <w:t>Luleå. Bristen på besked om ett fullgörande av sträckan aktuali</w:t>
      </w:r>
      <w:r w:rsidR="00617A6C">
        <w:softHyphen/>
      </w:r>
      <w:r w:rsidRPr="002F4C57">
        <w:t>serar behovet av den i dagsläget försenade uppdateringen av den nationella transport</w:t>
      </w:r>
      <w:r w:rsidR="00617A6C">
        <w:softHyphen/>
      </w:r>
      <w:r w:rsidRPr="002F4C57">
        <w:t>planen.</w:t>
      </w:r>
    </w:p>
    <w:p w:rsidRPr="002F4C57" w:rsidR="00DA1CAF" w:rsidP="00D53B0A" w:rsidRDefault="00DA1CAF" w14:paraId="3B674B12" w14:textId="53804752">
      <w:pPr>
        <w:pStyle w:val="Rubrik3"/>
      </w:pPr>
      <w:bookmarkStart w:name="_Toc81472342" w:id="33"/>
      <w:r w:rsidRPr="002F4C57">
        <w:t xml:space="preserve">En ny </w:t>
      </w:r>
      <w:r w:rsidR="00675996">
        <w:t>O</w:t>
      </w:r>
      <w:r w:rsidRPr="002F4C57">
        <w:t>stkustbana</w:t>
      </w:r>
      <w:bookmarkEnd w:id="33"/>
    </w:p>
    <w:p w:rsidRPr="002F4C57" w:rsidR="00DA1CAF" w:rsidP="006D6264" w:rsidRDefault="00DA1CAF" w14:paraId="04B7C4F0" w14:textId="07ED736D">
      <w:pPr>
        <w:pStyle w:val="Normalutanindragellerluft"/>
      </w:pPr>
      <w:r w:rsidRPr="002F4C57">
        <w:t xml:space="preserve">Nuvarande </w:t>
      </w:r>
      <w:r w:rsidR="00675996">
        <w:t>O</w:t>
      </w:r>
      <w:r w:rsidRPr="002F4C57">
        <w:t>stkustbana mellan Gävle och Härnösand är enkelspårig och kapaciteten är mycket ansträngd. Gods har svårt att komma fram och Ostkustbanan utgör då ett hinder för att knyta ihop norra och södra Sverige. Norrlandskusten har en stor industriproduk</w:t>
      </w:r>
      <w:r w:rsidR="00617A6C">
        <w:softHyphen/>
      </w:r>
      <w:r w:rsidRPr="002F4C57">
        <w:t>tion och mycket gods som behöver transporteras söderut. Att bygga banan till dubbel</w:t>
      </w:r>
      <w:r w:rsidR="00617A6C">
        <w:softHyphen/>
      </w:r>
      <w:r w:rsidRPr="002F4C57">
        <w:t>spår har potential att halvera restiderna och fyrdubbla kapaciteten. Hela sträckan är färdigt utredd</w:t>
      </w:r>
      <w:r w:rsidR="006868AF">
        <w:t>.</w:t>
      </w:r>
      <w:r w:rsidRPr="002F4C57">
        <w:t xml:space="preserve"> Den första sträckningen Gävle</w:t>
      </w:r>
      <w:r w:rsidR="00E034BA">
        <w:t>–</w:t>
      </w:r>
      <w:r w:rsidRPr="002F4C57">
        <w:t xml:space="preserve">Kringlan är planlagd mellan 2026–2029. Nästa sträckning saknar idag finansiering och ingår inte i den nationella transportplanen. I likhet med </w:t>
      </w:r>
      <w:proofErr w:type="spellStart"/>
      <w:r w:rsidRPr="002F4C57">
        <w:t>Norrbotniabanan</w:t>
      </w:r>
      <w:proofErr w:type="spellEnd"/>
      <w:r w:rsidRPr="002F4C57">
        <w:t xml:space="preserve"> behöver den kvarvarande sträckan ingå i en uppdaterad nationell transportplan.</w:t>
      </w:r>
    </w:p>
    <w:p w:rsidRPr="002F4C57" w:rsidR="00DA1CAF" w:rsidP="00D53B0A" w:rsidRDefault="00DA1CAF" w14:paraId="190AE509" w14:textId="77777777">
      <w:pPr>
        <w:pStyle w:val="Rubrik3"/>
      </w:pPr>
      <w:bookmarkStart w:name="_Toc81472343" w:id="34"/>
      <w:r w:rsidRPr="002F4C57">
        <w:t>45:an Inlandsvägen</w:t>
      </w:r>
      <w:bookmarkEnd w:id="34"/>
    </w:p>
    <w:p w:rsidRPr="002F4C57" w:rsidR="00DA1CAF" w:rsidP="006D6264" w:rsidRDefault="00DA1CAF" w14:paraId="52014670" w14:textId="4189D7B4">
      <w:pPr>
        <w:pStyle w:val="Normalutanindragellerluft"/>
      </w:pPr>
      <w:r w:rsidRPr="002F4C57">
        <w:t xml:space="preserve">Riksväg 45 är en viktig trafiklänk som binder samman norra Sverige med </w:t>
      </w:r>
      <w:proofErr w:type="spellStart"/>
      <w:r w:rsidRPr="002F4C57">
        <w:t>bl</w:t>
      </w:r>
      <w:proofErr w:type="spellEnd"/>
      <w:r w:rsidR="006868AF">
        <w:t> </w:t>
      </w:r>
      <w:r w:rsidRPr="002F4C57">
        <w:t>a hamnarna i södra och mellersta Sverige. Kristdemokraterna anser därför att 45:an skall prioriteras avseende upprustning till bärighetsklass 4 (BK4) samt att man skall göra en studie över vad som kan göras för att i övrigt förbättra denna väg i syfte att underlätta för turism samt person- och godstrafik. På sikt bör Riksväg 45 mellan Karlstad och Göteborg rustas upp till fyrfilsväg</w:t>
      </w:r>
      <w:r w:rsidR="006868AF">
        <w:t>,</w:t>
      </w:r>
      <w:r w:rsidRPr="002F4C57">
        <w:t xml:space="preserve"> vilket innebär att när trafikverket nu bygger ut delar av 45:an till 2+1</w:t>
      </w:r>
      <w:r w:rsidR="006868AF">
        <w:t>-</w:t>
      </w:r>
      <w:r w:rsidRPr="002F4C57">
        <w:t>väg så bör det ske på ett sådant sätt att man samtidigt</w:t>
      </w:r>
      <w:r w:rsidR="006868AF">
        <w:t xml:space="preserve"> </w:t>
      </w:r>
      <w:r w:rsidRPr="002F4C57">
        <w:t>förbered</w:t>
      </w:r>
      <w:r w:rsidR="007F1C4C">
        <w:t>er</w:t>
      </w:r>
      <w:r w:rsidRPr="002F4C57">
        <w:t xml:space="preserve"> för en framtida förbättring av standarden. </w:t>
      </w:r>
    </w:p>
    <w:p w:rsidRPr="002F4C57" w:rsidR="00DA1CAF" w:rsidP="006D6264" w:rsidRDefault="00DA1CAF" w14:paraId="15F80B0F" w14:textId="3A35B208">
      <w:r w:rsidRPr="002F4C57">
        <w:t xml:space="preserve">Det är av yttersta vikt att detta går snabbare än idag då BK4-vägar förstärker den </w:t>
      </w:r>
      <w:r w:rsidR="006868AF">
        <w:t>s</w:t>
      </w:r>
      <w:r w:rsidRPr="002F4C57">
        <w:t xml:space="preserve">venska konkurrenskraften genom att tyngre och längre lastbilar får möjlighet att använda dessa vägar. </w:t>
      </w:r>
    </w:p>
    <w:p w:rsidRPr="002F4C57" w:rsidR="00D53B0A" w:rsidP="00D53B0A" w:rsidRDefault="00D53B0A" w14:paraId="3F71FFDA" w14:textId="3E63EC75">
      <w:pPr>
        <w:pStyle w:val="Rubrik3"/>
        <w:rPr>
          <w:lang w:eastAsia="sv-SE"/>
        </w:rPr>
      </w:pPr>
      <w:bookmarkStart w:name="_Toc81472344" w:id="35"/>
      <w:r w:rsidRPr="002F4C57">
        <w:t>Öst-</w:t>
      </w:r>
      <w:r w:rsidR="00902F89">
        <w:t>v</w:t>
      </w:r>
      <w:r w:rsidRPr="002F4C57">
        <w:t>ästliga förbindelser</w:t>
      </w:r>
      <w:bookmarkEnd w:id="35"/>
    </w:p>
    <w:p w:rsidRPr="002F4C57" w:rsidR="00D53B0A" w:rsidP="006D6264" w:rsidRDefault="00D53B0A" w14:paraId="13712770" w14:textId="1B0CCAB3">
      <w:pPr>
        <w:pStyle w:val="Normalutanindragellerluft"/>
      </w:pPr>
      <w:r w:rsidRPr="002F4C57">
        <w:t xml:space="preserve">Sveriges infrastruktur går i första hand ifrån norr till söder. Detta behöver på flera sätt kompletteras. Malmbanan till Narvik är ett bra exempel på en bana som binder samman </w:t>
      </w:r>
      <w:r w:rsidRPr="002F4C57">
        <w:lastRenderedPageBreak/>
        <w:t xml:space="preserve">vårt land på tvären. En annan sträcka är Sundsvall–Östersund–Trondheim som binder samman Sverige och Norge och möjliggör för studier, arbete och boende i hela denna region. Ett annat stråk utöver den nordiska triangeln är Karlshamn/Växjö som går via Jönköping/Borås till Göteborg. Detta stråk binder inte samman två länder på den skandinaviska halvön men via Karlshamns hamn är det en förbindelse som binder samman skandinaviska halvön med Polen. Kristdemokraterna anser att dessa stråk som går i öst-västlig riktning är viktiga och att de kommer att bli viktigare över tid. Goda förbindelser mellan de nordiska länderna och övriga Europa gynnar näringslivet samt alla som bor i Norden. </w:t>
      </w:r>
    </w:p>
    <w:p w:rsidRPr="002F4C57" w:rsidR="00DA1CAF" w:rsidP="00D53B0A" w:rsidRDefault="00DA1CAF" w14:paraId="3DBF51D1" w14:textId="3DCAE8C8">
      <w:pPr>
        <w:pStyle w:val="Rubrik3"/>
      </w:pPr>
      <w:bookmarkStart w:name="_Toc81472345" w:id="36"/>
      <w:r w:rsidRPr="002F4C57">
        <w:t xml:space="preserve">Gotland </w:t>
      </w:r>
      <w:r w:rsidR="00902F89">
        <w:t xml:space="preserve">– </w:t>
      </w:r>
      <w:r w:rsidRPr="002F4C57">
        <w:t>Sveriges första försvarslinje</w:t>
      </w:r>
      <w:bookmarkEnd w:id="36"/>
    </w:p>
    <w:p w:rsidRPr="002F4C57" w:rsidR="00DA1CAF" w:rsidP="006D6264" w:rsidRDefault="00DA1CAF" w14:paraId="6FB28A3A" w14:textId="77777777">
      <w:pPr>
        <w:pStyle w:val="Normalutanindragellerluft"/>
      </w:pPr>
      <w:r w:rsidRPr="002F4C57">
        <w:t xml:space="preserve">Gotland har en särställning då det är en ö utan fast förbindelse med övriga Sverige. Gotlands placering gör också att ön har ett stort säkerhetspolitiskt intresse. Detta får konsekvenser för hur vi bör se på Gotlands infrastruktur. I dag hamnar Gotland rätt långt ner när Trafikverket prioriterar utifrån ett ”normalt” trafikflöde men om Gotland skall vara enkelt att försvara bör vi ha en god infrastruktur på ön. </w:t>
      </w:r>
    </w:p>
    <w:p w:rsidRPr="002F4C57" w:rsidR="00DA1CAF" w:rsidP="00C358F0" w:rsidRDefault="00DA1CAF" w14:paraId="2F6DC1F7" w14:textId="77777777">
      <w:pPr>
        <w:pStyle w:val="Rubrik2"/>
      </w:pPr>
      <w:bookmarkStart w:name="_Toc81472346" w:id="37"/>
      <w:r w:rsidRPr="002F4C57">
        <w:t>Upphandling av järnvägsunderhållet i konkurrens</w:t>
      </w:r>
      <w:bookmarkEnd w:id="37"/>
    </w:p>
    <w:p w:rsidRPr="002F4C57" w:rsidR="00DA1CAF" w:rsidP="006D6264" w:rsidRDefault="00DA1CAF" w14:paraId="20B6F3FA" w14:textId="5FD9689C">
      <w:pPr>
        <w:pStyle w:val="Normalutanindragellerluft"/>
      </w:pPr>
      <w:r w:rsidRPr="002F4C57">
        <w:t>Regeringen vill att järnvägsunderhållet ska förstatligas och har för detta utsett en särskild utredare vars uppdrag nyligen förlängts. Ett förstatligande av allt järnvägs</w:t>
      </w:r>
      <w:r w:rsidR="00617A6C">
        <w:softHyphen/>
      </w:r>
      <w:r w:rsidRPr="002F4C57">
        <w:t>underhåll vore emellertid olyckligt. I stället föreslår Kristdemokraterna att järnvägs</w:t>
      </w:r>
      <w:r w:rsidR="00617A6C">
        <w:softHyphen/>
      </w:r>
      <w:r w:rsidRPr="002F4C57">
        <w:t>underhållet även i fortsättningen ska upphandlas i konkurrens. Det vore direkt skadligt om allt järnvägsunderhåll återförstatligas och är därför kritiska till regeringens stånd</w:t>
      </w:r>
      <w:r w:rsidR="00617A6C">
        <w:softHyphen/>
      </w:r>
      <w:r w:rsidRPr="002F4C57">
        <w:t xml:space="preserve">punkt gällande detta. Det finns dock ett behov av att Trafikverket stärker sin funktion för tillstånds- och leveranskontroll, besiktning samt uppföljning.  </w:t>
      </w:r>
    </w:p>
    <w:p w:rsidRPr="006D6264" w:rsidR="00DA1CAF" w:rsidP="004E692F" w:rsidRDefault="00DA1CAF" w14:paraId="25BA9018" w14:textId="77777777">
      <w:pPr>
        <w:pStyle w:val="Rubrik2"/>
      </w:pPr>
      <w:bookmarkStart w:name="_Toc81472347" w:id="38"/>
      <w:bookmarkStart w:name="_Hlk80176581" w:id="39"/>
      <w:r w:rsidRPr="006D6264">
        <w:t>Väg- och järnvägsunderhållet på landsbygden</w:t>
      </w:r>
      <w:bookmarkEnd w:id="38"/>
    </w:p>
    <w:bookmarkEnd w:id="39"/>
    <w:p w:rsidRPr="002F4C57" w:rsidR="00DA1CAF" w:rsidP="006D6264" w:rsidRDefault="00DA1CAF" w14:paraId="0136AD22" w14:textId="77777777">
      <w:pPr>
        <w:pStyle w:val="Normalutanindragellerluft"/>
      </w:pPr>
      <w:r w:rsidRPr="002F4C57">
        <w:t xml:space="preserve">Kristdemokraterna vill också öka investeringarna till väg- och järnvägsunderhållet på landsbygden. Detta är en viktig åtgärd för att främja den regionala tillväxten och människors möjligheter att bo och leva i hela landet.  </w:t>
      </w:r>
    </w:p>
    <w:p w:rsidRPr="004E1135" w:rsidR="00DA1CAF" w:rsidP="004E1135" w:rsidRDefault="00DA1CAF" w14:paraId="299C9E9C" w14:textId="77777777">
      <w:pPr>
        <w:pStyle w:val="Rubrik2"/>
      </w:pPr>
      <w:bookmarkStart w:name="_Toc81472348" w:id="40"/>
      <w:r w:rsidRPr="004E1135">
        <w:t>Enskilda vägar</w:t>
      </w:r>
      <w:bookmarkEnd w:id="40"/>
    </w:p>
    <w:p w:rsidRPr="00617A6C" w:rsidR="00DA1CAF" w:rsidP="006D6264" w:rsidRDefault="00DA1CAF" w14:paraId="787D956B" w14:textId="323B528B">
      <w:pPr>
        <w:pStyle w:val="Normalutanindragellerluft"/>
        <w:rPr>
          <w:spacing w:val="-1"/>
        </w:rPr>
      </w:pPr>
      <w:r w:rsidRPr="00617A6C">
        <w:rPr>
          <w:spacing w:val="-2"/>
        </w:rPr>
        <w:t>Kristdemokraterna anser att de enskilda vägarna har en mycket stor betydelse för Sverige.</w:t>
      </w:r>
      <w:r w:rsidRPr="00617A6C">
        <w:rPr>
          <w:spacing w:val="-1"/>
        </w:rPr>
        <w:t xml:space="preserve"> </w:t>
      </w:r>
      <w:r w:rsidRPr="00617A6C">
        <w:t>På landsbygden är det av den allra största betydelse att underhållet av de enskilda vägar</w:t>
      </w:r>
      <w:r w:rsidR="00617A6C">
        <w:softHyphen/>
      </w:r>
      <w:r w:rsidRPr="00617A6C">
        <w:t>na fungerar. Det måste finnas regelverk som skapar möjlighet för tillräckliga resurser för investeringar och underhåll i enskilda vägar. Staten bör utöka sin medfinansiering av de enskilda vägarna.</w:t>
      </w:r>
      <w:r w:rsidRPr="00617A6C">
        <w:rPr>
          <w:spacing w:val="-1"/>
        </w:rPr>
        <w:t xml:space="preserve"> </w:t>
      </w:r>
    </w:p>
    <w:p w:rsidRPr="002F4C57" w:rsidR="00DA1CAF" w:rsidP="006D6264" w:rsidRDefault="00DA1CAF" w14:paraId="04DA31E8" w14:textId="28DA720B">
      <w:r w:rsidRPr="002F4C57">
        <w:t>Väghållningen av de enskilda vägarna fungerar oftast bra och är ett viktigt komple</w:t>
      </w:r>
      <w:r w:rsidR="00617A6C">
        <w:softHyphen/>
      </w:r>
      <w:r w:rsidRPr="002F4C57">
        <w:t>ment till de statliga vägarna. Samtidigt är det viktigt att staten sköter om sina egna vägar i hela landet. Kristdemokraterna motsätter sig försök att vältra över statliga vägar till enskilt huvudmannaskap, vilket skulle skada landsbygdens förutsättningar. För att underlätta för Sveriges alla vägföreningar som tar ett stort ansvar för den lokala infrastrukturen ökar vi anslagen för enskild väg med 200 miljoner kronor 2021 och 100 miljoner 2022.</w:t>
      </w:r>
    </w:p>
    <w:p w:rsidRPr="002F4C57" w:rsidR="00DA1CAF" w:rsidP="00C358F0" w:rsidRDefault="00DA1CAF" w14:paraId="41B94F19" w14:textId="77777777">
      <w:pPr>
        <w:pStyle w:val="Rubrik2"/>
      </w:pPr>
      <w:bookmarkStart w:name="_Toc81472349" w:id="41"/>
      <w:r w:rsidRPr="002F4C57">
        <w:lastRenderedPageBreak/>
        <w:t>Minska personolyckorna på järnvägsspår</w:t>
      </w:r>
      <w:bookmarkEnd w:id="41"/>
      <w:r w:rsidRPr="002F4C57">
        <w:t xml:space="preserve"> </w:t>
      </w:r>
    </w:p>
    <w:p w:rsidRPr="002F4C57" w:rsidR="00DA1CAF" w:rsidP="006D6264" w:rsidRDefault="00DA1CAF" w14:paraId="7D1C464C" w14:textId="77777777">
      <w:pPr>
        <w:pStyle w:val="Normalutanindragellerluft"/>
      </w:pPr>
      <w:r w:rsidRPr="002F4C57">
        <w:t>Under de senaste åren har fenomenet med obehöriga som rör sig på järnvägsspåren ökat. Fler människor tar risker och uppehåller sig på järnvägsspår. Detta har orsakat stora förseningar i tågtrafiken både för regiontåg och för fjärrtåg. Kristdemokraterna föreslår att Trafikverket i samarbete med tågoperatörerna arbetar fram en åtgärdsplan för att minska antalet personolyckor på järnvägsspår och försvåra för obehöriga att beträda spåren.</w:t>
      </w:r>
    </w:p>
    <w:p w:rsidRPr="002F4C57" w:rsidR="00DA1CAF" w:rsidP="00C358F0" w:rsidRDefault="00DA1CAF" w14:paraId="40C1D81B" w14:textId="77777777">
      <w:pPr>
        <w:pStyle w:val="Rubrik2"/>
      </w:pPr>
      <w:bookmarkStart w:name="_Toc81472350" w:id="42"/>
      <w:r w:rsidRPr="002F4C57">
        <w:t>Kombiterminaler som snabbar upp omlastning</w:t>
      </w:r>
      <w:bookmarkEnd w:id="42"/>
    </w:p>
    <w:p w:rsidRPr="002F4C57" w:rsidR="00DA1CAF" w:rsidP="006D6264" w:rsidRDefault="00DA1CAF" w14:paraId="678C5F72" w14:textId="77777777">
      <w:pPr>
        <w:pStyle w:val="Normalutanindragellerluft"/>
      </w:pPr>
      <w:r w:rsidRPr="002F4C57">
        <w:t xml:space="preserve">Vid kombiterminaler sker omlastning av containrar eller lastbilstrailers mellan olika trafikslag: väg, järnväg eller sjöfart. Idag går sådan omlastning relativt långsamt, vilket är en orsak till att rena vägtransporter ofta är det snabbaste och smidigaste sättet att transportera gods, även på sträckor där järnväg finns. Kombiterminalerna behöver därför utvecklas så att omlastning mellan väg och järnväg sker smidigare. En lösning är att containrar överförs horisontellt mellan lastbil och tåg vid kortare stopp. </w:t>
      </w:r>
    </w:p>
    <w:p w:rsidRPr="002F4C57" w:rsidR="00DA1CAF" w:rsidP="00C358F0" w:rsidRDefault="00DA1CAF" w14:paraId="0F3677E0" w14:textId="77777777">
      <w:pPr>
        <w:pStyle w:val="Rubrik2"/>
      </w:pPr>
      <w:bookmarkStart w:name="_Toc81472351" w:id="43"/>
      <w:r w:rsidRPr="002F4C57">
        <w:t>Bilen – ett redskap för frihet</w:t>
      </w:r>
      <w:bookmarkEnd w:id="43"/>
    </w:p>
    <w:p w:rsidRPr="002F4C57" w:rsidR="00DA1CAF" w:rsidP="00635694" w:rsidRDefault="00DA1CAF" w14:paraId="37A18F96" w14:textId="54D07B9D">
      <w:pPr>
        <w:pStyle w:val="Normalutanindragellerluft"/>
      </w:pPr>
      <w:r w:rsidRPr="002F4C57">
        <w:t>Bilen är för många en förutsättning för att kunna bo och arbeta där man vill. Bilen är ett redskap för frihet och har stor flexibilitet, tillgänglighet och räckvidd som transportslag. Samtidigt måste de negativa konsekvenserna av vägtrafiken begränsas, framför allt utsläppen. Men i vår iver att sänka de miljöskadliga utsläppen ska inte bilen som färd</w:t>
      </w:r>
      <w:r w:rsidR="00617A6C">
        <w:softHyphen/>
      </w:r>
      <w:r w:rsidRPr="002F4C57">
        <w:t xml:space="preserve">medel offras. </w:t>
      </w:r>
      <w:proofErr w:type="spellStart"/>
      <w:r w:rsidRPr="002F4C57">
        <w:t>Bilägandet</w:t>
      </w:r>
      <w:proofErr w:type="spellEnd"/>
      <w:r w:rsidRPr="002F4C57">
        <w:t xml:space="preserve"> ökar kontinuerligt och har gjort det under en längre följd av år. I kontrast till detta planerar kommunerna för minskad bilism. Kommuner uppger sig inte planera efter resenärers preferenser och behov i prognosplanering utan utgår från politisk vilja i sin trafikplanering. I detta läge prioriteras cykel, gång och kollektivtrafik på bekostnad av bilism. Detta medför att samhället riskerar gå miste</w:t>
      </w:r>
      <w:r w:rsidR="00A33334">
        <w:t xml:space="preserve"> om</w:t>
      </w:r>
      <w:r w:rsidRPr="002F4C57">
        <w:t xml:space="preserve"> bilens flexibi</w:t>
      </w:r>
      <w:r w:rsidR="00617A6C">
        <w:softHyphen/>
      </w:r>
      <w:r w:rsidRPr="002F4C57">
        <w:t xml:space="preserve">litet och större räckvidd på ett sätt som beskär vår mobilitet. Världen blir mindre och räckvidden för svenskens resande underställs politikers vilja eller den individuella fysiska förmågan att cykla, springa eller gå. </w:t>
      </w:r>
    </w:p>
    <w:p w:rsidRPr="002F4C57" w:rsidR="00DA1CAF" w:rsidP="00635694" w:rsidRDefault="00DA1CAF" w14:paraId="4C0E44B5" w14:textId="77777777">
      <w:r w:rsidRPr="002F4C57">
        <w:t xml:space="preserve">Det finns ett behov att långsiktigt och effektivt med styrmedel främja framväxten av drivmedel med god klimatprestanda, effektivisera transporter samt eliminera trängsel och buller. Detta står dock inte i ett motsatsförhållande till att bilismen ökar.  </w:t>
      </w:r>
    </w:p>
    <w:p w:rsidRPr="002F4C57" w:rsidR="00DA1CAF" w:rsidP="00635694" w:rsidRDefault="00DA1CAF" w14:paraId="5A6EBE13" w14:textId="38FBAEA7">
      <w:r w:rsidRPr="002F4C57">
        <w:t xml:space="preserve">Kristdemokraternas transportpolitik syftar till att skapa incitament för människor att välja mer miljövänliga alternativ, inte som regeringen att bestraffa människor som inte har fysisk kapacitet för cykel eller tillgång till frekvent kollektivtrafik inom rimligt avstånd. Transportpolitikens utgångspunkt finns allt för ofta i storstäder och tätorter. Men ska hela Sverige leva behövs bilen. Skatter på drivmedel ska utformas så att de inte försvårar för vare sig boende eller företagande på landsbygden.  </w:t>
      </w:r>
    </w:p>
    <w:p w:rsidRPr="002F4C57" w:rsidR="00DA1CAF" w:rsidP="00C358F0" w:rsidRDefault="00DA1CAF" w14:paraId="657ED570" w14:textId="77777777">
      <w:pPr>
        <w:pStyle w:val="Rubrik2"/>
      </w:pPr>
      <w:bookmarkStart w:name="_Toc81472352" w:id="44"/>
      <w:r w:rsidRPr="002F4C57">
        <w:t>Förläng giltighetstiden för kunskaps- och körprov</w:t>
      </w:r>
      <w:bookmarkEnd w:id="44"/>
    </w:p>
    <w:p w:rsidRPr="002F4C57" w:rsidR="00DA1CAF" w:rsidP="00635694" w:rsidRDefault="00DA1CAF" w14:paraId="4DCF112A" w14:textId="77777777">
      <w:pPr>
        <w:pStyle w:val="Normalutanindragellerluft"/>
      </w:pPr>
      <w:r w:rsidRPr="002F4C57">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Pr="002F4C57" w:rsidR="00DA1CAF" w:rsidP="00635694" w:rsidRDefault="00DA1CAF" w14:paraId="1BD24C2E" w14:textId="2A681D07">
      <w:r w:rsidRPr="002F4C57">
        <w:lastRenderedPageBreak/>
        <w:t xml:space="preserve">Systemet borde vara mer flexibelt och hänsynstagande till ungdomars livssituation. Ofta planerar ungdomar att ta körkort då det är studieuppehåll, men med rådande system kan ungdomar behöva vänta till sommaren efter för att på nytt försöka ta körkort, trots att antingen teoriprovet eller körprovet var godkänt när det begav sig. Det faktum att Trafikverkets väntetider för körprov i vissa fall också kan vara längre än två månader under sommarmånaderna gör att många tvingas betala igen för att skriva om teoriprovet eller göra körprovet. </w:t>
      </w:r>
    </w:p>
    <w:p w:rsidRPr="002F4C57" w:rsidR="00DA1CAF" w:rsidP="00635694" w:rsidRDefault="00DA1CAF" w14:paraId="6DC144F8" w14:textId="37AB6590">
      <w:r w:rsidRPr="002F4C57">
        <w:t xml:space="preserve">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w:t>
      </w:r>
      <w:r w:rsidRPr="00617A6C">
        <w:rPr>
          <w:spacing w:val="-1"/>
        </w:rPr>
        <w:t>Mot denna bakgrund bör såväl giltighetstiden för ett godkänt kunskapsprov samt körprov för körkortsbehörig</w:t>
      </w:r>
      <w:r w:rsidRPr="00617A6C" w:rsidR="00617A6C">
        <w:rPr>
          <w:spacing w:val="-1"/>
        </w:rPr>
        <w:softHyphen/>
      </w:r>
      <w:r w:rsidRPr="00617A6C">
        <w:rPr>
          <w:spacing w:val="-1"/>
        </w:rPr>
        <w:t>het B förlängas till sex månader. Trafikverket har till följd av den pågående pandemin under 2020 tillfälligt förlängt giltighetstiden för ett godkänt kunskaps- eller körprov till 6</w:t>
      </w:r>
      <w:r w:rsidR="00617A6C">
        <w:rPr>
          <w:spacing w:val="-1"/>
        </w:rPr>
        <w:t> </w:t>
      </w:r>
      <w:r w:rsidRPr="00617A6C">
        <w:rPr>
          <w:spacing w:val="-1"/>
        </w:rPr>
        <w:t xml:space="preserve">månader. Detta bör permanentas. </w:t>
      </w:r>
    </w:p>
    <w:p w:rsidRPr="002F4C57" w:rsidR="00DA1CAF" w:rsidP="00C358F0" w:rsidRDefault="00DA1CAF" w14:paraId="2A7FCA24" w14:textId="77777777">
      <w:pPr>
        <w:pStyle w:val="Rubrik2"/>
      </w:pPr>
      <w:bookmarkStart w:name="_Toc81472353" w:id="45"/>
      <w:r w:rsidRPr="002F4C57">
        <w:t>Stoppa illegala körskolor</w:t>
      </w:r>
      <w:bookmarkEnd w:id="45"/>
    </w:p>
    <w:p w:rsidRPr="00CA1FD4" w:rsidR="00DA1CAF" w:rsidP="00635694" w:rsidRDefault="00DA1CAF" w14:paraId="037A9E39" w14:textId="6855BDE4">
      <w:pPr>
        <w:pStyle w:val="Normalutanindragellerluft"/>
        <w:rPr>
          <w:spacing w:val="-1"/>
        </w:rPr>
      </w:pPr>
      <w:r w:rsidRPr="00CA1FD4">
        <w:rPr>
          <w:spacing w:val="-1"/>
        </w:rPr>
        <w:t>Ett växande problem i Sverige är illegala körskolor. De illegala körskolorna snedvrider marknaden. Illegala körskolor uppträder i många fall som helt vanliga och lagliga kör</w:t>
      </w:r>
      <w:r w:rsidRPr="00CA1FD4" w:rsidR="00647F7F">
        <w:rPr>
          <w:spacing w:val="-1"/>
        </w:rPr>
        <w:softHyphen/>
      </w:r>
      <w:r w:rsidRPr="00CA1FD4">
        <w:rPr>
          <w:spacing w:val="-1"/>
        </w:rPr>
        <w:t>skolor och det är därför väldigt svårt för eleverna att märka skillnaden. Omfattningen syns inte minst på internet där många illegala körskolor marknadsför sig på flera porta</w:t>
      </w:r>
      <w:r w:rsidR="00CA1FD4">
        <w:rPr>
          <w:spacing w:val="-1"/>
        </w:rPr>
        <w:softHyphen/>
      </w:r>
      <w:r w:rsidRPr="00CA1FD4">
        <w:rPr>
          <w:spacing w:val="-1"/>
        </w:rPr>
        <w:t>ler. Den illegala körkortsutbildningen har kopplingar till den organiserade brottsligheten. Konsekvenserna är många; elever blir lurade till dyra och undermåliga lektioner, de riktiga trafikskolorna riskerar att konkurreras ut och köerna till körproven blir allt längre då fler och fler blir underkända och måste göra om provet. Andelen godkända körprov har de senaste tio åren sjunkit till 48 procent och endast 45 procent klarar teoriprovet.</w:t>
      </w:r>
    </w:p>
    <w:p w:rsidRPr="002F4C57" w:rsidR="00DA1CAF" w:rsidP="00A42019" w:rsidRDefault="00DA1CAF" w14:paraId="1214ADB4" w14:textId="0C4B3BB3">
      <w:r w:rsidRPr="002F4C57">
        <w:t xml:space="preserve">Kristdemokraterna ser positivt på att det håller på att tas fram ett nytt teoriprov som förhoppningsvis omöjliggör organiserat fusk på teoridelen. Men det stoppar inte fusket med körlektionerna. </w:t>
      </w:r>
    </w:p>
    <w:p w:rsidRPr="00CA1FD4" w:rsidR="00DA1CAF" w:rsidP="00A42019" w:rsidRDefault="00DA1CAF" w14:paraId="3E588052" w14:textId="5B4EB4A7">
      <w:r w:rsidRPr="00CA1FD4">
        <w:t>Det har framkommit att vissa personer satt i system att missbruka möjligheten till privat handledning av körelever genom att i praktiken bedriva körskoleverksamhet mot svart betalning. För att försvåra för enskilda att bedriva illegal körskoleverksamhet, föreslår Kristdemokraterna att antalet elever som en enskild privatperson kan handleda minskas från femton till fem. För att tydligare synliggöra skillnaden mellan en legal och en illegal körskola föreslår Kristdemokraterna att det införs en särskild färg på registrer</w:t>
      </w:r>
      <w:r w:rsidR="00CA1FD4">
        <w:softHyphen/>
      </w:r>
      <w:r w:rsidRPr="00CA1FD4">
        <w:t>ingsskyltar för registrerade körskolebilar för att underlätta för polisen att stoppa illegal körskoleverksamhet.</w:t>
      </w:r>
    </w:p>
    <w:p w:rsidRPr="002F4C57" w:rsidR="00DA1CAF" w:rsidP="00A42019" w:rsidRDefault="00DA1CAF" w14:paraId="643FB0E3" w14:textId="0C0332EB">
      <w:r w:rsidRPr="002F4C57">
        <w:t xml:space="preserve">Regeringen har i september 2019 gett Transportstyrelsen i uppdrag att föreslå åtgärder mot fusk vid förarprov och illegal utbildningsverksamhet. Eftersom det fortsatt är små åtgärder som görs så finns fortfarande ett stort behov av att göra en totalöversyn av körkortsutbildningen genom att tillsätta en parlamentarisk utredning. Först då kan en helhetsbild av körkortsutbildningen skapas, som inrymmer såväl svart verksamhet, själva utbildningen, kunskapskrav med mera. En översyn kan också titta på eventuellt behov av återkommande syntest när körkortet förnyas. </w:t>
      </w:r>
    </w:p>
    <w:p w:rsidRPr="002F4C57" w:rsidR="00DA1CAF" w:rsidP="00A42019" w:rsidRDefault="00DA1CAF" w14:paraId="7A71F244" w14:textId="235A3B94">
      <w:r w:rsidRPr="002F4C57">
        <w:t xml:space="preserve">Kristdemokraterna vill också införa krav på alkolås på samtliga nya bilar som används i körkortsutbildningen för att säkra trafiknykterheten. Ett krav på alkolås finns </w:t>
      </w:r>
      <w:r w:rsidRPr="002F4C57">
        <w:lastRenderedPageBreak/>
        <w:t>redan för den som vill bli medlem i Sveriges Trafikskolors Riksförbund. Kristdemokra</w:t>
      </w:r>
      <w:r w:rsidR="00CA1FD4">
        <w:softHyphen/>
      </w:r>
      <w:r w:rsidRPr="002F4C57">
        <w:t>terna vill att alla trafikskolor ska följa deras exempel.</w:t>
      </w:r>
    </w:p>
    <w:p w:rsidRPr="002F4C57" w:rsidR="00DA1CAF" w:rsidP="00C358F0" w:rsidRDefault="00DA1CAF" w14:paraId="006819F0" w14:textId="77777777">
      <w:pPr>
        <w:pStyle w:val="Rubrik2"/>
      </w:pPr>
      <w:bookmarkStart w:name="_Toc81472354" w:id="46"/>
      <w:r w:rsidRPr="002F4C57">
        <w:t>Stoppa ”bilmålvakter”</w:t>
      </w:r>
      <w:bookmarkEnd w:id="46"/>
    </w:p>
    <w:p w:rsidRPr="00CA1FD4" w:rsidR="00DA1CAF" w:rsidP="00A42019" w:rsidRDefault="00DA1CAF" w14:paraId="1BBB35E2" w14:textId="59401982">
      <w:pPr>
        <w:pStyle w:val="Normalutanindragellerluft"/>
        <w:rPr>
          <w:spacing w:val="-1"/>
        </w:rPr>
      </w:pPr>
      <w:r w:rsidRPr="00CA1FD4">
        <w:rPr>
          <w:spacing w:val="-1"/>
        </w:rPr>
        <w:t>Så kallade ”bilmålvakter”, det vill säga personer som formellt står som ägare till ett fordon utan att själv ha det i sin besittning, är ett viktigt verktyg för den organiserade brottsligheten. Ett problem är att en och samma person, som inte är svensk medborgare, kan skapa flera samordningsnummer. Därigenom kan det existera ett antal digitala</w:t>
      </w:r>
      <w:r w:rsidRPr="00CA1FD4" w:rsidR="009956D2">
        <w:rPr>
          <w:spacing w:val="-1"/>
        </w:rPr>
        <w:t xml:space="preserve"> </w:t>
      </w:r>
      <w:r w:rsidRPr="00CA1FD4">
        <w:rPr>
          <w:spacing w:val="-1"/>
        </w:rPr>
        <w:t>personer med samordningsnummer utan att dessa motsvaras av någon fysisk</w:t>
      </w:r>
      <w:r w:rsidRPr="00CA1FD4" w:rsidR="009956D2">
        <w:rPr>
          <w:spacing w:val="-1"/>
        </w:rPr>
        <w:t xml:space="preserve"> </w:t>
      </w:r>
      <w:r w:rsidRPr="00CA1FD4">
        <w:rPr>
          <w:spacing w:val="-1"/>
        </w:rPr>
        <w:t xml:space="preserve">person. </w:t>
      </w:r>
      <w:r w:rsidRPr="00CA1FD4">
        <w:rPr>
          <w:spacing w:val="-2"/>
        </w:rPr>
        <w:t>Dessa ”personer” med samordningsnummer kan i sin tur äga ett flertal bilar</w:t>
      </w:r>
      <w:r w:rsidRPr="00CA1FD4" w:rsidR="009956D2">
        <w:rPr>
          <w:spacing w:val="-2"/>
        </w:rPr>
        <w:t xml:space="preserve"> </w:t>
      </w:r>
      <w:r w:rsidRPr="00CA1FD4">
        <w:rPr>
          <w:spacing w:val="-2"/>
        </w:rPr>
        <w:t>vardera. Sålunda hade de 100 mest skuldtyngda målvakterna i februari 2018 en sammanlagd skuld om 367,6 miljoner kronor, och dessa 100 gäldenärer var samtidigt ägare till 25</w:t>
      </w:r>
      <w:r w:rsidRPr="00CA1FD4" w:rsidR="009956D2">
        <w:rPr>
          <w:spacing w:val="-2"/>
        </w:rPr>
        <w:t> </w:t>
      </w:r>
      <w:r w:rsidRPr="00CA1FD4">
        <w:rPr>
          <w:spacing w:val="-2"/>
        </w:rPr>
        <w:t xml:space="preserve">019 fordon. </w:t>
      </w:r>
      <w:r w:rsidRPr="00CA1FD4">
        <w:rPr>
          <w:spacing w:val="-1"/>
        </w:rPr>
        <w:t>De största enskilda skuldslagen i Kronofogdemyndighetens register är felparkerings</w:t>
      </w:r>
      <w:r w:rsidRPr="00CA1FD4" w:rsidR="00CA1FD4">
        <w:rPr>
          <w:spacing w:val="-1"/>
        </w:rPr>
        <w:softHyphen/>
      </w:r>
      <w:r w:rsidRPr="00CA1FD4">
        <w:rPr>
          <w:spacing w:val="-1"/>
        </w:rPr>
        <w:t xml:space="preserve">avgifter och fordonsskatt. Den totala summan för dessa skuldbelopp uppgick vid årsskiftet 2017/18 till 1,5 miljarder kronor. Regeringen har med proposition 2019/20:67 Användningsförbud och </w:t>
      </w:r>
      <w:proofErr w:type="spellStart"/>
      <w:r w:rsidRPr="00CA1FD4">
        <w:rPr>
          <w:spacing w:val="-1"/>
        </w:rPr>
        <w:t>avskyltning</w:t>
      </w:r>
      <w:proofErr w:type="spellEnd"/>
      <w:r w:rsidRPr="00CA1FD4">
        <w:rPr>
          <w:spacing w:val="-1"/>
        </w:rPr>
        <w:t xml:space="preserve"> av fordon med obetalda felparkeringsavgifter föreslagit att det ska bli förbjudet att använda ett fordon med obetalda felparkerings</w:t>
      </w:r>
      <w:r w:rsidR="00CA1FD4">
        <w:rPr>
          <w:spacing w:val="-1"/>
        </w:rPr>
        <w:softHyphen/>
      </w:r>
      <w:r w:rsidRPr="00CA1FD4">
        <w:rPr>
          <w:spacing w:val="-1"/>
        </w:rPr>
        <w:t>avgifter och att en polisman eller en bilinspektör ska ta hand om fordonets registrerings</w:t>
      </w:r>
      <w:r w:rsidR="00CA1FD4">
        <w:rPr>
          <w:spacing w:val="-1"/>
        </w:rPr>
        <w:softHyphen/>
      </w:r>
      <w:r w:rsidRPr="00CA1FD4">
        <w:rPr>
          <w:spacing w:val="-1"/>
        </w:rPr>
        <w:t>skyltar om användningsförbudet överträds. Det är ett steg i rätt riktning. Kristdemokra</w:t>
      </w:r>
      <w:r w:rsidR="00CA1FD4">
        <w:rPr>
          <w:spacing w:val="-1"/>
        </w:rPr>
        <w:softHyphen/>
      </w:r>
      <w:r w:rsidRPr="00CA1FD4">
        <w:rPr>
          <w:spacing w:val="-1"/>
        </w:rPr>
        <w:t>terna vill dock i likhet med flertalet remissinstanser skärpa reglerna ytterligare. Tiden för att meddela ett användningsförbud bör förkortas från sex till tre månader. Kristdemokra</w:t>
      </w:r>
      <w:r w:rsidR="00CA1FD4">
        <w:rPr>
          <w:spacing w:val="-1"/>
        </w:rPr>
        <w:softHyphen/>
      </w:r>
      <w:r w:rsidRPr="00CA1FD4">
        <w:rPr>
          <w:spacing w:val="-1"/>
        </w:rPr>
        <w:t>terna anser också att beslagtagande av registreringsskylt inte räcker. En polis eller bilinspektör skall ha rätt att omhänderta ett fordon när ett användningsförbud överträds och fordonet används utan registreringsskylt. Kristdemokraterna föreslår att en person med samordningsnummer endast ska få äga en bil i Sverige.</w:t>
      </w:r>
    </w:p>
    <w:p w:rsidRPr="002F4C57" w:rsidR="00DA1CAF" w:rsidP="00C358F0" w:rsidRDefault="00DA1CAF" w14:paraId="780EF1BF" w14:textId="77777777">
      <w:pPr>
        <w:pStyle w:val="Rubrik2"/>
      </w:pPr>
      <w:bookmarkStart w:name="_Toc81472355" w:id="47"/>
      <w:r w:rsidRPr="002F4C57">
        <w:t>Effektiv kontroll av avgasrening vid besiktning</w:t>
      </w:r>
      <w:bookmarkEnd w:id="47"/>
    </w:p>
    <w:p w:rsidRPr="002F4C57" w:rsidR="00DA1CAF" w:rsidP="00A42019" w:rsidRDefault="00DA1CAF" w14:paraId="705D13A3" w14:textId="51262979">
      <w:pPr>
        <w:pStyle w:val="Normalutanindragellerluft"/>
      </w:pPr>
      <w:r w:rsidRPr="002F4C57">
        <w:t>Kraven på besiktning av utsläppen från personbilar är i dagsläget otillräckliga. De nya besiktningsreglerna innebär att en bil som har felaktig avgasrening kan passera besikt</w:t>
      </w:r>
      <w:r w:rsidR="00CA1FD4">
        <w:softHyphen/>
      </w:r>
      <w:r w:rsidRPr="002F4C57">
        <w:t>ningen helt utan anmärkning, trots att den släpper ut långt mycket mer än vad som är tillåtet när bilen säljs. Genom att kontinuerligt kontrollera och fånga upp de fordon som har för höga utsläpp i samband med fordonsbesiktningen kan utsläppen minska, men den möjligheten är numera liten i Sverige. Insikten om utsläppens skadliga effekter på människors hälsa och miljön har inneburit att andra länder sänkt sina gränsvärden, det vill säga toleransnivån, för vilka utsläpp som tillåts från en bil. I Sverige går utveck</w:t>
      </w:r>
      <w:r w:rsidR="00CA1FD4">
        <w:softHyphen/>
      </w:r>
      <w:r w:rsidRPr="002F4C57">
        <w:t xml:space="preserve">lingen åt motsatt håll, genom att de tillåtna utsläppsnivåerna för svenska bilar kraftigt höjs. Nya generella gränsvärden har införts, och dessa är satta till en nivå som i praktiken gör det omöjligt att underkänna fordon som släpper ut för mycket skadliga partiklar och ämnen. </w:t>
      </w:r>
    </w:p>
    <w:p w:rsidRPr="002F4C57" w:rsidR="00DA1CAF" w:rsidP="00A42019" w:rsidRDefault="00DA1CAF" w14:paraId="3DC739BE" w14:textId="52110458">
      <w:pPr>
        <w:pStyle w:val="ListaPunkt"/>
      </w:pPr>
      <w:r w:rsidRPr="002F4C57">
        <w:t>Gränsvärdena för kolmonoxid är uppemot 100 gånger högre än vad en vanlig bensinbil kan förväntas släppa ut.</w:t>
      </w:r>
    </w:p>
    <w:p w:rsidRPr="002F4C57" w:rsidR="00DA1CAF" w:rsidP="00A42019" w:rsidRDefault="00DA1CAF" w14:paraId="1EFF0CA9" w14:textId="4D07D735">
      <w:pPr>
        <w:pStyle w:val="ListaPunkt"/>
      </w:pPr>
      <w:r w:rsidRPr="002F4C57">
        <w:t>För dieselbilar tillverkade efter 2009 är gränsvärdena gällande partiklar 70–100 gånger högre än vad dessa bilar normalt släpper ut.</w:t>
      </w:r>
    </w:p>
    <w:p w:rsidRPr="002F4C57" w:rsidR="00DA1CAF" w:rsidP="00A42019" w:rsidRDefault="00DA1CAF" w14:paraId="399572AE" w14:textId="3472461A">
      <w:pPr>
        <w:pStyle w:val="ListaPunkt"/>
      </w:pPr>
      <w:r w:rsidRPr="002F4C57">
        <w:t>Nivån är så hög att till och med dieselbilar med bortmonterade eller manipulerade partikelfilter släpper ut mindre än gränsnivåerna.</w:t>
      </w:r>
    </w:p>
    <w:p w:rsidRPr="002F4C57" w:rsidR="00DA1CAF" w:rsidP="00A42019" w:rsidRDefault="00DA1CAF" w14:paraId="355D5B66" w14:textId="5923B0BE">
      <w:pPr>
        <w:pStyle w:val="Normalutanindragellerluft"/>
        <w:spacing w:before="150"/>
      </w:pPr>
      <w:r w:rsidRPr="002F4C57">
        <w:lastRenderedPageBreak/>
        <w:t>Regeringen bör återkomma med förslag på hur man kan förbättra miljökontrollen på fordon så att Sverige inte har betydligt lägre krav på miljökontroll av fordon än andra europeiska länder.</w:t>
      </w:r>
    </w:p>
    <w:p w:rsidRPr="002F4C57" w:rsidR="00DA1CAF" w:rsidP="00C358F0" w:rsidRDefault="00DA1CAF" w14:paraId="598817E4" w14:textId="77777777">
      <w:pPr>
        <w:pStyle w:val="Rubrik2"/>
      </w:pPr>
      <w:bookmarkStart w:name="_Toc81472356" w:id="48"/>
      <w:r w:rsidRPr="002F4C57">
        <w:t>Se över reglerna för A-traktorer</w:t>
      </w:r>
      <w:bookmarkEnd w:id="48"/>
    </w:p>
    <w:p w:rsidRPr="002F4C57" w:rsidR="00DA1CAF" w:rsidP="00A42019" w:rsidRDefault="00DA1CAF" w14:paraId="55097CBD" w14:textId="53FB1C24">
      <w:pPr>
        <w:pStyle w:val="Normalutanindragellerluft"/>
      </w:pPr>
      <w:r w:rsidRPr="002F4C57">
        <w:t xml:space="preserve">En så kallad A-traktor ska vara konstruerad för en hastighet på max 30 km/h. Idag får A-traktor framföras med ett AM-körkort, som också gäller för moped. Utbildningen består av både teori och praktiska delar så som övningskörning. Det är inte tillåtet att övningsköra privat utan enbart hos utbildaren. A-traktorer har i de flesta fall dubbla växellådor med varvtalsregulator. </w:t>
      </w:r>
      <w:r w:rsidRPr="00CA1FD4">
        <w:rPr>
          <w:spacing w:val="2"/>
        </w:rPr>
        <w:t>Detta innebär att A-traktorn får ett varvtal runt 4</w:t>
      </w:r>
      <w:r w:rsidRPr="00CA1FD4" w:rsidR="00716270">
        <w:rPr>
          <w:spacing w:val="2"/>
        </w:rPr>
        <w:t> </w:t>
      </w:r>
      <w:r w:rsidRPr="00CA1FD4">
        <w:rPr>
          <w:spacing w:val="2"/>
        </w:rPr>
        <w:t>000–</w:t>
      </w:r>
      <w:r w:rsidRPr="002F4C57">
        <w:t>5</w:t>
      </w:r>
      <w:r w:rsidR="00716270">
        <w:t> </w:t>
      </w:r>
      <w:r w:rsidRPr="002F4C57">
        <w:t>000 vid en hastighet av 30 km/h. Det höga varvtalet resulterar i att växellådor och andra delar utsätts för ett snabbt slitage och ofta går sönder. Att den låga maxhastig</w:t>
      </w:r>
      <w:r w:rsidR="00CA1FD4">
        <w:softHyphen/>
      </w:r>
      <w:r w:rsidRPr="002F4C57">
        <w:t>heten stoppar upp trafiken kan vara ett annat skäl till att många frestas till olaglig trim</w:t>
      </w:r>
      <w:r w:rsidR="00CA1FD4">
        <w:softHyphen/>
      </w:r>
      <w:r w:rsidRPr="002F4C57">
        <w:t>ning av sin A-traktor.</w:t>
      </w:r>
    </w:p>
    <w:p w:rsidRPr="002F4C57" w:rsidR="00DA1CAF" w:rsidP="00A42019" w:rsidRDefault="00DA1CAF" w14:paraId="6803429D" w14:textId="77777777">
      <w:r w:rsidRPr="002F4C57">
        <w:t>En möjlighet att hantera problemet skulle kunna vara att höja den högsta tillåtna hastigheten för A-traktorn till 50 km/h. Därigenom skulle frestelsen att olagligt trimma A-traktorn kunna minska. För att bibehålla trafiksäkerheten borde det i så fall införas krav på ett särskilt körkort för A-traktor med högre krav än för AM-körkort. A-traktorn är, inte minst på landsbygden, ett viktigt fortskaffningsmedel för många ungdomar. Att se över hur möjligheten att förflytta sig på ett säkert sätt, även i de delar av landet där kollektivtrafik inte är fullt utbyggd är en viktig del i att möjliggöra transport till såväl fritidssysselsättning som extraarbete.</w:t>
      </w:r>
    </w:p>
    <w:p w:rsidRPr="002F4C57" w:rsidR="00DA1CAF" w:rsidP="00A42019" w:rsidRDefault="00DA1CAF" w14:paraId="601F66B6" w14:textId="77777777">
      <w:r w:rsidRPr="002F4C57">
        <w:t>Regeringen bör se över reglerna för A-traktor i syfte att finna en lösning som ökar trafiksäkerheten.</w:t>
      </w:r>
    </w:p>
    <w:p w:rsidRPr="002F4C57" w:rsidR="00DA1CAF" w:rsidP="00C358F0" w:rsidRDefault="00DA1CAF" w14:paraId="311FA17A" w14:textId="77777777">
      <w:pPr>
        <w:pStyle w:val="Rubrik2"/>
      </w:pPr>
      <w:bookmarkStart w:name="_Toc81472357" w:id="49"/>
      <w:r w:rsidRPr="002F4C57">
        <w:t>Moderniserat reseavdrag</w:t>
      </w:r>
      <w:bookmarkEnd w:id="49"/>
    </w:p>
    <w:p w:rsidRPr="002F4C57" w:rsidR="00DA1CAF" w:rsidP="00A42019" w:rsidRDefault="00DA1CAF" w14:paraId="25828204" w14:textId="40F61195">
      <w:pPr>
        <w:pStyle w:val="Normalutanindragellerluft"/>
      </w:pPr>
      <w:r w:rsidRPr="002F4C57">
        <w:t xml:space="preserve">Reseavdragskommittén presenterade under sommaren 2019 ett förslag till ny modell för färdmedelsneutral skattereduktion för längre arbetsresor (SOU 2019:36). Förslagen är för närvarande under beredning i </w:t>
      </w:r>
      <w:r w:rsidR="00716270">
        <w:t>R</w:t>
      </w:r>
      <w:r w:rsidRPr="002F4C57">
        <w:t>egeringskansliet. Kristdemokraterna anser i likhet med utredningen att skattereduktion är att föredra framför ett avdrag eftersom resekost</w:t>
      </w:r>
      <w:r w:rsidR="00CA1FD4">
        <w:softHyphen/>
      </w:r>
      <w:r w:rsidRPr="002F4C57">
        <w:t xml:space="preserve">naden för samma resa inte är större för den som har hög marginalskatt än för den som har låg. Det är naturligtvis också positivt om systemet blir enklare så att ”skattefelet” (fusk) kan minskas. </w:t>
      </w:r>
      <w:r w:rsidRPr="00CA1FD4">
        <w:rPr>
          <w:spacing w:val="-1"/>
        </w:rPr>
        <w:t xml:space="preserve">Däremot anser vi att den föreslagna nivån på skattereduktionen är för låg, vilket innebär att höjningen av reseavdragets storlek inte ligger i linje med det vi kristdemokrater vill se. Detta gäller särskilt för dem som bor och verkar på landsbygden. En övergång till ett avståndsbaserat reseavdragssystem är eftersträvansvärt av främst </w:t>
      </w:r>
      <w:r w:rsidRPr="00CA1FD4">
        <w:rPr>
          <w:spacing w:val="-2"/>
        </w:rPr>
        <w:t>miljö- och klimatskäl, men även av förenklingsskäl och för att minska det överutnyttjande som förekommer.</w:t>
      </w:r>
      <w:r w:rsidRPr="00CA1FD4">
        <w:rPr>
          <w:spacing w:val="-1"/>
        </w:rPr>
        <w:t xml:space="preserve"> Dock bör en sådan övergång ske på ett sådant sätt att det blir en förbättring för dem som bor på landsbygden och är beroende av bilen.</w:t>
      </w:r>
      <w:r w:rsidRPr="002F4C57">
        <w:t xml:space="preserve"> </w:t>
      </w:r>
    </w:p>
    <w:p w:rsidRPr="002F4C57" w:rsidR="00DA1CAF" w:rsidP="00A42019" w:rsidRDefault="00DA1CAF" w14:paraId="1AC28BE0" w14:textId="3B0D5D5E">
      <w:r w:rsidRPr="002F4C57">
        <w:t>I avvaktan på en ny modell för reseavdraget föreslår Kristdemokraterna att mil</w:t>
      </w:r>
      <w:r w:rsidR="00CA1FD4">
        <w:softHyphen/>
      </w:r>
      <w:r w:rsidRPr="002F4C57">
        <w:t>ersättningen höjs från 18,50 till 22 kr/mil och att detta delvis finansieras genom att beloppsgränsen höjs från 11</w:t>
      </w:r>
      <w:r w:rsidR="00716270">
        <w:t> </w:t>
      </w:r>
      <w:r w:rsidRPr="002F4C57">
        <w:t>000 till 13</w:t>
      </w:r>
      <w:r w:rsidR="00716270">
        <w:t> </w:t>
      </w:r>
      <w:r w:rsidRPr="002F4C57">
        <w:t>000 kronor.</w:t>
      </w:r>
    </w:p>
    <w:p w:rsidRPr="002F4C57" w:rsidR="00DA1CAF" w:rsidP="00C358F0" w:rsidRDefault="00DA1CAF" w14:paraId="35E78087" w14:textId="77777777">
      <w:pPr>
        <w:pStyle w:val="Rubrik2"/>
      </w:pPr>
      <w:bookmarkStart w:name="_Toc81472358" w:id="50"/>
      <w:r w:rsidRPr="002F4C57">
        <w:lastRenderedPageBreak/>
        <w:t>Stärk förutsättningarna för den svenska sjöfarten</w:t>
      </w:r>
      <w:bookmarkEnd w:id="50"/>
    </w:p>
    <w:p w:rsidRPr="002F4C57" w:rsidR="00DA1CAF" w:rsidP="00A42019" w:rsidRDefault="00DA1CAF" w14:paraId="0D3A7BA2" w14:textId="0394B571">
      <w:pPr>
        <w:pStyle w:val="Normalutanindragellerluft"/>
      </w:pPr>
      <w:r w:rsidRPr="002F4C57">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Detta är även viktigt för den nationella säkerheten. I händelse av ofred är det av yttersta vikt att den svenska handelsflottan är stor men också diversifierad, så att den kan bidra till totalförsvaret. </w:t>
      </w:r>
    </w:p>
    <w:p w:rsidRPr="002F4C57" w:rsidR="00DA1CAF" w:rsidP="00A42019" w:rsidRDefault="00DA1CAF" w14:paraId="17A5BF5C" w14:textId="3DCD939C">
      <w:r w:rsidRPr="002F4C57">
        <w:t>Enligt Transportstyrelsen transporteras ungefär 90 procent av Sveriges utrikes</w:t>
      </w:r>
      <w:r w:rsidR="00800897">
        <w:softHyphen/>
      </w:r>
      <w:r w:rsidRPr="002F4C57">
        <w:t>handel, mätt i volym, via sjövägen, vilket innebär cirka 180 miljoner ton transporterat gods. Utöver det transporteras ungefär 30 miljoner passagerare per år med färja till och från Sveriges grannländer. Den svenska sjöfartssektorn och alla dess omgivningsföretag sysselsätter ungefär 100</w:t>
      </w:r>
      <w:r w:rsidR="00716270">
        <w:t> </w:t>
      </w:r>
      <w:r w:rsidRPr="002F4C57">
        <w:t xml:space="preserve">000 personer.  </w:t>
      </w:r>
    </w:p>
    <w:p w:rsidRPr="002F4C57" w:rsidR="00DA1CAF" w:rsidP="00A42019" w:rsidRDefault="00DA1CAF" w14:paraId="4CAAE72A" w14:textId="12A49EAB">
      <w:r w:rsidRPr="002F4C57">
        <w:t>Kristdemokraterna vill öka den svenska sjöfartens konkurrenskraft eftersom de svenska vattenvägarna är underutnyttjade, samtidigt som framför allt järnvägen pressas av ett allt hårdare kapacitetstryck och inte räcker till. Jämfört med vägtransporter inne</w:t>
      </w:r>
      <w:r w:rsidR="00800897">
        <w:softHyphen/>
      </w:r>
      <w:r w:rsidRPr="002F4C57">
        <w:t>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 Finansieringen av framför allt isbrytning men även hur annat farledsunderhåll ska gå till för att främja konkurrensneutralitet för alla transportslag måste ses över.</w:t>
      </w:r>
    </w:p>
    <w:p w:rsidRPr="002F4C57" w:rsidR="00DA1CAF" w:rsidP="00A42019" w:rsidRDefault="00DA1CAF" w14:paraId="53731FAE" w14:textId="742DE523">
      <w:r w:rsidRPr="002F4C57">
        <w:t xml:space="preserve">Den svenska sjöfarten agerar på en global marknad där internationella regler sätter spelreglerna för de svenska rederierna. Den snabba tekniska utvecklingen och ökad globalisering av ekonomi och handel har en betydande påverkan på sjöfarten som näring. Under många år flaggades svenskregistrerade fartyg ut. Fram till och med 2009 låg antalet svenskflaggade handelsfartyg på minst 100 bruttoton stabilt kring drygt 400 stycken, men hade 31 december 2017 minskat till 304. </w:t>
      </w:r>
    </w:p>
    <w:p w:rsidRPr="002F4C57" w:rsidR="00DA1CAF" w:rsidP="00A42019" w:rsidRDefault="00DA1CAF" w14:paraId="029345DC" w14:textId="5067B52D">
      <w:r w:rsidRPr="002F4C57">
        <w:t>Bland annat av dessa skäl tillsatte alliansregeringen en utredning om tonnageskatt 2013. Det har varit en mycket viktig fråga för Kristdemokraterna. Efter en del försening</w:t>
      </w:r>
      <w:r w:rsidR="00800897">
        <w:softHyphen/>
      </w:r>
      <w:r w:rsidRPr="002F4C57">
        <w:t>ar infördes detta äntligen 1 januari 2017. Detta har bidragit till att antalet svenskflaggade fartyg nu ökar igen, vilket är mycket positivt, men det är fortfarande långt kvar till</w:t>
      </w:r>
      <w:r w:rsidR="007B3738">
        <w:t>s</w:t>
      </w:r>
      <w:r w:rsidRPr="002F4C57">
        <w:t xml:space="preserve"> antalet svenskflaggade fartyg är tillfredsställande. Nu är det dags att börja utveckla tonnageskattesystemet och utreda de begränsningar som finns i systemet. Fartyg som ska ingå i systemet måste idag göra det i tio års tid, och fartyget får under denna period endast trafikera svenska vatten maximalt 25 procent av tiden. För framförallt mindre redare innebär detta en osäkerhetsfaktor då det är svårt att förutse hur marknaden kommer att utvecklas på så lång sikt. Genom att lätta på dessa begränsningar kan fler omfattas och därmed förbättras förutsättningarna för svensk sjöfart. </w:t>
      </w:r>
    </w:p>
    <w:p w:rsidRPr="002F4C57" w:rsidR="00DA1CAF" w:rsidP="00A42019" w:rsidRDefault="00DA1CAF" w14:paraId="66EBAEC2" w14:textId="1B29DB9A">
      <w:r w:rsidRPr="002F4C57">
        <w:t xml:space="preserve">Även om förutsättningarna för svensk sjöfart förbättrats något på senare år, och optimismen i branschen är stor, så finns det fortsatt stora utmaningar för den svenska sjöfarten. Främst handlar det om att näringens kostnader måste minska så att branschen kan konkurrera med sina utländska motsvarigheter. Svensk sjöfart ska ges goda villkor och konkurrenskraftiga skatter, avgifter och regellättnader. Detta är väsentligt för att behålla och utöka antalet svenskregistrerade fartyg i Sverige. </w:t>
      </w:r>
    </w:p>
    <w:p w:rsidRPr="002F4C57" w:rsidR="00DA1CAF" w:rsidP="00A42019" w:rsidRDefault="00DA1CAF" w14:paraId="7A9C3E43" w14:textId="491BB82B">
      <w:r w:rsidRPr="002F4C57">
        <w:t xml:space="preserve">Utöver goda villkor för sjöfarten, så är det också viktigt med välfungerande och ändamålsenliga hamnar. Den viktiga containertrafiken sker med allt större fartyg vilket </w:t>
      </w:r>
      <w:r w:rsidRPr="002F4C57">
        <w:lastRenderedPageBreak/>
        <w:t>är positivt både av ekonomiska och ekologiska skäl, och för att kunna ta emot dessa fartyg krävs det att hamnarnas funktionalitet ständigt utvecklas. Frågan om muddring av hamnar är därför mycket viktig, särskilt i Göteborgs hamn men också i andra hamnar som till exempel Luleå hamn. Trafikanalys pekade i rapporten Hamnar i fokus (2019:7) på behovet att stärka det statliga inflytande</w:t>
      </w:r>
      <w:r w:rsidR="007B3738">
        <w:t>t</w:t>
      </w:r>
      <w:r w:rsidRPr="002F4C57">
        <w:t xml:space="preserve"> över planering, lokalisering och utveckling av Sveriges hamnar. I rollen som främst en kommunal angelägenhet tappar hamnarna kopplingar med övriga transportslag i planeringsprocessen. Sveriges ordning står i kon</w:t>
      </w:r>
      <w:r w:rsidR="00800897">
        <w:softHyphen/>
      </w:r>
      <w:r w:rsidRPr="002F4C57">
        <w:t xml:space="preserve">trast till många medlemsstater i EU där hamnarna har en tydlig roll i transportpolitiken. Det finns anledning att göra en översyn i en ny hamnutredning där man stärker det nationella perspektivet och granskar de strategiska </w:t>
      </w:r>
      <w:proofErr w:type="gramStart"/>
      <w:r w:rsidRPr="002F4C57">
        <w:t>roller hamnarna</w:t>
      </w:r>
      <w:proofErr w:type="gramEnd"/>
      <w:r w:rsidRPr="002F4C57">
        <w:t xml:space="preserve"> har. I detta finns anledning att identifiera de hamnar som har särskilt värde men också ifrågasätta hamnar som kan undvaras.</w:t>
      </w:r>
    </w:p>
    <w:p w:rsidRPr="002F4C57" w:rsidR="00DA1CAF" w:rsidP="00A42019" w:rsidRDefault="00DA1CAF" w14:paraId="570D95DC" w14:textId="47752F13">
      <w:r w:rsidRPr="002F4C57">
        <w:t>För att stärka konkurrenskraften i den svenska sjöfarten bör det tillsättas ett parts</w:t>
      </w:r>
      <w:r w:rsidR="00800897">
        <w:softHyphen/>
      </w:r>
      <w:r w:rsidRPr="002F4C57">
        <w:t>överskridande sjöfartsråd där rederier, fackförbund, marina utrustningsföretag, hamnar, skolor, akademi, med flera, samverkar med politiska institutioner och myndigheter för att bidra med kompetens och förslag på åtgärder för utveckling.</w:t>
      </w:r>
    </w:p>
    <w:p w:rsidRPr="002F4C57" w:rsidR="00DA1CAF" w:rsidP="00C358F0" w:rsidRDefault="00DA1CAF" w14:paraId="3F3B0D23" w14:textId="77777777">
      <w:pPr>
        <w:pStyle w:val="Rubrik2"/>
      </w:pPr>
      <w:bookmarkStart w:name="_Toc81472359" w:id="51"/>
      <w:r w:rsidRPr="002F4C57">
        <w:t>Sjöfartsstödet</w:t>
      </w:r>
      <w:bookmarkEnd w:id="51"/>
    </w:p>
    <w:p w:rsidRPr="00800897" w:rsidR="00DA1CAF" w:rsidP="00A42019" w:rsidRDefault="00DA1CAF" w14:paraId="5773C6FD" w14:textId="555D224D">
      <w:pPr>
        <w:pStyle w:val="Normalutanindragellerluft"/>
        <w:rPr>
          <w:spacing w:val="-1"/>
        </w:rPr>
      </w:pPr>
      <w:r w:rsidRPr="00800897">
        <w:rPr>
          <w:spacing w:val="-1"/>
        </w:rPr>
        <w:t>Sjöfartsstödet är en del i att skapa goda och konkurrenskraftiga förutsättningar för svensk sjöfart. Det lämnas till redare som har sjömän anställda på svenskflaggade fartyg. Stödet innebär att de kostnader som arbetsgivare i sektorn har för arbetsgivaravgifter och sociala avgifter återbetalas. Detta kallas ibland för nettomodellen. Regeringen sänkte under början av 2020 stödet med en procent</w:t>
      </w:r>
      <w:r w:rsidRPr="00800897" w:rsidR="007B3738">
        <w:rPr>
          <w:spacing w:val="-1"/>
        </w:rPr>
        <w:t>,</w:t>
      </w:r>
      <w:r w:rsidRPr="00800897">
        <w:rPr>
          <w:spacing w:val="-1"/>
        </w:rPr>
        <w:t xml:space="preserve"> vilket vi ser som mycket olyckligt. Det skadar branschens tilltro till Sverige och det riskerar att hämma den positiva </w:t>
      </w:r>
      <w:proofErr w:type="spellStart"/>
      <w:r w:rsidRPr="00800897">
        <w:rPr>
          <w:spacing w:val="-1"/>
        </w:rPr>
        <w:t>inflaggning</w:t>
      </w:r>
      <w:proofErr w:type="spellEnd"/>
      <w:r w:rsidRPr="00800897">
        <w:rPr>
          <w:spacing w:val="-1"/>
        </w:rPr>
        <w:t xml:space="preserve"> vi sett de senaste åren, men det sker också i en tid med kraftiga avgiftsökningar för handelssjöfarten. Därmed hämmas också möjligheterna till överflyttning av gods till vatten, vilket står i strid med miljömålen. Kristdemokraterna föreslår att nivån i den så kallade nettomodellen återinförs och tillför med anledning av detta 17 miljoner kronor per år 2021–2023.</w:t>
      </w:r>
    </w:p>
    <w:p w:rsidRPr="002F4C57" w:rsidR="00DA1CAF" w:rsidP="00C358F0" w:rsidRDefault="00DA1CAF" w14:paraId="0FA5B87F" w14:textId="77777777">
      <w:pPr>
        <w:pStyle w:val="Rubrik2"/>
      </w:pPr>
      <w:bookmarkStart w:name="_Toc81472360" w:id="52"/>
      <w:r w:rsidRPr="002F4C57">
        <w:t>Bibehållen fjärrzonsrabatt</w:t>
      </w:r>
      <w:bookmarkEnd w:id="52"/>
    </w:p>
    <w:p w:rsidRPr="002F4C57" w:rsidR="00DA1CAF" w:rsidP="00A42019" w:rsidRDefault="00DA1CAF" w14:paraId="63A398C8" w14:textId="01A2A4AF">
      <w:pPr>
        <w:pStyle w:val="Normalutanindragellerluft"/>
      </w:pPr>
      <w:r w:rsidRPr="002F4C57">
        <w:t xml:space="preserve">Den minskade sjöfart som följt i spåren av </w:t>
      </w:r>
      <w:r w:rsidR="0020024F">
        <w:t xml:space="preserve">pandemin </w:t>
      </w:r>
      <w:r w:rsidR="008566A9">
        <w:t>covid</w:t>
      </w:r>
      <w:r w:rsidRPr="002F4C57">
        <w:t>-19 har urholkat Sjöfarts</w:t>
      </w:r>
      <w:r w:rsidR="00800897">
        <w:softHyphen/>
      </w:r>
      <w:r w:rsidRPr="002F4C57">
        <w:t>verkets ekonomi. För närvarande utreder Sjöfartsverket möjligheten att ta bort fjärr</w:t>
      </w:r>
      <w:r w:rsidR="00800897">
        <w:softHyphen/>
      </w:r>
      <w:r w:rsidRPr="002F4C57">
        <w:t>zonsrabatten på de statliga farledsavgifterna. Fjärrzonsrabatten finns till för att kompen</w:t>
      </w:r>
      <w:r w:rsidR="00800897">
        <w:softHyphen/>
      </w:r>
      <w:r w:rsidRPr="002F4C57">
        <w:t>sera svensk import- och exportindustri för de konkurrensnackdelar näringen har på grund av de statliga farledsavgifterna. En slopad fjärrzonsrabatt skulle medföra att de här konkurrensnackdelarna fördjupas väsentligt. Det är därför angeläget att Sjöfarts</w:t>
      </w:r>
      <w:r w:rsidR="00800897">
        <w:softHyphen/>
      </w:r>
      <w:r w:rsidRPr="002F4C57">
        <w:t>verket via anslag finner kraft att reducera sin avgiftsstruktur och helt slopa tanken på att avskaffa fjärrzonsrabatten. För detta ändamål avsätter Kristdemokraterna 18 mkr per år under tiden 2021–2023.</w:t>
      </w:r>
    </w:p>
    <w:p w:rsidRPr="002F4C57" w:rsidR="00DA1CAF" w:rsidP="00C358F0" w:rsidRDefault="00DA1CAF" w14:paraId="162916C9" w14:textId="77777777">
      <w:pPr>
        <w:pStyle w:val="Rubrik2"/>
      </w:pPr>
      <w:bookmarkStart w:name="_Toc81472361" w:id="53"/>
      <w:r w:rsidRPr="002F4C57">
        <w:t>Nya isbrytare</w:t>
      </w:r>
      <w:bookmarkEnd w:id="53"/>
    </w:p>
    <w:p w:rsidRPr="002F4C57" w:rsidR="00DA1CAF" w:rsidP="00A42019" w:rsidRDefault="00DA1CAF" w14:paraId="415BE699" w14:textId="250901D4">
      <w:pPr>
        <w:pStyle w:val="Normalutanindragellerluft"/>
      </w:pPr>
      <w:r w:rsidRPr="002F4C57">
        <w:t xml:space="preserve">Sverige har idag fem statsisbrytare. Av de fem börjar tre av dem närma sig en ålder om 50 år och behöver bytas ut. De nya isbrytarna ska ha bättre kapacitet att klara moderna </w:t>
      </w:r>
      <w:r w:rsidRPr="002F4C57">
        <w:lastRenderedPageBreak/>
        <w:t>miljökrav och kunna skapa isrännor som är 36 meter breda. Dagens isbrytare klarar endast isrännor om 24 meter</w:t>
      </w:r>
      <w:r w:rsidR="00D76E05">
        <w:t>,</w:t>
      </w:r>
      <w:r w:rsidRPr="002F4C57">
        <w:t xml:space="preserve"> vilket är otillräckligt för de fartyg som förväntas trafikera Bottenviken. Isbrytarna är en förutsättning för att norrländska hamnar ska kunna hålla öppet under hela året. De är också en förutsättning för svensk konkurrenskraft i väldigt centrala branscher som stål och skog.</w:t>
      </w:r>
    </w:p>
    <w:p w:rsidRPr="002F4C57" w:rsidR="00DA1CAF" w:rsidP="00A42019" w:rsidRDefault="00DA1CAF" w14:paraId="7DAA63A7" w14:textId="579488D7">
      <w:r w:rsidRPr="002F4C57">
        <w:t>Sjöfartsverket befinner sig för närvarande i en process för upphandling av design</w:t>
      </w:r>
      <w:r w:rsidR="00800897">
        <w:softHyphen/>
      </w:r>
      <w:r w:rsidRPr="002F4C57">
        <w:t>underlag för nästa generations isbrytare. En fullständig bild av den kostnadskalkyl som föreligger kan inte bestämmas innan det här designunderlaget är klart. Att finansiera isbrytarna via farledsavgifter skulle påverka importen mycket negativt, något som gör att finansieringen efter att kalkylen definierats därför bör gå via anslag.</w:t>
      </w:r>
    </w:p>
    <w:p w:rsidRPr="002F4C57" w:rsidR="00DA1CAF" w:rsidP="00C358F0" w:rsidRDefault="00DA1CAF" w14:paraId="0CBE0956" w14:textId="77777777">
      <w:pPr>
        <w:pStyle w:val="Rubrik2"/>
      </w:pPr>
      <w:bookmarkStart w:name="_Toc81472362" w:id="54"/>
      <w:r w:rsidRPr="002F4C57">
        <w:t>Miljörabatter</w:t>
      </w:r>
      <w:bookmarkEnd w:id="54"/>
    </w:p>
    <w:p w:rsidRPr="002F4C57" w:rsidR="00DA1CAF" w:rsidP="00A42019" w:rsidRDefault="00DA1CAF" w14:paraId="7178F1E5" w14:textId="63554A4E">
      <w:pPr>
        <w:pStyle w:val="Normalutanindragellerluft"/>
      </w:pPr>
      <w:r w:rsidRPr="002F4C57">
        <w:t>Det är viktigt att avgiftssystem och skatter styr mot klimatsmarta val. Investeringar i klimatsmart teknik måste löna sig för att fler aktörer ska göra dessa. Det finns idag möj</w:t>
      </w:r>
      <w:r w:rsidR="00800897">
        <w:softHyphen/>
      </w:r>
      <w:r w:rsidRPr="002F4C57">
        <w:t>lighet till miljörabatt för företag som gör dessa investeringar, men för många redare har dessa miljörabatter minskat jämfört med de miljörabatter som funnits tidigare. Detta är olyckligt. Incitamenten för redare att göra miljöinvesteringar måste stärkas och för detta ändamål tillför Kristdemokraterna 15 miljoner kronor per år 2021–2023. Regeringen måste säkerställa att de miljörabatter som budgeteras betalas ut till fullo.</w:t>
      </w:r>
    </w:p>
    <w:p w:rsidRPr="002F4C57" w:rsidR="00DA1CAF" w:rsidP="00C358F0" w:rsidRDefault="00DA1CAF" w14:paraId="47E4CD3C" w14:textId="77777777">
      <w:pPr>
        <w:pStyle w:val="Rubrik2"/>
      </w:pPr>
      <w:bookmarkStart w:name="_Toc81472363" w:id="55"/>
      <w:r w:rsidRPr="002F4C57">
        <w:t>”En dörr in”</w:t>
      </w:r>
      <w:bookmarkEnd w:id="55"/>
    </w:p>
    <w:p w:rsidRPr="002F4C57" w:rsidR="00DA1CAF" w:rsidP="00A42019" w:rsidRDefault="00DA1CAF" w14:paraId="2FA25821" w14:textId="4326EB1D">
      <w:pPr>
        <w:pStyle w:val="Normalutanindragellerluft"/>
      </w:pPr>
      <w:r w:rsidRPr="002F4C57">
        <w:t>I dag kan rederier vara tvungna att vända sig till en rad olika myndigheter, och myndig</w:t>
      </w:r>
      <w:r w:rsidR="00800897">
        <w:softHyphen/>
      </w:r>
      <w:r w:rsidRPr="002F4C57">
        <w:t>hetskontakten är allt för ofta byråkratisk. Kristdemokraterna vill därför införa en garanti att företag bara behöver lämna en uppgift en gång till myndigheterna, där uppgifterna sedan slussas vidare till aktuell myndighet. Det skulle påtagligt minska tiden som rede</w:t>
      </w:r>
      <w:r w:rsidR="00800897">
        <w:softHyphen/>
      </w:r>
      <w:r w:rsidRPr="002F4C57">
        <w:t xml:space="preserve">rierna behöver lägga på administration. </w:t>
      </w:r>
    </w:p>
    <w:p w:rsidRPr="002F4C57" w:rsidR="00DA1CAF" w:rsidP="00C358F0" w:rsidRDefault="00DA1CAF" w14:paraId="021BC1F5" w14:textId="77777777">
      <w:pPr>
        <w:pStyle w:val="Rubrik2"/>
      </w:pPr>
      <w:bookmarkStart w:name="_Toc81472364" w:id="56"/>
      <w:r w:rsidRPr="002F4C57">
        <w:t>Svaveldirektivet</w:t>
      </w:r>
      <w:bookmarkEnd w:id="56"/>
    </w:p>
    <w:p w:rsidRPr="002F4C57" w:rsidR="00DA1CAF" w:rsidP="00A42019" w:rsidRDefault="00DA1CAF" w14:paraId="7DEC90EB" w14:textId="45C89E05">
      <w:pPr>
        <w:pStyle w:val="Normalutanindragellerluft"/>
      </w:pPr>
      <w:r w:rsidRPr="002F4C57">
        <w:t>Från och med årsskiftet 2015 gäller EU:s svaveldirektiv för Östersjön. Direktivet inne</w:t>
      </w:r>
      <w:r w:rsidR="00800897">
        <w:softHyphen/>
      </w:r>
      <w:r w:rsidRPr="002F4C57">
        <w:t>bär att halten av svavel i fartygsbränslen ska sänkas från 3,5 procent till 0,5 procent till år 2020. I Östersjön, Nordsjön och Engelska kanalen gäller hårdare krav. Där får fartyg</w:t>
      </w:r>
      <w:r w:rsidR="00800897">
        <w:softHyphen/>
      </w:r>
      <w:r w:rsidRPr="002F4C57">
        <w:t>ens bränsle innehålla maximalt 0,1 procent svavel. Att successivt skärpa utsläppskraven är viktigt för miljön men samtidigt innebär svaveldirektivet ökade kostnader för den svenska sjöfartsnäringen. Det är därför av yttersta vikt att det finns ett effektivt kontroll</w:t>
      </w:r>
      <w:r w:rsidR="00800897">
        <w:softHyphen/>
      </w:r>
      <w:r w:rsidRPr="002F4C57">
        <w:t>system för att säkerställa efterlevnaden av direktivet så att det lönar sig för rederier att göra rätt.</w:t>
      </w:r>
    </w:p>
    <w:p w:rsidRPr="002F4C57" w:rsidR="00DA1CAF" w:rsidP="00C358F0" w:rsidRDefault="00DA1CAF" w14:paraId="77807B0F" w14:textId="77777777">
      <w:pPr>
        <w:pStyle w:val="Rubrik2"/>
      </w:pPr>
      <w:bookmarkStart w:name="_Toc81472365" w:id="57"/>
      <w:r w:rsidRPr="002F4C57">
        <w:t>Utred ett borttagande av stämpelskatten för fartyg</w:t>
      </w:r>
      <w:bookmarkEnd w:id="57"/>
    </w:p>
    <w:p w:rsidRPr="002F4C57" w:rsidR="00DA1CAF" w:rsidP="00A42019" w:rsidRDefault="00DA1CAF" w14:paraId="16FDF0C1" w14:textId="77777777">
      <w:pPr>
        <w:pStyle w:val="Normalutanindragellerluft"/>
      </w:pPr>
      <w:r w:rsidRPr="002F4C57">
        <w:t xml:space="preserve">Investeringar i fartyg kräver stora kapitalinvesteringar. Detta innebär att det ofta krävs lån, vilket kräver en säkerhet för långivaren. Säkerheten garanteras genom ett pantbrev och vid utfärdandet av detta tas en särskild stämpelskatt ut. Stämpelskatten tas ut med 0,4 procent av beloppet på pantbrevet, vilket blir betydande summor vid investeringar på många hundra miljoner kronor. Därmed utgör stämpelskatten ett hinder för att den </w:t>
      </w:r>
      <w:r w:rsidRPr="002F4C57">
        <w:lastRenderedPageBreak/>
        <w:t xml:space="preserve">svenska sjöfartsnäringen ska växa. Dessutom hämmar denna skatt investeringarna i klimatsmart teknik, som ofta är dyrare att göra, men inte betalar sig i samma utsträckning. Ett borttagande av stämpelskatten bör därför utredas. </w:t>
      </w:r>
    </w:p>
    <w:p w:rsidRPr="002F4C57" w:rsidR="00DA1CAF" w:rsidP="00C358F0" w:rsidRDefault="00DA1CAF" w14:paraId="2709CACC" w14:textId="77777777">
      <w:pPr>
        <w:pStyle w:val="Rubrik2"/>
      </w:pPr>
      <w:bookmarkStart w:name="_Toc81472366" w:id="58"/>
      <w:r w:rsidRPr="002F4C57">
        <w:t>Båtpendling</w:t>
      </w:r>
      <w:bookmarkEnd w:id="58"/>
    </w:p>
    <w:p w:rsidRPr="00800897" w:rsidR="00DA1CAF" w:rsidP="00A42019" w:rsidRDefault="00DA1CAF" w14:paraId="3DB5ADCE" w14:textId="21F3E5C2">
      <w:pPr>
        <w:pStyle w:val="Normalutanindragellerluft"/>
        <w:rPr>
          <w:spacing w:val="-1"/>
        </w:rPr>
      </w:pPr>
      <w:r w:rsidRPr="00800897">
        <w:rPr>
          <w:spacing w:val="-1"/>
        </w:rPr>
        <w:t xml:space="preserve">Kollektivtrafik på vatten kan ofta avlasta kommuners och regioners trafikleder. Sjötrafik orsakar mindre koldioxidutsläpp och är ett miljövänligt och effektivt transportmedel som </w:t>
      </w:r>
      <w:r w:rsidRPr="00800897">
        <w:t>kan transportera många resenärer i storstäder.</w:t>
      </w:r>
      <w:r w:rsidRPr="00800897">
        <w:rPr>
          <w:spacing w:val="-1"/>
        </w:rPr>
        <w:t xml:space="preserve"> </w:t>
      </w:r>
      <w:r w:rsidRPr="00800897">
        <w:t>Vattenvägarna är idag underutnyttjade</w:t>
      </w:r>
      <w:r w:rsidRPr="00800897">
        <w:rPr>
          <w:spacing w:val="-1"/>
        </w:rPr>
        <w:t xml:space="preserve"> </w:t>
      </w:r>
      <w:r w:rsidRPr="00800897">
        <w:t xml:space="preserve">och </w:t>
      </w:r>
      <w:r w:rsidRPr="00800897">
        <w:rPr>
          <w:spacing w:val="-1"/>
        </w:rPr>
        <w:t>har potential att möjliggöra framtida bostads- och arbetsmarknadsområden. För att möjliggöra detta är det viktigt att ha med båtpendling i planeringen av den framtida infrastrukturen och tillgängliggöra kajer och ha ett biljettsystem som inkluderar både upphandlad offentlig och enskilda aktörers persontrafik på vatten. Kristdemokraterna föreslår att Trafikverket får i uppdrag att samverka med kommuner och regioner för att stödja utbyggnaden av kollektivtrafiken på vatten. Det är angeläget med goda förbindel</w:t>
      </w:r>
      <w:r w:rsidRPr="00800897" w:rsidR="00800897">
        <w:rPr>
          <w:spacing w:val="-1"/>
        </w:rPr>
        <w:softHyphen/>
      </w:r>
      <w:r w:rsidRPr="00800897">
        <w:rPr>
          <w:spacing w:val="-1"/>
        </w:rPr>
        <w:t>ser mellan öar och fastlandet. Pendlingsmöjligheterna på vatten behöver stärkas så att hela skärgården kan leva. Det statliga bidraget till färjetrafik i enskild eller kommunal regi ska därför bestå.</w:t>
      </w:r>
      <w:r w:rsidRPr="00800897">
        <w:t xml:space="preserve">  </w:t>
      </w:r>
    </w:p>
    <w:p w:rsidRPr="002F4C57" w:rsidR="00DA1CAF" w:rsidP="00C358F0" w:rsidRDefault="00DA1CAF" w14:paraId="7DD98C6D" w14:textId="77777777">
      <w:pPr>
        <w:pStyle w:val="Rubrik2"/>
      </w:pPr>
      <w:bookmarkStart w:name="_Toc81472367" w:id="59"/>
      <w:r w:rsidRPr="002F4C57">
        <w:t>Inre vattenvägar</w:t>
      </w:r>
      <w:bookmarkEnd w:id="59"/>
      <w:r w:rsidRPr="002F4C57">
        <w:t xml:space="preserve"> </w:t>
      </w:r>
    </w:p>
    <w:p w:rsidRPr="002F4C57" w:rsidR="00DA1CAF" w:rsidP="00A42019" w:rsidRDefault="00DA1CAF" w14:paraId="1DED3493" w14:textId="24C1F827">
      <w:pPr>
        <w:pStyle w:val="Normalutanindragellerluft"/>
      </w:pPr>
      <w:r w:rsidRPr="002F4C57">
        <w:t>Kristdemokraterna anser att Sveriges inre vattenvägar behöver prioriteras när det gäller godstransporter. Kapaciteten för inrikes godstransporter via sjövägen behöver öka. Sjöfartsverket bör i samarbete med berörda kommuner arbeta fram en plan för att till</w:t>
      </w:r>
      <w:r w:rsidR="00800897">
        <w:softHyphen/>
      </w:r>
      <w:r w:rsidRPr="002F4C57">
        <w:t>gängliggöra och möjliggöra mer godstransporter via inlandssjöfarten.</w:t>
      </w:r>
    </w:p>
    <w:p w:rsidRPr="002F4C57" w:rsidR="00DA1CAF" w:rsidP="00A42019" w:rsidRDefault="00DA1CAF" w14:paraId="3006B25C" w14:textId="4059BE3E">
      <w:r w:rsidRPr="002F4C57">
        <w:t>Inlandssjöfarten är väl värd att uppmärksammas och utveckla, då bränsleanvänd</w:t>
      </w:r>
      <w:r w:rsidR="00800897">
        <w:softHyphen/>
      </w:r>
      <w:r w:rsidRPr="002F4C57">
        <w:t xml:space="preserve">ningen för till exempel pråmfartyg bara är en tredjedel av dieselförbrukningen för en lastbil. Några av våra EU-klassade vattenvägar för </w:t>
      </w:r>
      <w:proofErr w:type="spellStart"/>
      <w:r w:rsidRPr="002F4C57">
        <w:t>inlandstrafik</w:t>
      </w:r>
      <w:proofErr w:type="spellEnd"/>
      <w:r w:rsidRPr="002F4C57">
        <w:t xml:space="preserve"> är bland annat Göta </w:t>
      </w:r>
      <w:r w:rsidR="00301408">
        <w:t>ä</w:t>
      </w:r>
      <w:r w:rsidRPr="002F4C57">
        <w:t>lv, Vänern och Mälaren. För att Vänersjöfarten ska kunna fungera krävs att nya slussar byggs i Trollhättan, Vänersborg och Lilla Edet. De nuvarande slussarna är utdömda till 2030. Likaså kommer satsningar att behövas i andra farleder exempelvis Södertälje kanal. Därutöver behöver farlederna muddras in till Göteborg och Luleå. Samverkan behöver dock ske mellan de branscher som har de tyngsta transportbehoven för att se den sammanlagda infrastrukturen för transporter och få en mer effektiv användning.</w:t>
      </w:r>
    </w:p>
    <w:p w:rsidRPr="002F4C57" w:rsidR="00DA1CAF" w:rsidP="00C358F0" w:rsidRDefault="00DA1CAF" w14:paraId="0BF54DCA" w14:textId="77777777">
      <w:pPr>
        <w:pStyle w:val="Rubrik2"/>
      </w:pPr>
      <w:bookmarkStart w:name="_Toc81472368" w:id="60"/>
      <w:r w:rsidRPr="002F4C57">
        <w:t>Sjöfartsverkets roll som affärsverk</w:t>
      </w:r>
      <w:bookmarkEnd w:id="60"/>
    </w:p>
    <w:p w:rsidRPr="002F4C57" w:rsidR="00DA1CAF" w:rsidP="00A42019" w:rsidRDefault="00DA1CAF" w14:paraId="5CB5F41B" w14:textId="46C6B19C">
      <w:pPr>
        <w:pStyle w:val="Normalutanindragellerluft"/>
      </w:pPr>
      <w:r w:rsidRPr="002F4C57">
        <w:t>Man kan ifrågasätta den nuvarande modellen där Sjöfartsverket är ett affärsverk. I sam</w:t>
      </w:r>
      <w:r w:rsidR="00800897">
        <w:softHyphen/>
      </w:r>
      <w:r w:rsidRPr="002F4C57">
        <w:t>band med en genomlysning av affärsverk och statliga bolag bör även Sjöfartsverkets roll prövas kritiskt. Det är ett stort problem att Sjöfartsverket höjt avgifter för sjöfarten för att klara verkets budget, vilket hamnar i konflikt med det övergripande målet att flytta över godstrafik från väg till sjöfart. Det bör noteras att de svenska farledsavgif</w:t>
      </w:r>
      <w:r w:rsidR="00800897">
        <w:softHyphen/>
      </w:r>
      <w:r w:rsidRPr="002F4C57">
        <w:t xml:space="preserve">terna ur ett internationellt perspektiv är en udda företeelse. </w:t>
      </w:r>
    </w:p>
    <w:p w:rsidRPr="002F4C57" w:rsidR="00DA1CAF" w:rsidP="00C358F0" w:rsidRDefault="00DA1CAF" w14:paraId="4B6292B7" w14:textId="77777777">
      <w:pPr>
        <w:pStyle w:val="Rubrik2"/>
      </w:pPr>
      <w:bookmarkStart w:name="_Toc81472369" w:id="61"/>
      <w:r w:rsidRPr="002F4C57">
        <w:lastRenderedPageBreak/>
        <w:t>Nya uppgifter om förlisningen av Estonia</w:t>
      </w:r>
      <w:bookmarkEnd w:id="61"/>
    </w:p>
    <w:p w:rsidRPr="002F4C57" w:rsidR="00DA1CAF" w:rsidP="00A42019" w:rsidRDefault="00DA1CAF" w14:paraId="1FA34755" w14:textId="6A9C9EA7">
      <w:pPr>
        <w:pStyle w:val="Normalutanindragellerluft"/>
      </w:pPr>
      <w:r w:rsidRPr="002F4C57">
        <w:t xml:space="preserve">En dokumentärfilm publicerade i slutet av september nya bilder från det sjunkna vraket av det förlista passagerarfartyget M/S Estonia. På bilderna framkommer ett stort hål i skrovet. Statens </w:t>
      </w:r>
      <w:r w:rsidR="00301408">
        <w:t>h</w:t>
      </w:r>
      <w:r w:rsidRPr="002F4C57">
        <w:t>averikommission har efter att ha tagit del av uppgifterna inlett en granskning. Det är angeläget att denna granskning är gedigen, söker samarbete med de involverade aktörerna och utreder vad som kan ha orsakat hålet i skrovet.</w:t>
      </w:r>
    </w:p>
    <w:p w:rsidRPr="002F4C57" w:rsidR="00DA1CAF" w:rsidP="00301408" w:rsidRDefault="00DA1CAF" w14:paraId="15878461" w14:textId="528F2F0E">
      <w:pPr>
        <w:pStyle w:val="Rubrik2"/>
      </w:pPr>
      <w:bookmarkStart w:name="_Toc81472370" w:id="62"/>
      <w:r w:rsidRPr="002F4C57">
        <w:t>Den tunga vägtrafiken</w:t>
      </w:r>
      <w:bookmarkEnd w:id="62"/>
    </w:p>
    <w:p w:rsidRPr="002F4C57" w:rsidR="00DA1CAF" w:rsidP="00A42019" w:rsidRDefault="00DA1CAF" w14:paraId="0AEE44E0" w14:textId="4F988DCE">
      <w:pPr>
        <w:pStyle w:val="Normalutanindragellerluft"/>
      </w:pPr>
      <w:r w:rsidRPr="002F4C57">
        <w:t>Den offentliga sektorn har en viktig roll som normerande för åkeribranschen och buss</w:t>
      </w:r>
      <w:r w:rsidR="00800897">
        <w:softHyphen/>
      </w:r>
      <w:r w:rsidRPr="002F4C57">
        <w:t xml:space="preserve">branschen. Vid upphandlingar ska det anges vilken miljöprestanda som ska uppnås, snarare än vilken typ av fordon eller bränsle som ska användas. Uppföljningen av kraven behöver också förbättras; här är privata företag idag bättre. </w:t>
      </w:r>
    </w:p>
    <w:p w:rsidRPr="002F4C57" w:rsidR="00DA1CAF" w:rsidP="00C358F0" w:rsidRDefault="00DA1CAF" w14:paraId="71D4EB5C" w14:textId="77777777">
      <w:pPr>
        <w:pStyle w:val="Rubrik2"/>
      </w:pPr>
      <w:bookmarkStart w:name="_Toc81472371" w:id="63"/>
      <w:r w:rsidRPr="002F4C57">
        <w:t>Tillåt längre lastbilar</w:t>
      </w:r>
      <w:bookmarkEnd w:id="63"/>
    </w:p>
    <w:p w:rsidRPr="00800897" w:rsidR="00DA1CAF" w:rsidP="00A42019" w:rsidRDefault="00DA1CAF" w14:paraId="10562C26" w14:textId="0ADBAFFE">
      <w:pPr>
        <w:pStyle w:val="Normalutanindragellerluft"/>
        <w:rPr>
          <w:spacing w:val="-1"/>
        </w:rPr>
      </w:pPr>
      <w:r w:rsidRPr="00800897">
        <w:rPr>
          <w:spacing w:val="-1"/>
        </w:rPr>
        <w:t xml:space="preserve">Ännu längre lastbilsekipage än de vi är vana vid, så kallade HCT-fordon, kan spela en viktig roll för att effektivisera vägtransporterna och minska miljöpåverkan. I Finland tillåts sedan 2018 lastbilar på upp till 34,5 meter. I jämförelse med lastbilar på nuvarande maxlängd 25,25 meter, kan </w:t>
      </w:r>
      <w:r w:rsidRPr="00800897" w:rsidR="00301408">
        <w:rPr>
          <w:spacing w:val="-1"/>
        </w:rPr>
        <w:t xml:space="preserve">en </w:t>
      </w:r>
      <w:r w:rsidRPr="00800897">
        <w:rPr>
          <w:spacing w:val="-1"/>
        </w:rPr>
        <w:t>lastbil på 32 meter transportera samma godsmängd med 17</w:t>
      </w:r>
      <w:r w:rsidR="00800897">
        <w:rPr>
          <w:spacing w:val="-1"/>
        </w:rPr>
        <w:t> </w:t>
      </w:r>
      <w:r w:rsidRPr="00800897">
        <w:rPr>
          <w:spacing w:val="-1"/>
        </w:rPr>
        <w:t>procent mindre CO2-utsläpp och 25 procent mindre personal. Vårt samhälle behöver använda potentialen hos HCT-fordon för att öka transporteffektiviteten, reducera trans</w:t>
      </w:r>
      <w:r w:rsidR="00800897">
        <w:rPr>
          <w:spacing w:val="-1"/>
        </w:rPr>
        <w:softHyphen/>
      </w:r>
      <w:r w:rsidRPr="00800897">
        <w:rPr>
          <w:spacing w:val="-1"/>
        </w:rPr>
        <w:t>portvolymerna, minska utsläppen och uppnå högre säkerhet. Kunskapen från väldoku</w:t>
      </w:r>
      <w:r w:rsidR="00800897">
        <w:rPr>
          <w:spacing w:val="-1"/>
        </w:rPr>
        <w:softHyphen/>
      </w:r>
      <w:r w:rsidRPr="00800897">
        <w:rPr>
          <w:spacing w:val="-1"/>
        </w:rPr>
        <w:t>menterade försök med HCT bör användas och fordonen konfigureras för det speciella område där de ska användas. Introduktionen av HCT kan komma att kräva att en ny förarbehörighet införs. De studier som gjorts om HCT-fordon visar att det är samhälls</w:t>
      </w:r>
      <w:r w:rsidR="00800897">
        <w:rPr>
          <w:spacing w:val="-1"/>
        </w:rPr>
        <w:softHyphen/>
      </w:r>
      <w:r w:rsidRPr="00800897">
        <w:rPr>
          <w:spacing w:val="-1"/>
        </w:rPr>
        <w:t>ekonomiskt lönsamt och att implementeringen innebär påtagliga miljövinster. Det finns anledning och underlag att införa HCT som en integrerad del av det totala transport</w:t>
      </w:r>
      <w:r w:rsidR="00800897">
        <w:rPr>
          <w:spacing w:val="-1"/>
        </w:rPr>
        <w:softHyphen/>
      </w:r>
      <w:r w:rsidRPr="00800897">
        <w:rPr>
          <w:spacing w:val="-1"/>
        </w:rPr>
        <w:t>systemet.</w:t>
      </w:r>
    </w:p>
    <w:p w:rsidRPr="002F4C57" w:rsidR="00DA1CAF" w:rsidP="00C358F0" w:rsidRDefault="00DA1CAF" w14:paraId="54E86DDE" w14:textId="77777777">
      <w:pPr>
        <w:pStyle w:val="Rubrik2"/>
      </w:pPr>
      <w:bookmarkStart w:name="_Toc81472372" w:id="64"/>
      <w:r w:rsidRPr="002F4C57">
        <w:t>Låt tunga lastbilar köra på alla vägar som har bärighet</w:t>
      </w:r>
      <w:bookmarkEnd w:id="64"/>
    </w:p>
    <w:p w:rsidRPr="002F4C57" w:rsidR="00DA1CAF" w:rsidP="00A42019" w:rsidRDefault="00DA1CAF" w14:paraId="73CBC319" w14:textId="66DAF060">
      <w:pPr>
        <w:pStyle w:val="Normalutanindragellerluft"/>
      </w:pPr>
      <w:r w:rsidRPr="002F4C57">
        <w:t>Den rödgröna regeringen valde att begränsa de tyngsta lastbilarnas nyttjande av väg</w:t>
      </w:r>
      <w:r w:rsidR="00800897">
        <w:softHyphen/>
      </w:r>
      <w:r w:rsidRPr="002F4C57">
        <w:t>nätet. De tyngsta lastbilarna får endast köra på 8 procent av det svenska vägnätet. Kristdemokraterna anser att regeringen snabbt bör utarbeta regler så att en bruttovikt på upp till 74 kan tillåtas på de delar av det allmänna vägnätet som har tillräcklig bärighet för att denna reform ska ge de miljö-, klimat- och ekonomieffektiva transporter som är tanken. Svenska företag måste ges goda möjligheter att konkurrera på så goda möjlig</w:t>
      </w:r>
      <w:r w:rsidR="00800897">
        <w:softHyphen/>
      </w:r>
      <w:r w:rsidRPr="002F4C57">
        <w:t>heter som möjligt och genom att betränga det sviker regeringen svenska företag främst skogsnäringen. Lastbilar på 74 ton reducerar utsläppen per ton transporterat gods, mer gods transporteras per körning och detta har efterlyst</w:t>
      </w:r>
      <w:r w:rsidR="00652E11">
        <w:t>s</w:t>
      </w:r>
      <w:r w:rsidRPr="002F4C57">
        <w:t xml:space="preserve"> från främst skogsnäringen. Färre lastbilar bidrar till mindre miljöförstöring och är viktigt för att få ned transportsektorns koldioxidutsläpp, för att Sverige ska nå målet om en </w:t>
      </w:r>
      <w:proofErr w:type="spellStart"/>
      <w:r w:rsidRPr="002F4C57">
        <w:t>fossiloberoende</w:t>
      </w:r>
      <w:proofErr w:type="spellEnd"/>
      <w:r w:rsidRPr="002F4C57">
        <w:t xml:space="preserve"> fordonsflotta 2030. Kristdemokraterna anser att det är utsläppen som ska bekämpas inte enskilda transport</w:t>
      </w:r>
      <w:r w:rsidR="006812B5">
        <w:softHyphen/>
      </w:r>
      <w:r w:rsidRPr="002F4C57">
        <w:t>slag. Kristdemokraterna föreslår därför att lastbilar på upp till 74 ton ska tillåtas på alla de vägar som har bärighet för detta.</w:t>
      </w:r>
    </w:p>
    <w:p w:rsidRPr="002F4C57" w:rsidR="00DA1CAF" w:rsidP="00C358F0" w:rsidRDefault="00DA1CAF" w14:paraId="43240425" w14:textId="77777777">
      <w:pPr>
        <w:pStyle w:val="Rubrik2"/>
      </w:pPr>
      <w:bookmarkStart w:name="_Toc81472373" w:id="65"/>
      <w:r w:rsidRPr="002F4C57">
        <w:lastRenderedPageBreak/>
        <w:t>Bättre konkurrensvillkor inom åkerinäringen</w:t>
      </w:r>
      <w:bookmarkEnd w:id="65"/>
    </w:p>
    <w:p w:rsidRPr="002F4C57" w:rsidR="00DA1CAF" w:rsidP="00A42019" w:rsidRDefault="00DA1CAF" w14:paraId="57BFE86A" w14:textId="3183A086">
      <w:pPr>
        <w:pStyle w:val="Normalutanindragellerluft"/>
      </w:pPr>
      <w:r w:rsidRPr="002F4C57">
        <w:t>En riksdagsmajoritet har i april 2017, på kristdemokratiskt initiativ, uppmanat regering</w:t>
      </w:r>
      <w:r w:rsidR="006812B5">
        <w:softHyphen/>
      </w:r>
      <w:r w:rsidRPr="002F4C57">
        <w:t>en att skyndsamt tillsätta en utredning för att stärka den svenska åkerinäringens konkur</w:t>
      </w:r>
      <w:r w:rsidR="006812B5">
        <w:softHyphen/>
      </w:r>
      <w:r w:rsidRPr="002F4C57">
        <w:t>renskraft. I augusti 2019 tillsatte regeringen en utredning om effektivare kontroll av yrkestrafiken. Utredningsuppdraget ska redovisas senast 1 mars 2021. Den illojala konkurrensen från utländska företag, som kan fortgå på grund av bristande kontroll, är den viktigaste faktorn som tynger den svenska åkerinäringens konkurrenskraft. Det är därför bra att en utredning om effektivare kontroll tillsatts om än senfärdigt.</w:t>
      </w:r>
    </w:p>
    <w:p w:rsidRPr="006812B5" w:rsidR="00DA1CAF" w:rsidP="00A42019" w:rsidRDefault="00DA1CAF" w14:paraId="784416B3" w14:textId="58268EA1">
      <w:pPr>
        <w:rPr>
          <w:spacing w:val="-1"/>
        </w:rPr>
      </w:pPr>
      <w:r w:rsidRPr="006812B5">
        <w:rPr>
          <w:spacing w:val="-1"/>
        </w:rPr>
        <w:t>Svensk åkerinäring är i dag utsatt för en hård osund internationell konkurrens. Sam</w:t>
      </w:r>
      <w:r w:rsidRPr="006812B5" w:rsidR="006812B5">
        <w:rPr>
          <w:spacing w:val="-1"/>
        </w:rPr>
        <w:softHyphen/>
      </w:r>
      <w:r w:rsidRPr="006812B5">
        <w:rPr>
          <w:spacing w:val="-1"/>
        </w:rPr>
        <w:t xml:space="preserve">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betalar inte avtalsenliga löner och struntar i miljö- och cabotagereglerna. Detta riskerar att slå ut seriösa aktörer på marknaden. Det är viktigt att se över villkoren inom åkerinäringen i syfte att bidra till regelefterlevnad och att främja konkurrens på lika villkor. </w:t>
      </w:r>
    </w:p>
    <w:p w:rsidRPr="00A42019" w:rsidR="00DA1CAF" w:rsidP="00A42019" w:rsidRDefault="00DA1CAF" w14:paraId="6727DC51" w14:textId="77777777">
      <w:pPr>
        <w:pStyle w:val="Rubrik2"/>
      </w:pPr>
      <w:bookmarkStart w:name="_Toc81472374" w:id="66"/>
      <w:proofErr w:type="spellStart"/>
      <w:r w:rsidRPr="00A42019">
        <w:t>Klampning</w:t>
      </w:r>
      <w:proofErr w:type="spellEnd"/>
      <w:r w:rsidRPr="00A42019">
        <w:t xml:space="preserve"> tills böterna betalts</w:t>
      </w:r>
      <w:bookmarkEnd w:id="66"/>
    </w:p>
    <w:p w:rsidRPr="006812B5" w:rsidR="00DA1CAF" w:rsidP="00A42019" w:rsidRDefault="00DA1CAF" w14:paraId="7F3C0309" w14:textId="10CAEDEB">
      <w:pPr>
        <w:pStyle w:val="Normalutanindragellerluft"/>
        <w:rPr>
          <w:spacing w:val="-1"/>
        </w:rPr>
      </w:pPr>
      <w:r w:rsidRPr="006812B5">
        <w:rPr>
          <w:spacing w:val="-1"/>
        </w:rPr>
        <w:t>Kristdemokraterna har medverkat till tuffare tag vid cabotagebrott för att skapa rättvisa konkurrensvillkor där fusk inte är ett medel i konkurrensen. I händelse av att föraren inte betalar sanktionsavgiften, som uppgår till 40</w:t>
      </w:r>
      <w:r w:rsidRPr="006812B5" w:rsidR="00652E11">
        <w:rPr>
          <w:spacing w:val="-1"/>
        </w:rPr>
        <w:t> </w:t>
      </w:r>
      <w:r w:rsidRPr="006812B5">
        <w:rPr>
          <w:spacing w:val="-1"/>
        </w:rPr>
        <w:t xml:space="preserve">000 kronor, har polisen möjlighet att låsa fast fordonet, s.k. </w:t>
      </w:r>
      <w:proofErr w:type="spellStart"/>
      <w:r w:rsidRPr="006812B5">
        <w:rPr>
          <w:spacing w:val="-1"/>
        </w:rPr>
        <w:t>klampning</w:t>
      </w:r>
      <w:proofErr w:type="spellEnd"/>
      <w:r w:rsidRPr="006812B5">
        <w:rPr>
          <w:spacing w:val="-1"/>
        </w:rPr>
        <w:t xml:space="preserve">. Möjligheten till </w:t>
      </w:r>
      <w:proofErr w:type="spellStart"/>
      <w:r w:rsidRPr="006812B5">
        <w:rPr>
          <w:spacing w:val="-1"/>
        </w:rPr>
        <w:t>klampning</w:t>
      </w:r>
      <w:proofErr w:type="spellEnd"/>
      <w:r w:rsidRPr="006812B5">
        <w:rPr>
          <w:spacing w:val="-1"/>
        </w:rPr>
        <w:t xml:space="preserve"> gäller endast när sanktions</w:t>
      </w:r>
      <w:r w:rsidR="006812B5">
        <w:rPr>
          <w:spacing w:val="-1"/>
        </w:rPr>
        <w:softHyphen/>
      </w:r>
      <w:r w:rsidRPr="006812B5">
        <w:rPr>
          <w:spacing w:val="-1"/>
        </w:rPr>
        <w:t xml:space="preserve">avgifter döms ut för överträdelser av kör- och vilotiderna och cabotagereglerna, inte vid trafikböter exempelvis fortkörning. Från 1 juli 2018 har polisen rätt att ta fordonsnycklar, registreringsskyltar och frakthandlingar om böterna inte är betalade eller bristerna på fordonet inte är åtgärdade. </w:t>
      </w:r>
      <w:r w:rsidRPr="006812B5">
        <w:rPr>
          <w:spacing w:val="-2"/>
        </w:rPr>
        <w:t>Ett fordon kan idag klampas upp till 36 timmar. Kristdemokra</w:t>
      </w:r>
      <w:r w:rsidRPr="006812B5" w:rsidR="006812B5">
        <w:rPr>
          <w:spacing w:val="-2"/>
        </w:rPr>
        <w:softHyphen/>
      </w:r>
      <w:r w:rsidRPr="006812B5">
        <w:rPr>
          <w:spacing w:val="-2"/>
        </w:rPr>
        <w:t>terna</w:t>
      </w:r>
      <w:r w:rsidRPr="006812B5">
        <w:rPr>
          <w:spacing w:val="-1"/>
        </w:rPr>
        <w:t xml:space="preserve"> föreslår att fordon ska kunna klampas tills böterna har betalts. </w:t>
      </w:r>
    </w:p>
    <w:p w:rsidRPr="00A42019" w:rsidR="00DA1CAF" w:rsidP="004E692F" w:rsidRDefault="00DA1CAF" w14:paraId="3C4D7AE3" w14:textId="77777777">
      <w:pPr>
        <w:pStyle w:val="Rubrik2"/>
      </w:pPr>
      <w:bookmarkStart w:name="_Toc81472375" w:id="67"/>
      <w:bookmarkStart w:name="_Hlk80177059" w:id="68"/>
      <w:r w:rsidRPr="00A42019">
        <w:t>Skärp straffsanktionerna mot miljöförseelser från utländska lastbilar</w:t>
      </w:r>
      <w:bookmarkEnd w:id="67"/>
    </w:p>
    <w:bookmarkEnd w:id="68"/>
    <w:p w:rsidRPr="002F4C57" w:rsidR="00DA1CAF" w:rsidP="00A42019" w:rsidRDefault="00DA1CAF" w14:paraId="037031CE" w14:textId="77777777">
      <w:pPr>
        <w:pStyle w:val="Normalutanindragellerluft"/>
      </w:pPr>
      <w:r w:rsidRPr="002F4C57">
        <w:t>Straffsanktionerna mot miljöförseelser inom åkeribranschen behöver ses över i syfte att skapa lika villkor för inhemska och utländska åkeriföretag. En möjlighet kan vara att åkare bötfälls eller klampas på plats även när de bryter mot miljöregler, liksom mot hastighets- och arbetstidsregler.</w:t>
      </w:r>
    </w:p>
    <w:p w:rsidRPr="002F4C57" w:rsidR="00DA1CAF" w:rsidP="00C358F0" w:rsidRDefault="00DA1CAF" w14:paraId="02336F6D" w14:textId="77777777">
      <w:pPr>
        <w:pStyle w:val="Rubrik2"/>
      </w:pPr>
      <w:bookmarkStart w:name="_Toc81472376" w:id="69"/>
      <w:r w:rsidRPr="002F4C57">
        <w:t>Fler kontroller</w:t>
      </w:r>
      <w:bookmarkEnd w:id="69"/>
    </w:p>
    <w:p w:rsidRPr="002F4C57" w:rsidR="00DA1CAF" w:rsidP="00A42019" w:rsidRDefault="00DA1CAF" w14:paraId="0A4655EF" w14:textId="45623AA8">
      <w:pPr>
        <w:pStyle w:val="Normalutanindragellerluft"/>
      </w:pPr>
      <w:r w:rsidRPr="002F4C57">
        <w:t>Kristdemokraterna vill betona att polisens kontroller av lastbilstrafiken måste intensi</w:t>
      </w:r>
      <w:r w:rsidR="006812B5">
        <w:softHyphen/>
      </w:r>
      <w:r w:rsidRPr="002F4C57">
        <w:t>fieras för att en sund konkurrens ska fungera i praktiken. Utvecklingen med allt färre trafikpoliser behöver vändas. Idag vet utländska lastbilar att risken för att åka fast är liten. Erfarenheter från exempelvis Danmarks arbete med att motverka illegala cabotagetransporter visar att det dels krävs lagändringar men också att polisen har tillräckliga resurser för att lyckas stävja fusket. Enligt en undersökning från Motor</w:t>
      </w:r>
      <w:r w:rsidR="006812B5">
        <w:softHyphen/>
      </w:r>
      <w:r w:rsidRPr="002F4C57">
        <w:t>männen</w:t>
      </w:r>
      <w:r w:rsidR="00325ACE">
        <w:t>s</w:t>
      </w:r>
      <w:r w:rsidRPr="002F4C57">
        <w:t xml:space="preserve"> Riksförbund från 2018 har antalet trafikpoliser minskat från cirka 1</w:t>
      </w:r>
      <w:r w:rsidR="00325ACE">
        <w:t> </w:t>
      </w:r>
      <w:r w:rsidRPr="002F4C57">
        <w:t xml:space="preserve">250 för 25 år sedan till ca 200 idag. Antalet nykterhetskontroller har mer än halverats från 2,7 </w:t>
      </w:r>
      <w:r w:rsidRPr="002F4C57">
        <w:lastRenderedPageBreak/>
        <w:t xml:space="preserve">miljoner 2010 till under en miljon idag. Det </w:t>
      </w:r>
      <w:r w:rsidR="00325ACE">
        <w:t xml:space="preserve">är </w:t>
      </w:r>
      <w:r w:rsidRPr="002F4C57">
        <w:t xml:space="preserve">med andra ord självklart att trafikpolisen behöver förstärkas. Men det måste också alla andra delar av polisen. </w:t>
      </w:r>
    </w:p>
    <w:p w:rsidRPr="002F4C57" w:rsidR="00DA1CAF" w:rsidP="00C358F0" w:rsidRDefault="00DA1CAF" w14:paraId="475B612E" w14:textId="77777777">
      <w:pPr>
        <w:pStyle w:val="Rubrik2"/>
      </w:pPr>
      <w:bookmarkStart w:name="_Toc81472377" w:id="70"/>
      <w:r w:rsidRPr="002F4C57">
        <w:t>Konkurrensneutral kontroll av regelefterlevnaden</w:t>
      </w:r>
      <w:bookmarkEnd w:id="70"/>
    </w:p>
    <w:p w:rsidRPr="002F4C57" w:rsidR="00DA1CAF" w:rsidP="00A42019" w:rsidRDefault="00DA1CAF" w14:paraId="17AC0AC1" w14:textId="77777777">
      <w:pPr>
        <w:pStyle w:val="Normalutanindragellerluft"/>
      </w:pPr>
      <w:r w:rsidRPr="002F4C57">
        <w:t>Svenska företag kontrolleras av Transportstyrelsen medan utländska företag kontrolleras av polisen. Detta skapar en snedvriden konkurrenssituation. I stället borde en och samma kontrollmyndighet ”skanna” hela vägtransportbranschen och finna de företag som missköter sig värst. Kontroll av dessa borde prioriteras. Före 2011 var det polisen som ansvarade för kontrollen av kör- och vilotiderna även för svenska företag. Polisen bör återfå detta ansvar även för svenska åkerier.</w:t>
      </w:r>
    </w:p>
    <w:p w:rsidRPr="002F4C57" w:rsidR="00DA1CAF" w:rsidP="00A42019" w:rsidRDefault="00DA1CAF" w14:paraId="3E254BA1" w14:textId="5AC53466">
      <w:r w:rsidRPr="002F4C57">
        <w:t>Om fri rörlighet inom EU ska fungera måste det råda transparens och lika villkor inom unionen. Idag är flera EU-länders fordonsregister inte tillgängliga för våra kontrollerande myndigheter, trots att de enligt EU-beslut ska vara detta sedan 2012. Alla register borde vara öppna för alla medlemsstaters myndigheter. Annars fungerar inte den gemensamma marknaden.</w:t>
      </w:r>
    </w:p>
    <w:p w:rsidRPr="002F4C57" w:rsidR="00DA1CAF" w:rsidP="00C358F0" w:rsidRDefault="00DA1CAF" w14:paraId="37D33E33" w14:textId="77777777">
      <w:pPr>
        <w:pStyle w:val="Rubrik2"/>
      </w:pPr>
      <w:bookmarkStart w:name="_Toc81472378" w:id="71"/>
      <w:r w:rsidRPr="002F4C57">
        <w:t>Förenkla reglerna för skötsamma åkerier</w:t>
      </w:r>
      <w:bookmarkEnd w:id="71"/>
    </w:p>
    <w:p w:rsidRPr="002F4C57" w:rsidR="00DA1CAF" w:rsidP="00A42019" w:rsidRDefault="00DA1CAF" w14:paraId="3E05F4C8" w14:textId="021B1A68">
      <w:pPr>
        <w:pStyle w:val="Normalutanindragellerluft"/>
      </w:pPr>
      <w:r w:rsidRPr="002F4C57">
        <w:t>Idag är regelverken inom transportbranschen rigorösa i syfte att förhindra fusk. Kanske har det blivit för svårhanterligt för att laglydiga företag ska kunna bedriva en fungeran</w:t>
      </w:r>
      <w:r w:rsidR="006812B5">
        <w:softHyphen/>
      </w:r>
      <w:r w:rsidRPr="002F4C57">
        <w:t>de verksamhet. Transportstyrelsen dömer ut höga sanktionsavgifter för smärre avvikel</w:t>
      </w:r>
      <w:r w:rsidR="006812B5">
        <w:softHyphen/>
      </w:r>
      <w:r w:rsidRPr="002F4C57">
        <w:t xml:space="preserve">ser som åkerierna har liten eller ingen möjlighet att påverka. </w:t>
      </w:r>
    </w:p>
    <w:p w:rsidRPr="002F4C57" w:rsidR="00DA1CAF" w:rsidP="00A42019" w:rsidRDefault="00DA1CAF" w14:paraId="058C76B9" w14:textId="64D06953">
      <w:r w:rsidRPr="002F4C57">
        <w:t>Enligt gällande regler har fordonens digitala färdskrivare en viktig roll. De färd</w:t>
      </w:r>
      <w:r w:rsidR="006812B5">
        <w:softHyphen/>
      </w:r>
      <w:r w:rsidRPr="002F4C57">
        <w:t>skrivare som företagen idag tvingas ha installerade är inte användarvänliga och skapar ofta misstag som gör att företaget påförs en sanktionsavgift. I vår tid borde det rimligen finnas tekniska möjligheter att följa fordonen via GPS så att deras rörelser dokumen</w:t>
      </w:r>
      <w:r w:rsidR="006812B5">
        <w:softHyphen/>
      </w:r>
      <w:r w:rsidRPr="002F4C57">
        <w:t>teras på ett tillförlitligt sätt. Digitala lagringscentraler, som redan används inom taxi</w:t>
      </w:r>
      <w:r w:rsidR="006812B5">
        <w:softHyphen/>
      </w:r>
      <w:r w:rsidRPr="002F4C57">
        <w:t xml:space="preserve">branschen, skulle underlätta för de seriösa åkarna. </w:t>
      </w:r>
    </w:p>
    <w:p w:rsidRPr="002F4C57" w:rsidR="00DA1CAF" w:rsidP="00A42019" w:rsidRDefault="00DA1CAF" w14:paraId="78B3576B" w14:textId="4D0BAA11">
      <w:r w:rsidRPr="002F4C57">
        <w:t>Transportstyrelsens tillsyn av åkeriföretagen behöver bli mer rättvis och rättssäker. Idag är det de företag som fastnar i en poliskontroll som hamnar i Transportstyrelsens lista över tillsynsobjekt. Eftersom relativt få företag fastnar i poliskontroller medför detta system en hög grad av slumpmässighet i tillsynen.</w:t>
      </w:r>
    </w:p>
    <w:p w:rsidRPr="002F4C57" w:rsidR="00DA1CAF" w:rsidP="008E79A6" w:rsidRDefault="00DA1CAF" w14:paraId="132D9744" w14:textId="77777777">
      <w:pPr>
        <w:pStyle w:val="Rubrik2"/>
      </w:pPr>
      <w:bookmarkStart w:name="_Toc81472379" w:id="72"/>
      <w:r w:rsidRPr="002F4C57">
        <w:t>Tillgång på chaufförer</w:t>
      </w:r>
      <w:bookmarkEnd w:id="72"/>
    </w:p>
    <w:p w:rsidRPr="002F4C57" w:rsidR="00DA1CAF" w:rsidP="00A42019" w:rsidRDefault="00DA1CAF" w14:paraId="5710B4B0" w14:textId="77777777">
      <w:pPr>
        <w:pStyle w:val="Normalutanindragellerluft"/>
      </w:pPr>
      <w:r w:rsidRPr="002F4C57">
        <w:t>Det råder brist på utbildade yrkeschaufförer. En svårighet ligger i att det inte går att ta lastbils- och busskörkort med studielån. Detta bör ändras. Körkortslån från CSN bör vara möjligt även för yrkesförarutbildning.</w:t>
      </w:r>
    </w:p>
    <w:p w:rsidRPr="002F4C57" w:rsidR="00DA1CAF" w:rsidP="008E79A6" w:rsidRDefault="00DA1CAF" w14:paraId="36F0AB7D" w14:textId="77777777">
      <w:pPr>
        <w:pStyle w:val="Rubrik2"/>
      </w:pPr>
      <w:bookmarkStart w:name="_Toc81472380" w:id="73"/>
      <w:r w:rsidRPr="002F4C57">
        <w:t>Trygghet för chaufförer</w:t>
      </w:r>
      <w:bookmarkEnd w:id="73"/>
    </w:p>
    <w:p w:rsidRPr="002F4C57" w:rsidR="00DA1CAF" w:rsidP="00A42019" w:rsidRDefault="00DA1CAF" w14:paraId="49EFB54C" w14:textId="2A658147">
      <w:pPr>
        <w:pStyle w:val="Normalutanindragellerluft"/>
      </w:pPr>
      <w:r w:rsidRPr="002F4C57">
        <w:t>Det ska vara möjligt att vara trygg som lastbilschaufför, även nattetid. Trafikverket bör därför få i uppdrag att tillhandahålla skyddade inhägnade zoner, säkra uppställnings</w:t>
      </w:r>
      <w:r w:rsidR="006812B5">
        <w:softHyphen/>
      </w:r>
      <w:r w:rsidRPr="002F4C57">
        <w:t xml:space="preserve">platser, för lastbilar över natten. Driften av dessa kan upphandlas. </w:t>
      </w:r>
    </w:p>
    <w:p w:rsidRPr="002F4C57" w:rsidR="00DA1CAF" w:rsidP="008E79A6" w:rsidRDefault="00DA1CAF" w14:paraId="0C0B0B1D" w14:textId="77777777">
      <w:pPr>
        <w:pStyle w:val="Rubrik2"/>
      </w:pPr>
      <w:bookmarkStart w:name="_Toc81472381" w:id="74"/>
      <w:r w:rsidRPr="002F4C57">
        <w:lastRenderedPageBreak/>
        <w:t>Cykeln</w:t>
      </w:r>
      <w:bookmarkEnd w:id="74"/>
      <w:r w:rsidRPr="002F4C57">
        <w:t xml:space="preserve"> </w:t>
      </w:r>
    </w:p>
    <w:p w:rsidRPr="002F4C57" w:rsidR="00DA1CAF" w:rsidP="00A42019" w:rsidRDefault="00DA1CAF" w14:paraId="1EB61D98" w14:textId="27155AFF">
      <w:pPr>
        <w:pStyle w:val="Normalutanindragellerluft"/>
      </w:pPr>
      <w:r w:rsidRPr="002F4C57">
        <w:t xml:space="preserve">Cykeln fyller en viktig samhällsfunktion och är ett attraktivt transportslag för korta avstånd. I välplanerade storstäder med närhet mellan service, arbetsplatser och boende är cykeln ett användbart transportmedel med goda effekter för såväl folkhälsan, miljön och trängseln i städerna. Men det är också uppenbart att trafikmiljön i de här miljöerna inte i tillräckligt hög grad är anpassad för cykling. När andra kategorier av trafikanter drabbas av färre dödsfall och allvarliga olyckor än tidigare, är utvecklingen tyvärr inte lika gynnsam för cyklister. Mycket av detta kan härledas </w:t>
      </w:r>
      <w:r w:rsidR="002272CA">
        <w:t xml:space="preserve">till </w:t>
      </w:r>
      <w:r w:rsidRPr="002F4C57">
        <w:t xml:space="preserve">att cyklingen generellt ökat, men också till att trafiksäkerhetskunskapen är låg.   </w:t>
      </w:r>
    </w:p>
    <w:p w:rsidRPr="002F4C57" w:rsidR="00DA1CAF" w:rsidP="008E79A6" w:rsidRDefault="00DA1CAF" w14:paraId="4B9A23B0" w14:textId="77777777">
      <w:pPr>
        <w:pStyle w:val="Rubrik2"/>
      </w:pPr>
      <w:bookmarkStart w:name="_Toc81472382" w:id="75"/>
      <w:r w:rsidRPr="002F4C57">
        <w:t>Planering för cykling</w:t>
      </w:r>
      <w:bookmarkEnd w:id="75"/>
      <w:r w:rsidRPr="002F4C57">
        <w:t xml:space="preserve"> </w:t>
      </w:r>
    </w:p>
    <w:p w:rsidRPr="002F4C57" w:rsidR="00DA1CAF" w:rsidP="00A42019" w:rsidRDefault="00DA1CAF" w14:paraId="7357FE1C" w14:textId="70F54809">
      <w:pPr>
        <w:pStyle w:val="Normalutanindragellerluft"/>
      </w:pPr>
      <w:r w:rsidRPr="002F4C57">
        <w:t>Kristdemokraterna vill fortsätta arbeta för att öka säkerheten för cyklister i trafiken, det behövs mer av strategiskt och förebyggande arbete för att minska antalet cykelolyckor. Målet med allt trafiksäkerhetsarbete är att ingen ska dödas eller skadas allvarligt i trafiken. Kristdemokraterna anser att kommunerna bär ett stort ansvar genom att vidta åtgärder för att underlätta för cykeltrafik. Det är viktigt att kommuner samarbetar för att hitta gemensamma lösningar på cykelstråk och cykelvägar för att underlätta för cyklis</w:t>
      </w:r>
      <w:r w:rsidR="006812B5">
        <w:softHyphen/>
      </w:r>
      <w:r w:rsidRPr="002F4C57">
        <w:t xml:space="preserve">ternas cyklande. Vi vill att framkomligheten för cyklister ska medtas vid stadsplanering. </w:t>
      </w:r>
    </w:p>
    <w:p w:rsidRPr="002F4C57" w:rsidR="00DA1CAF" w:rsidP="00A42019" w:rsidRDefault="00DA1CAF" w14:paraId="11BC7CF3" w14:textId="77777777">
      <w:r w:rsidRPr="002F4C57">
        <w:t xml:space="preserve">För att skapa bättre förutsättningar för rena cykelvägar som underlättar cykling behöver väglagen ändras så att det blir möjligt för Trafikverket att anlägga friliggande cykelvägar utan krav på anslutande bilväg. </w:t>
      </w:r>
    </w:p>
    <w:p w:rsidRPr="002F4C57" w:rsidR="00DA1CAF" w:rsidP="00A42019" w:rsidRDefault="00DA1CAF" w14:paraId="071224A9" w14:textId="7950AEFE">
      <w:r w:rsidRPr="002F4C57">
        <w:t xml:space="preserve">Cyklingen i landet minskar med undantag för Stockholm, konkurrensförhållandet står i relation till kollektivtrafiken. Cykling har trots det stor utvecklingspotential med goda miljö- och klimateffekter såväl som hälsoeffekter, cykeln har också stor flexibilitet med förmågan att bära sin passagerare mycket nära dess destination. Cykeln måste på ett tydligare sätt ses som ett eget trafikslag och prioriteras i kommuner och regioners stadsplanering och infrastrukturinvesteringar i tätortsmiljö. Det har visat sig att när så sker så ökar också cyklingen. </w:t>
      </w:r>
    </w:p>
    <w:p w:rsidRPr="002F4C57" w:rsidR="00DA1CAF" w:rsidP="008E79A6" w:rsidRDefault="00DA1CAF" w14:paraId="5E152B94" w14:textId="77777777">
      <w:pPr>
        <w:pStyle w:val="Rubrik2"/>
      </w:pPr>
      <w:bookmarkStart w:name="_Toc81472383" w:id="76"/>
      <w:r w:rsidRPr="002F4C57">
        <w:t>Främjande av cykling</w:t>
      </w:r>
      <w:bookmarkEnd w:id="76"/>
    </w:p>
    <w:p w:rsidRPr="002F4C57" w:rsidR="00DA1CAF" w:rsidP="00A42019" w:rsidRDefault="00DA1CAF" w14:paraId="6D35B1D7" w14:textId="0CD9641A">
      <w:pPr>
        <w:pStyle w:val="Normalutanindragellerluft"/>
      </w:pPr>
      <w:r w:rsidRPr="002F4C57">
        <w:t>Kristdemokraterna föreslår att det ska tillsättas en utredning om att skapa möjlighet för arbetsgivare att subventionera cykel- och kollektivtrafikresor till och från arbetet utan att det räknas som skattepliktig löneförmån, alternativt göra det möjligt med brutto</w:t>
      </w:r>
      <w:r w:rsidR="006812B5">
        <w:softHyphen/>
      </w:r>
      <w:r w:rsidRPr="002F4C57">
        <w:t>löneavdrag för kollektivtrafikbiljetter.</w:t>
      </w:r>
    </w:p>
    <w:p w:rsidRPr="002F4C57" w:rsidR="00DA1CAF" w:rsidP="00A42019" w:rsidRDefault="00DA1CAF" w14:paraId="3FF48695" w14:textId="53881EDF">
      <w:r w:rsidRPr="002F4C57">
        <w:t xml:space="preserve">Cykling behöver främjas bland barn och ungdomar och bland nya svenskar, i dessa grupper minskar idag cyklandet. På många håll i landet köper kommuner cykelkurser för att nå nya målgrupper till att börja cykla för att om möjligt, öka cyklingen.  </w:t>
      </w:r>
    </w:p>
    <w:p w:rsidRPr="002F4C57" w:rsidR="00DA1CAF" w:rsidP="008E79A6" w:rsidRDefault="00DA1CAF" w14:paraId="22DBD72D" w14:textId="77777777">
      <w:pPr>
        <w:pStyle w:val="Rubrik2"/>
      </w:pPr>
      <w:bookmarkStart w:name="_Toc81472384" w:id="77"/>
      <w:r w:rsidRPr="002F4C57">
        <w:t>Trafikkunskap hos cyklister</w:t>
      </w:r>
      <w:bookmarkEnd w:id="77"/>
    </w:p>
    <w:p w:rsidRPr="002F4C57" w:rsidR="00DA1CAF" w:rsidP="00A42019" w:rsidRDefault="00DA1CAF" w14:paraId="66DA930A" w14:textId="0AE20367">
      <w:pPr>
        <w:pStyle w:val="Normalutanindragellerluft"/>
      </w:pPr>
      <w:r w:rsidRPr="002F4C57">
        <w:t>Cyklister toppar inte statistiken över omkomna i trafiken. Ändå är 17 dödsfall under 2019 alldeles för många. När det kommer till allvarliga och måttliga skador är cykling, efter vanlig gång, den mest farliga fordonstypen i vår trafik. Den vanligaste olycks</w:t>
      </w:r>
      <w:r w:rsidR="006812B5">
        <w:softHyphen/>
      </w:r>
      <w:r w:rsidRPr="002F4C57">
        <w:t xml:space="preserve">orsaken till allvarliga skador hos cyklister är singelolyckor. Kommuner som underhåller </w:t>
      </w:r>
      <w:r w:rsidRPr="002F4C57">
        <w:lastRenderedPageBreak/>
        <w:t>vägbanor, åtgärdar grus och löv kan göra stor skillnad. Det är också angeläget att cyklister och gångtrafikanter i så liten utsträckning som möjligt delar körbana.</w:t>
      </w:r>
    </w:p>
    <w:p w:rsidRPr="002F4C57" w:rsidR="00DA1CAF" w:rsidP="00A42019" w:rsidRDefault="00DA1CAF" w14:paraId="6A47E196" w14:textId="77777777">
      <w:r w:rsidRPr="002F4C57">
        <w:t xml:space="preserve">Det finns också anledning att stärka trafiksäkerhetskunskapen hos cyklister. Vikten av huvudskydd (skallskador är den vanligaste orsaken till allvarliga eller dödliga olyckor hos cyklister) behöver understrykas. Cyklister har också blivit snabbare och tar idag mer plats i ordinarie vägbana, något som också höjer behovet av trafikkunskap för personer som kanske saknar körkort. Den ökade farten hos cyklister ställer också högre krav på förmågan att kunna sänka farten när så krävs. Det saknas idag hos Trafikverket effektiva medel för att reducera cyklars hastighet vid zoner där hänsyn är extra påkallat, som till exempel vid skolor där bilar förutsätts köra i 30 km/h. </w:t>
      </w:r>
    </w:p>
    <w:p w:rsidRPr="002F4C57" w:rsidR="00DA1CAF" w:rsidP="00A42019" w:rsidRDefault="00DA1CAF" w14:paraId="62A63A77" w14:textId="77777777">
      <w:r w:rsidRPr="002F4C57">
        <w:t xml:space="preserve">Även om trafikkunskap kan saknas hos vuxna är behovet hos barn och ungdomar att tidigt lägga en grund för trafiksäkerhet särskilt angeläget. Nya svenskar är också en målgrupp för trafikkunskaper. Regeringen gör under anslag 1:1 Utveckling av statens infrastruktur en särskild satsning för att stimulera åtgärder som leder till ökad och säker cykling. Det handlar om att utöka cykelns framkomlighet i den statliga infrastrukturen där Trafikverkets stråk genomkorsar kommuner men också om att samverka med civilsamhället för ökad trafiksäkerhet. Kristdemokraterna avsätter betydligt större medel än regeringen för ändamålet, 375 mkr 2021 och 200 mkr 2022. </w:t>
      </w:r>
    </w:p>
    <w:p w:rsidRPr="002F4C57" w:rsidR="00DA1CAF" w:rsidP="00A42019" w:rsidRDefault="00DA1CAF" w14:paraId="1E1DD48E" w14:textId="77777777">
      <w:r w:rsidRPr="006812B5">
        <w:rPr>
          <w:spacing w:val="-1"/>
        </w:rPr>
        <w:t>Det är också viktigt att polisen har resurser att följa upp regelefterlevnaden. I London</w:t>
      </w:r>
      <w:r w:rsidRPr="002F4C57">
        <w:t xml:space="preserve"> har man börjat använda civilklädda poliser för att tillse att bestämmelserna som gäller vid omkörning av cyklister efterlevs. I Sverige har däremot trafikpoliserna blivit allt färre de senaste åren. Kristdemokraterna föreslår att antalet trafikpoliser successivt utökas, vilket möjliggörs av våra satsningar på polisen inom utgiftsområde 4.</w:t>
      </w:r>
    </w:p>
    <w:p w:rsidRPr="002F4C57" w:rsidR="00DA1CAF" w:rsidP="00A42019" w:rsidRDefault="00DA1CAF" w14:paraId="7EEF85BE" w14:textId="1BA9449C">
      <w:r w:rsidRPr="002F4C57">
        <w:t>Utefter alltfler vägar finns väl fungerande cykelbanor. Men på många ställen delar</w:t>
      </w:r>
      <w:r w:rsidR="00A42019">
        <w:t xml:space="preserve"> </w:t>
      </w:r>
      <w:r w:rsidRPr="002F4C57">
        <w:t>cyklisterna väg med bilister och i dessa sammanhang behöver trafiksäkerheten för</w:t>
      </w:r>
      <w:r w:rsidR="006812B5">
        <w:softHyphen/>
      </w:r>
      <w:r w:rsidRPr="002F4C57">
        <w:t>bättras. Det gäller inte minst när bilar behöver köra om cyklister. Många är de cyklister som fått hjärtat i halsgropen då bilister inte tagit tillräcklig hänsyn vid</w:t>
      </w:r>
      <w:r w:rsidR="00AF5220">
        <w:t xml:space="preserve"> </w:t>
      </w:r>
      <w:r w:rsidRPr="002F4C57">
        <w:t xml:space="preserve">omkörning. Enligt </w:t>
      </w:r>
      <w:r w:rsidR="00AF5220">
        <w:t>t</w:t>
      </w:r>
      <w:r w:rsidRPr="002F4C57">
        <w:t>rafikförordningen 3 kap</w:t>
      </w:r>
      <w:r w:rsidR="00AF5220">
        <w:t>.</w:t>
      </w:r>
      <w:r w:rsidRPr="002F4C57">
        <w:t xml:space="preserve"> 33</w:t>
      </w:r>
      <w:r w:rsidR="00AF5220">
        <w:t> </w:t>
      </w:r>
      <w:r w:rsidRPr="002F4C57">
        <w:t>§ ska den förare som kör om ”lämna ett betryggande avstånd i sidled mellan sitt fordon och det fordon som körs om”. Det finns dock inget angivet mått på vad som anses vara ett betryggande avstånd. Kristdemokraterna föreslår att detta avstånd specificeras i lagen till minst 1,5 meter.</w:t>
      </w:r>
    </w:p>
    <w:p w:rsidRPr="002F4C57" w:rsidR="00DA1CAF" w:rsidP="008E79A6" w:rsidRDefault="00DA1CAF" w14:paraId="45EAC834" w14:textId="77777777">
      <w:pPr>
        <w:pStyle w:val="Rubrik2"/>
      </w:pPr>
      <w:bookmarkStart w:name="_Toc81472385" w:id="78"/>
      <w:r w:rsidRPr="002F4C57">
        <w:t>Kollektivtrafik</w:t>
      </w:r>
      <w:bookmarkEnd w:id="78"/>
      <w:r w:rsidRPr="002F4C57">
        <w:t xml:space="preserve"> </w:t>
      </w:r>
    </w:p>
    <w:p w:rsidRPr="002F4C57" w:rsidR="00DA1CAF" w:rsidP="00A42019" w:rsidRDefault="00DA1CAF" w14:paraId="5B0F483C" w14:textId="41A1390A">
      <w:pPr>
        <w:pStyle w:val="Normalutanindragellerluft"/>
      </w:pPr>
      <w:r w:rsidRPr="002F4C57">
        <w:t>En väl fungerande och tillgänglig kollektivtrafik är av stor vikt för att minska transport</w:t>
      </w:r>
      <w:r w:rsidR="006812B5">
        <w:softHyphen/>
      </w:r>
      <w:r w:rsidRPr="002F4C57">
        <w:t>sektorns miljöpåverkan och öka tillgängligheten till arbetspendling. Det ska vara enkelt och smidigt att kunna ta sig till jobbet eller skolan. Vi anser att kollektivtrafiken i första hand är kommunernas och regionernas ansvar men att staten också bör bidra till att öka förutsättningarna att åka kollektivt, såväl i städerna som på landsbygden. Det bör också prioriteras och ställas krav på miljövänligare transporter inom skattefinansierad kollek</w:t>
      </w:r>
      <w:r w:rsidR="006812B5">
        <w:softHyphen/>
      </w:r>
      <w:r w:rsidRPr="002F4C57">
        <w:t>tivtrafik och upphandlad trafik.</w:t>
      </w:r>
    </w:p>
    <w:p w:rsidRPr="002F4C57" w:rsidR="00DA1CAF" w:rsidP="008E79A6" w:rsidRDefault="00DA1CAF" w14:paraId="7452FB5D" w14:textId="77777777">
      <w:pPr>
        <w:pStyle w:val="Rubrik2"/>
      </w:pPr>
      <w:bookmarkStart w:name="_Toc81472386" w:id="79"/>
      <w:r w:rsidRPr="002F4C57">
        <w:t>Hårdare tag mot plankning</w:t>
      </w:r>
      <w:bookmarkEnd w:id="79"/>
    </w:p>
    <w:p w:rsidRPr="002F4C57" w:rsidR="00DA1CAF" w:rsidP="00A42019" w:rsidRDefault="00DA1CAF" w14:paraId="2E820942" w14:textId="2EF415B3">
      <w:pPr>
        <w:pStyle w:val="Normalutanindragellerluft"/>
      </w:pPr>
      <w:r w:rsidRPr="002F4C57">
        <w:t>Fuskåkning är ett stort problem i dag. För att kunna utveckla kollektivtrafiken behövs intäkter. Den som plankar låter andra ta kostnaden för sin resa och försämrar förutsätt</w:t>
      </w:r>
      <w:r w:rsidR="006812B5">
        <w:softHyphen/>
      </w:r>
      <w:r w:rsidRPr="002F4C57">
        <w:t>ningarna för att bussen ska kunna komma i tid, vara ren och trygg att åka med. Biljett</w:t>
      </w:r>
      <w:r w:rsidR="006812B5">
        <w:softHyphen/>
      </w:r>
      <w:r w:rsidRPr="002F4C57">
        <w:lastRenderedPageBreak/>
        <w:t xml:space="preserve">kontrollanterna spelar en viktig roll för en fungerande kollektivtrafik. Men tyvärr är lagen på flera sätt utformad till fuskarnas fördel. Därför vill Kristdemokraterna göra flera förändringar så att rättvisa, lag och ordning får råda. Vi vill ge kontrollanterna laglig befogenhet att gripa, omhänderta eller hålla kvar fuskare tills polisen kommer till platsen om fuskåkaren inte visar upp en giltig legitimation. Resenärer bör också vara skyldiga att visa upp färdbevis vid biljettkontroll, vilket de märkligt nog inte är idag. Dessutom vill vi att trafikhuvudmannen ska kunna ta ut en högre avgift än idag. </w:t>
      </w:r>
    </w:p>
    <w:p w:rsidRPr="002F4C57" w:rsidR="00DA1CAF" w:rsidP="008E79A6" w:rsidRDefault="00DA1CAF" w14:paraId="4DAA0729" w14:textId="77777777">
      <w:pPr>
        <w:pStyle w:val="Rubrik2"/>
      </w:pPr>
      <w:bookmarkStart w:name="_Toc81472387" w:id="80"/>
      <w:r w:rsidRPr="002F4C57">
        <w:t>Färdtjänst som ger frihet och trygghet</w:t>
      </w:r>
      <w:bookmarkEnd w:id="80"/>
    </w:p>
    <w:p w:rsidRPr="006812B5" w:rsidR="00DA1CAF" w:rsidP="00A42019" w:rsidRDefault="00DA1CAF" w14:paraId="0EE1961A" w14:textId="5C9998E0">
      <w:pPr>
        <w:pStyle w:val="Normalutanindragellerluft"/>
        <w:rPr>
          <w:spacing w:val="1"/>
        </w:rPr>
      </w:pPr>
      <w:r w:rsidRPr="006812B5">
        <w:rPr>
          <w:spacing w:val="1"/>
        </w:rPr>
        <w:t>Om en person har en långvarig funktionsnedsättning som gör det svårt att resa med allmänna kommunikationsmedel har han eller hon rätt till färdtjänst. Resan med färdtjänst ska vara en trygg och förutsägbar upplevelse. Det är därför avgörande att utföraren av färdtjänsten säkerställer att förarna har ändamålsenlig kompetens inom bemötande av personer med funktionsnedsättning. Om kompetens, färdigheter i svenska språket och förståelse saknas för de behov som exempelvis personer inom autismspektrumet har, kan förarens beteende skapa en stress som gör att personen med funktionsnedsättning försämras i sitt hälsotillstånd. Detta måste undvikas. Behovet av kompetens inkluderar också de hjälpmedel som resenären har. En rullstol kan tyckas stryktålig, fel hantering av bromsreglage kan emellertid lätt leda till att den går sönder.</w:t>
      </w:r>
    </w:p>
    <w:p w:rsidRPr="002F4C57" w:rsidR="00DA1CAF" w:rsidP="00A42019" w:rsidRDefault="00DA1CAF" w14:paraId="7F480DA0" w14:textId="77777777">
      <w:r w:rsidRPr="002F4C57">
        <w:t xml:space="preserve">På samma sätt som hanteringen av hjälpmedel är viktig, är det också angeläget att bälteslagen tillämpas så att hjälpmedel spänns fast på ett korrekt sätt. Ett stort antal tolkningar florerar om hur hjälpmedel ska spännas fast. </w:t>
      </w:r>
    </w:p>
    <w:p w:rsidRPr="002F4C57" w:rsidR="00DA1CAF" w:rsidP="00A42019" w:rsidRDefault="00DA1CAF" w14:paraId="0A3FBD72" w14:textId="13D2C289">
      <w:r w:rsidRPr="002F4C57">
        <w:t>Kristdemokraterna anser att det behövs strukturer för att sprida befintlig forskning till berörda verksamheter runt hur ett gott bemötande mot personer med funktions</w:t>
      </w:r>
      <w:r w:rsidR="006812B5">
        <w:softHyphen/>
      </w:r>
      <w:r w:rsidRPr="002F4C57">
        <w:t>nedsättning ska vara. Det behövs ett ramverk som säkerställer kompetensen hos ut</w:t>
      </w:r>
      <w:r w:rsidR="006812B5">
        <w:softHyphen/>
      </w:r>
      <w:r w:rsidRPr="002F4C57">
        <w:t xml:space="preserve">förarna trafiksäkerhetsmässigt och för att ge ett individuellt anpassat bemötande, både hos de tjänstemän som bedömer behovet av insatser och hos de som utför insatserna. </w:t>
      </w:r>
    </w:p>
    <w:p w:rsidRPr="002F4C57" w:rsidR="00DA1CAF" w:rsidP="008E79A6" w:rsidRDefault="00DA1CAF" w14:paraId="4A537DE1" w14:textId="77777777">
      <w:pPr>
        <w:pStyle w:val="Rubrik2"/>
      </w:pPr>
      <w:bookmarkStart w:name="_Toc81472388" w:id="81"/>
      <w:r w:rsidRPr="002F4C57">
        <w:t>Flyget</w:t>
      </w:r>
      <w:bookmarkEnd w:id="81"/>
      <w:r w:rsidRPr="002F4C57">
        <w:t xml:space="preserve"> </w:t>
      </w:r>
    </w:p>
    <w:p w:rsidRPr="002F4C57" w:rsidR="00DA1CAF" w:rsidP="00A42019" w:rsidRDefault="00DA1CAF" w14:paraId="0010F4D0" w14:textId="77777777">
      <w:pPr>
        <w:pStyle w:val="Normalutanindragellerluft"/>
      </w:pPr>
      <w:r w:rsidRPr="002F4C57">
        <w:t xml:space="preserve">En väl fungerande luftfart spelar en betydande roll för Sveriges ekonomiska och sociala utveckling. Den är nödvändig för Sveriges exportindustri och en förutsättning för en framgångsrik regionalpolitik. Flyget förstorar arbetsmarknadsregioner och möjliggör för landet att knytas samman, flyget bör ses som en del av Sveriges kollektivtrafik. </w:t>
      </w:r>
    </w:p>
    <w:p w:rsidRPr="002F4C57" w:rsidR="00DA1CAF" w:rsidP="00DA1CAF" w:rsidRDefault="00DA1CAF" w14:paraId="258C7B66" w14:textId="52A49494">
      <w:pPr>
        <w:pStyle w:val="Normalutanindragellerluft"/>
      </w:pPr>
      <w:r w:rsidRPr="002F4C57">
        <w:t>För att minska flygets utsläpp är det viktigt att arbetet fortsätter med att optimera flyg</w:t>
      </w:r>
      <w:r w:rsidR="006812B5">
        <w:softHyphen/>
      </w:r>
      <w:r w:rsidRPr="002F4C57">
        <w:t>rutter, samtidigt som ny teknologi och bränslesnålare flygplan ytterligare bidrar till att minska utsläppen. Biobränslen och elektrifiering träder in i flygbranschen i ökad ut</w:t>
      </w:r>
      <w:r w:rsidR="006812B5">
        <w:softHyphen/>
      </w:r>
      <w:r w:rsidRPr="002F4C57">
        <w:t xml:space="preserve">sträckning och bidrar därigenom till minskad klimatpåverkan. </w:t>
      </w:r>
    </w:p>
    <w:p w:rsidRPr="006812B5" w:rsidR="00DA1CAF" w:rsidP="00A42019" w:rsidRDefault="00DA1CAF" w14:paraId="1966B580" w14:textId="79839511">
      <w:pPr>
        <w:rPr>
          <w:spacing w:val="-1"/>
        </w:rPr>
      </w:pPr>
      <w:r w:rsidRPr="006812B5">
        <w:rPr>
          <w:spacing w:val="-1"/>
        </w:rPr>
        <w:t>Kristdemokraterna och övriga allianspartier initierade i regering ett arbete med att ta fram en flygstrategi – en sammanhållen och långsiktig strategi för framtiden för inrikes- och utrikesflyget. Syftet med strategin var att stärka förutsättningarna för jobb och till</w:t>
      </w:r>
      <w:r w:rsidRPr="006812B5" w:rsidR="006812B5">
        <w:rPr>
          <w:spacing w:val="-1"/>
        </w:rPr>
        <w:softHyphen/>
      </w:r>
      <w:r w:rsidRPr="006812B5">
        <w:rPr>
          <w:spacing w:val="-1"/>
        </w:rPr>
        <w:t>växt inom flygbranschen och säkra näringslivets och privatpersoners behov av transpor</w:t>
      </w:r>
      <w:r w:rsidR="006812B5">
        <w:rPr>
          <w:spacing w:val="-1"/>
        </w:rPr>
        <w:softHyphen/>
      </w:r>
      <w:r w:rsidRPr="006812B5">
        <w:rPr>
          <w:spacing w:val="-1"/>
        </w:rPr>
        <w:t xml:space="preserve">ter i hela landet. Den av regeringen aviserade flygstrategin bör fortsätta under dessa former. </w:t>
      </w:r>
    </w:p>
    <w:p w:rsidRPr="002F4C57" w:rsidR="00DA1CAF" w:rsidP="00A42019" w:rsidRDefault="00DA1CAF" w14:paraId="144DAE85" w14:textId="1AEB2655">
      <w:r w:rsidRPr="002F4C57">
        <w:t xml:space="preserve">De förslag som hittills har presenterats av regeringen vad gäller flyget har inte haft som syfte att stärka flygets konkurrenskraft. Kristdemokraterna ser med stor oro att </w:t>
      </w:r>
      <w:r w:rsidRPr="002F4C57">
        <w:lastRenderedPageBreak/>
        <w:t>regeringens förslag i stället har handlat om bland annat en nedläggning av Bromma flygplats. Flygskatten har sedan dess införande kraftigt urholkat Sveriges attraktivitet för internationella flygbolag. Istället för att utgå från Arlanda har företag istället förlagt sina linjer till flygplatser i Danmark, Norge eller Finland. Resenärer från Sverige som önskar resa till USA eller Thailand får ofta utgå från grannländers flygplatser. Corona</w:t>
      </w:r>
      <w:r w:rsidR="006812B5">
        <w:softHyphen/>
      </w:r>
      <w:r w:rsidRPr="002F4C57">
        <w:t>pandemin har också haft stor påverkan på flygets förutsättningar. Pandemin fick med början i mars den reguljära flygverksamheten att helt upphöra eller att utgå med endast enskilda linjer på några få flygplatser. Flygplatser i Sverige har tvingats se sina intäkter minska kraftigt eller helt upphöra. Så sent som i septembers slut 2020 står fortfarande 10 flygplatser helt utan flygtrafik. Flyget behövs för att hela Sverige ska leva och utgör en viktig komponent för fler jobb och ökad konkurrenskraft. I spåren av pandemin står dock flyget med en kraftigt reducerad kapacitet och efterfrågan, en återhämtning till 2019 års nivåer beräknas uppnås först till 2025. I regeringens prediktioner för flygskat</w:t>
      </w:r>
      <w:r w:rsidR="006812B5">
        <w:softHyphen/>
      </w:r>
      <w:r w:rsidRPr="002F4C57">
        <w:t>tens utveckling beräknas flyget kunna vara tillbaka på de nivåer de uppvisade 2019 redan till 2022. Kristdemokraterna anser flygskatten vara en destruktiv skatt som all</w:t>
      </w:r>
      <w:r w:rsidR="006812B5">
        <w:softHyphen/>
      </w:r>
      <w:r w:rsidRPr="002F4C57">
        <w:t>varligt belastar transportslagets långsiktiga förutsättningar att återhämta sig efter sin djupaste kris och fryser därför, likt flera av våra grannländer, skatten under nästa år.</w:t>
      </w:r>
    </w:p>
    <w:p w:rsidRPr="002F4C57" w:rsidR="00DA1CAF" w:rsidP="008E79A6" w:rsidRDefault="00DA1CAF" w14:paraId="032CCE94" w14:textId="77777777">
      <w:pPr>
        <w:pStyle w:val="Rubrik2"/>
      </w:pPr>
      <w:bookmarkStart w:name="_Toc81472389" w:id="82"/>
      <w:r w:rsidRPr="002F4C57">
        <w:t>Ett fossilfritt flyg</w:t>
      </w:r>
      <w:bookmarkEnd w:id="82"/>
      <w:r w:rsidRPr="002F4C57">
        <w:t xml:space="preserve"> </w:t>
      </w:r>
    </w:p>
    <w:p w:rsidRPr="002F4C57" w:rsidR="00DA1CAF" w:rsidP="00A42019" w:rsidRDefault="00DA1CAF" w14:paraId="68FDC853" w14:textId="7FD187B2">
      <w:pPr>
        <w:pStyle w:val="Normalutanindragellerluft"/>
      </w:pPr>
      <w:r w:rsidRPr="002F4C57">
        <w:t>Flyget svarar för en relativt liten men växande andel av de klimatpåverkande utsläppen. Det är angeläget att Sverige fortsatt ligger i framkant i den gröna omställningen av flyg</w:t>
      </w:r>
      <w:r w:rsidR="006812B5">
        <w:softHyphen/>
      </w:r>
      <w:r w:rsidRPr="002F4C57">
        <w:t>trafiken. Karlstad Airport var den första flygplatsen i världen med en stationär tank</w:t>
      </w:r>
      <w:r w:rsidR="006812B5">
        <w:softHyphen/>
      </w:r>
      <w:r w:rsidRPr="002F4C57">
        <w:t>anläggning för bioflygbränsle. Kristdemokraterna vill fortsätta arbeta för att våra trans</w:t>
      </w:r>
      <w:r w:rsidR="006812B5">
        <w:softHyphen/>
      </w:r>
      <w:r w:rsidRPr="002F4C57">
        <w:t xml:space="preserve">portslag ska vara så klimatsmarta som möjligt. Vi anser därför att det är centralt att utveckla förnybara bränslen för att minska flygets klimatpåverkan. Målet för Sverige bör vara att all flygtrafik inom och till och från Sverige är fossilfri 2040. Detta är en hög ambition men den kan realiseras med hjälp av </w:t>
      </w:r>
      <w:proofErr w:type="spellStart"/>
      <w:r w:rsidRPr="002F4C57">
        <w:t>biojet</w:t>
      </w:r>
      <w:proofErr w:type="spellEnd"/>
      <w:r w:rsidRPr="002F4C57">
        <w:t xml:space="preserve"> samt </w:t>
      </w:r>
      <w:proofErr w:type="spellStart"/>
      <w:r w:rsidRPr="002F4C57">
        <w:t>elflyg</w:t>
      </w:r>
      <w:proofErr w:type="spellEnd"/>
      <w:r w:rsidRPr="002F4C57">
        <w:t xml:space="preserve"> där även vätgas är en komponent. Det är viktigt att möjliggöra tillräcklig tillgång till biobränslen för flygbran</w:t>
      </w:r>
      <w:r w:rsidR="006812B5">
        <w:softHyphen/>
      </w:r>
      <w:r w:rsidRPr="002F4C57">
        <w:t xml:space="preserve">schen. Vi föreslår därför en nationell plan för utveckling av biobaserade flygbränslen och för att säkra tillgången av biobränsle till flyget. </w:t>
      </w:r>
    </w:p>
    <w:p w:rsidRPr="002F4C57" w:rsidR="00DA1CAF" w:rsidP="00A42019" w:rsidRDefault="00DA1CAF" w14:paraId="6AFAF9B6" w14:textId="244FBC84">
      <w:r w:rsidRPr="002F4C57">
        <w:t>Som Kristdemokraterna tidigare motionerat och efterlyst har regeringen till slut gett besked att från och med första halvåret 2021 införa reduktionsplikt för flygfotogen. Användningen av hållbara flygbränslen kan därmed öka. Därtill föreslår Kristdemokra</w:t>
      </w:r>
      <w:r w:rsidR="006812B5">
        <w:softHyphen/>
      </w:r>
      <w:r w:rsidRPr="002F4C57">
        <w:t xml:space="preserve">terna att start- och landningsavgifterna ska vara miljö- och klimatstyrande för att premiera de som använder effektiva motorer eller mer förnybart bränsle. Vi föreslår att Sverige tar ledartröjan för att omförhandla de internationella avtal och konventioner som i nuläget sätter stopp för beskattning av flygbränsle. Som vi tidigare föreslagit utvidgas Energimyndighetens främjandeuppdrag gentemot hållbara biobränslen för flyg till en satsning som omfattar forskning och utveckling av </w:t>
      </w:r>
      <w:proofErr w:type="spellStart"/>
      <w:r w:rsidRPr="002F4C57">
        <w:t>elflyg</w:t>
      </w:r>
      <w:proofErr w:type="spellEnd"/>
      <w:r w:rsidRPr="002F4C57">
        <w:t xml:space="preserve">. Regeringen avsätter 50 miljoner kronor till detta 2021 och 2022 under UO 21 anslag 1:4. Kristdemokraterna fördubblar anslaget till 100 miljoner kronor 2021 och 2022. </w:t>
      </w:r>
    </w:p>
    <w:p w:rsidRPr="002F4C57" w:rsidR="00DA1CAF" w:rsidP="00A42019" w:rsidRDefault="00DA1CAF" w14:paraId="394A98A1" w14:textId="6CDD5545">
      <w:r w:rsidRPr="002F4C57">
        <w:t xml:space="preserve">Trafikanalys förväntas presentera ett kunskapsunderlag under hösten 2020 med förslag på åtgärder som kan behövas för att främja en omställning till användning av </w:t>
      </w:r>
      <w:proofErr w:type="spellStart"/>
      <w:r w:rsidRPr="002F4C57">
        <w:t>elflyg</w:t>
      </w:r>
      <w:proofErr w:type="spellEnd"/>
      <w:r w:rsidRPr="002F4C57">
        <w:t>. En framväxande komponent för flyg drivet av el, är vätgas. Med vätgasbränsle</w:t>
      </w:r>
      <w:r w:rsidR="006812B5">
        <w:softHyphen/>
      </w:r>
      <w:r w:rsidRPr="002F4C57">
        <w:t>celler finns potentialen till stora vinster för planets vikt. Det är därför angeläget att vät</w:t>
      </w:r>
      <w:r w:rsidR="006812B5">
        <w:softHyphen/>
      </w:r>
      <w:r w:rsidRPr="002F4C57">
        <w:t>gasens potential för flyget beaktas i en övergripande svensk vätgasstrategi.</w:t>
      </w:r>
    </w:p>
    <w:p w:rsidRPr="002F4C57" w:rsidR="00DA1CAF" w:rsidP="00A42019" w:rsidRDefault="00DA1CAF" w14:paraId="7DCE2656" w14:textId="0742B303">
      <w:proofErr w:type="spellStart"/>
      <w:r w:rsidRPr="002F4C57">
        <w:lastRenderedPageBreak/>
        <w:t>Klimathotet</w:t>
      </w:r>
      <w:proofErr w:type="spellEnd"/>
      <w:r w:rsidRPr="002F4C57">
        <w:t xml:space="preserve"> är globalt och behöver globala överenskommelser. Genom EU och den internationella luftfartsorganisationen ICAO kan ändamålsenliga åtgärder mot flygets klimatutsläpp genomföras. Genom EU:s påtryckningar har ICAO också enats om åtgärder för att begränsa flygets klimatpåverkan. Kristdemokraterna föreslår att Sverige aktivt verkar via FN, ICAO och EU för att ytterligare minska flygets klimatpåverkan på ett så kostnadseffektivt sätt som möjligt. </w:t>
      </w:r>
    </w:p>
    <w:p w:rsidRPr="002F4C57" w:rsidR="00DA1CAF" w:rsidP="008E79A6" w:rsidRDefault="00DA1CAF" w14:paraId="68A1A6E1" w14:textId="77777777">
      <w:pPr>
        <w:pStyle w:val="Rubrik2"/>
      </w:pPr>
      <w:bookmarkStart w:name="_Toc81472390" w:id="83"/>
      <w:r w:rsidRPr="002F4C57">
        <w:t>Konkurrenskraftiga regionala flygplatser</w:t>
      </w:r>
      <w:bookmarkEnd w:id="83"/>
      <w:r w:rsidRPr="002F4C57">
        <w:t xml:space="preserve"> </w:t>
      </w:r>
    </w:p>
    <w:p w:rsidRPr="006812B5" w:rsidR="00DA1CAF" w:rsidP="00A42019" w:rsidRDefault="00DA1CAF" w14:paraId="1C8BE679" w14:textId="6C7C20F8">
      <w:pPr>
        <w:pStyle w:val="Normalutanindragellerluft"/>
        <w:rPr>
          <w:spacing w:val="-1"/>
        </w:rPr>
      </w:pPr>
      <w:r w:rsidRPr="006812B5">
        <w:rPr>
          <w:spacing w:val="-1"/>
        </w:rPr>
        <w:t xml:space="preserve">De regionala flygplatserna i Sverige har en stor betydelse för att kommunikationen med Stockholm och andra resmål runtom i Sverige och världen ska fungera. Att kunna delta på ett möte i huvudstaden eller i någon annan del av landet över dagen och sedan kunna </w:t>
      </w:r>
      <w:r w:rsidRPr="006812B5">
        <w:rPr>
          <w:spacing w:val="-2"/>
        </w:rPr>
        <w:t>åka tillbaka, är viktigt för de företag och organisationer som har anställda och förtroende</w:t>
      </w:r>
      <w:r w:rsidRPr="006812B5" w:rsidR="006812B5">
        <w:rPr>
          <w:spacing w:val="-2"/>
        </w:rPr>
        <w:softHyphen/>
      </w:r>
      <w:r w:rsidRPr="006812B5">
        <w:rPr>
          <w:spacing w:val="-2"/>
        </w:rPr>
        <w:t>valda som behöver närvara.</w:t>
      </w:r>
      <w:r w:rsidRPr="006812B5">
        <w:rPr>
          <w:spacing w:val="-1"/>
        </w:rPr>
        <w:t xml:space="preserve"> </w:t>
      </w:r>
    </w:p>
    <w:p w:rsidRPr="002F4C57" w:rsidR="00DA1CAF" w:rsidP="00A42019" w:rsidRDefault="00DA1CAF" w14:paraId="3E15768A" w14:textId="48F69B63">
      <w:r w:rsidRPr="002F4C57">
        <w:t xml:space="preserve">Med den globala pandemin </w:t>
      </w:r>
      <w:r w:rsidR="0020024F">
        <w:t>covid</w:t>
      </w:r>
      <w:r w:rsidRPr="002F4C57">
        <w:t xml:space="preserve">-19 har både den internationella såväl som den nationella flygtrafiken åsamkats mycket stora skador. Flygoperatörerna verksamma i Sverige har behövt reducera sin verksamhet nästan helt. </w:t>
      </w:r>
    </w:p>
    <w:p w:rsidRPr="006812B5" w:rsidR="00DA1CAF" w:rsidP="00A42019" w:rsidRDefault="00DA1CAF" w14:paraId="58716A04" w14:textId="1DE639A1">
      <w:pPr>
        <w:rPr>
          <w:spacing w:val="-1"/>
        </w:rPr>
      </w:pPr>
      <w:r w:rsidRPr="006812B5">
        <w:rPr>
          <w:spacing w:val="-1"/>
        </w:rPr>
        <w:t xml:space="preserve">I samband med att regeringen började offentliggöra vilka satsningar man gör, och inte gör i budgeten för flyget, offentliggjorde </w:t>
      </w:r>
      <w:proofErr w:type="spellStart"/>
      <w:r w:rsidRPr="006812B5">
        <w:rPr>
          <w:spacing w:val="-1"/>
        </w:rPr>
        <w:t>Swedavia</w:t>
      </w:r>
      <w:proofErr w:type="spellEnd"/>
      <w:r w:rsidRPr="006812B5">
        <w:rPr>
          <w:spacing w:val="-1"/>
        </w:rPr>
        <w:t xml:space="preserve"> en konsekvensanalys av ett eventuellt politiskt beslut att avveckla Bromma Stockholm Airport i förtid. I analysen konstaterade man att det inte längre är affärsmässigt lönsamt att driva flygplatsen vidare. En grundläggande förutsättning för detta är dock att Arlanda ges långsiktiga </w:t>
      </w:r>
      <w:r w:rsidRPr="006812B5">
        <w:t>förutsätt</w:t>
      </w:r>
      <w:r w:rsidRPr="006812B5" w:rsidR="006812B5">
        <w:softHyphen/>
      </w:r>
      <w:r w:rsidRPr="006812B5">
        <w:t xml:space="preserve">ningar att ta hand om den flygtrafik som normalt trafikerar Bromma, detta innefattar en ny rullbana. De beslut som följer av den här slutsatsen kommer vara irreversibla. Bromma Stockholm Airport har en oerhört viktig betydelse som inrikesflygplats, för tillgängligheten till Stockholm från övriga Sverige och som nav </w:t>
      </w:r>
      <w:r w:rsidRPr="006812B5" w:rsidR="002E6A89">
        <w:t xml:space="preserve">för </w:t>
      </w:r>
      <w:r w:rsidRPr="006812B5">
        <w:t>framtidens fossilfria flyg. De beslut som följer på analysen bör ha ett långsiktigt perspektiv för världen efter pandemin, vara väl grundade och om Bromma avvecklas i förtid måste en expansion av kapaciteten på Arlanda vara en förutsättning.</w:t>
      </w:r>
    </w:p>
    <w:p w:rsidRPr="002F4C57" w:rsidR="00DA1CAF" w:rsidP="00A42019" w:rsidRDefault="00DA1CAF" w14:paraId="11FD0C26" w14:textId="4FE8DB98">
      <w:r w:rsidRPr="002F4C57">
        <w:t xml:space="preserve">Svenska staten har genom </w:t>
      </w:r>
      <w:proofErr w:type="spellStart"/>
      <w:r w:rsidRPr="002F4C57">
        <w:t>Swedavia</w:t>
      </w:r>
      <w:proofErr w:type="spellEnd"/>
      <w:r w:rsidRPr="002F4C57">
        <w:t xml:space="preserve"> i övrigt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w:t>
      </w:r>
      <w:r w:rsidR="006812B5">
        <w:softHyphen/>
      </w:r>
      <w:r w:rsidRPr="002F4C57">
        <w:t>bara lösningar. Kristdemokraterna vill värna de regionala flygplatserna och deras fort</w:t>
      </w:r>
      <w:r w:rsidR="006812B5">
        <w:softHyphen/>
      </w:r>
      <w:r w:rsidRPr="002F4C57">
        <w:t xml:space="preserve">levnad och med anledning av den pågående pandemikrisen avsätter Kristdemokraterna 100 mkr 2021 och 2022 under anslag 1:6 Ersättning avseende icke statliga flygplatser. </w:t>
      </w:r>
    </w:p>
    <w:p w:rsidRPr="002F4C57" w:rsidR="00DA1CAF" w:rsidP="00A42019" w:rsidRDefault="00DA1CAF" w14:paraId="33C7C87A" w14:textId="77777777">
      <w:r w:rsidRPr="002F4C57">
        <w:t xml:space="preserve">Idag upphandlar staten via Trafikverket flygtrafik på vissa utpekade linjer som inte bedöms som intressanta för kommersiell flygtrafik. I Sverige är det i nuläget endast Trafikverket som får upphandla flyglinjer, inte regioner eller kommuner. Detta innebär att en region eller kommun inte kan upphandla flygtrafik även om kraven för allmän trafikplikt i EU:s lufttrafikförordning är uppfyllda. Däremot har kommuner och regioner </w:t>
      </w:r>
      <w:r w:rsidRPr="002F4C57">
        <w:lastRenderedPageBreak/>
        <w:t>som äger lokala flygplatser rätt att stödja dessa via ägartillskott. Detta är en passiv form av stöd som har dålig effekt. Istället för denna typ av stöd borde kommuner och regioner få möjlighet att upphandla regional flygtrafik, vilket innebär att stödet blir ett aktivt stöd som gynnar den regionala utbildnings- och arbetsmarknaden. Flyglinjer upphandlas då till destinationer av stor betydelse för utvecklingen i regionen. Flyg är en form av kollektivtrafik, det är därför naturligt att den kan upphandlas regionalt, i likhet med busslinjer och spårburen trafik. I andra delar av EU har såväl respektive stat som regioner och kommuner möjlighet att fatta beslut om att upphandla flygtrafik. Det är inte tillfredsställande att denna möjlighet saknas i Sverige, trots att vårt land är ett av de geografiskt mest utsträckta.</w:t>
      </w:r>
    </w:p>
    <w:p w:rsidRPr="002F4C57" w:rsidR="00DA1CAF" w:rsidP="008E79A6" w:rsidRDefault="00DA1CAF" w14:paraId="1262AC6A" w14:textId="77777777">
      <w:pPr>
        <w:pStyle w:val="Rubrik2"/>
      </w:pPr>
      <w:bookmarkStart w:name="_Toc81472391" w:id="84"/>
      <w:r w:rsidRPr="002F4C57">
        <w:t>Momsen för ambulansflyg</w:t>
      </w:r>
      <w:bookmarkEnd w:id="84"/>
    </w:p>
    <w:p w:rsidRPr="002F4C57" w:rsidR="00DA1CAF" w:rsidP="00A42019" w:rsidRDefault="00DA1CAF" w14:paraId="6E7D2BE8" w14:textId="333D3CF2">
      <w:pPr>
        <w:pStyle w:val="Normalutanindragellerluft"/>
      </w:pPr>
      <w:r w:rsidRPr="002F4C57">
        <w:t>Eftersom ambulansflyg räknas som sjukvård, som är en momsbefriad tjänst, kan inte privata aktörer lägga på moms på sina fakturor. Efter en lagändring 2014 kan de inte längre göra avdrag för ingående moms på sina inköp av flygplan/helikoptrar, reserv</w:t>
      </w:r>
      <w:r w:rsidR="006812B5">
        <w:softHyphen/>
      </w:r>
      <w:r w:rsidRPr="002F4C57">
        <w:t>delar, tillbehör osv. Därigenom uppstår en dold momskostnad. Regionerna ersätts schablonmässigt för detta med 6 procent, vilket dock är en alldeles för låg nivå för att täcka flyg/helikopterverksamhetens ingående momskostnader. Detta innebär i praktiken att privata utförare av helikopter- och flygambulans fått en stor momskostnad som de sedan inte kan dra av mot utgående moms. Därmed är det mindre fördelaktigt att upphandla ambulanshelikoptertjänster från en privat aktör jämfört med en offentligt ägd. Den utredning om mervärdesskatt vid inhyrd personal för vård och omsorg (</w:t>
      </w:r>
      <w:r w:rsidR="00473A26">
        <w:t>d</w:t>
      </w:r>
      <w:r w:rsidRPr="002F4C57">
        <w:t>ir</w:t>
      </w:r>
      <w:r w:rsidR="00473A26">
        <w:t>.</w:t>
      </w:r>
      <w:r w:rsidRPr="002F4C57">
        <w:t xml:space="preserve"> 2020:20) som tillsattes under början av 2020 och ska se över schablonersättningen bör i ett tilläggsdirektiv inkludera ambulansflyget för att på så sätt skapa rättvisa villkor mellan olika typer av aktörer.  </w:t>
      </w:r>
    </w:p>
    <w:p w:rsidRPr="002F4C57" w:rsidR="00DA1CAF" w:rsidP="008E79A6" w:rsidRDefault="00DA1CAF" w14:paraId="530A5579" w14:textId="77777777">
      <w:pPr>
        <w:pStyle w:val="Rubrik2"/>
      </w:pPr>
      <w:bookmarkStart w:name="_Toc81472392" w:id="85"/>
      <w:r w:rsidRPr="002F4C57">
        <w:t>Utveckling av taxibranschen</w:t>
      </w:r>
      <w:bookmarkEnd w:id="85"/>
    </w:p>
    <w:p w:rsidRPr="002F4C57" w:rsidR="00DA1CAF" w:rsidP="00A42019" w:rsidRDefault="00DA1CAF" w14:paraId="4E7DD5E7" w14:textId="77777777">
      <w:pPr>
        <w:pStyle w:val="Normalutanindragellerluft"/>
      </w:pPr>
      <w:r w:rsidRPr="002F4C57">
        <w:t>Taxi är en självklar och viktig del i trafiken. Sedan den svenska taximarknaden avreglerades 1990 har antalet taxibilar ökat med 22 procent, enligt Statens väg- och transportforskningsinstitut. Det är en bra utveckling, möjliggjord av god konkurrens. Fler aktörer inom taximarknaden har både lett till ett större utbud av taxiföretag och fler jobb. Det är mycket välkommet.</w:t>
      </w:r>
    </w:p>
    <w:p w:rsidRPr="002F4C57" w:rsidR="00DA1CAF" w:rsidP="00A42019" w:rsidRDefault="00DA1CAF" w14:paraId="4C83DBAE" w14:textId="5E69A3FF">
      <w:r w:rsidRPr="002F4C57">
        <w:t xml:space="preserve">Taxiåkeriernas situation bör också underlättas genom att dubbel redovisning av taxametern inte ska krävas. I dag sker både en digital och en manuell redovisning. Den manuella redovisningen borde kunna upphöra då taxibilen är uppkopplad gentemot en avläsningscentral.  </w:t>
      </w:r>
    </w:p>
    <w:p w:rsidRPr="002F4C57" w:rsidR="00DA1CAF" w:rsidP="008E79A6" w:rsidRDefault="00DA1CAF" w14:paraId="798F771A" w14:textId="77777777">
      <w:pPr>
        <w:pStyle w:val="Rubrik2"/>
      </w:pPr>
      <w:bookmarkStart w:name="_Toc81472393" w:id="86"/>
      <w:r w:rsidRPr="002F4C57">
        <w:t>Stoppa fusket inom taxibranschen</w:t>
      </w:r>
      <w:bookmarkEnd w:id="86"/>
      <w:r w:rsidRPr="002F4C57">
        <w:t xml:space="preserve"> </w:t>
      </w:r>
    </w:p>
    <w:p w:rsidRPr="002F4C57" w:rsidR="00DA1CAF" w:rsidP="00A42019" w:rsidRDefault="00DA1CAF" w14:paraId="0FD918EF" w14:textId="77777777">
      <w:pPr>
        <w:pStyle w:val="Normalutanindragellerluft"/>
      </w:pPr>
      <w:r w:rsidRPr="002F4C57">
        <w:t xml:space="preserve">Taxibranschen är en viktig del av besöksnäringen men Sveriges rykte vad gäller priser och pålitlighet har naggats i kanten de senaste åren. De nya reglerna kan bidra till att avhjälpa dessa. Men för att de nya bestämmelserna inte ska vara verkningslösa anser Kristdemokraterna att det behövs goda informationsinsatser och utökad tillsynskontroll. </w:t>
      </w:r>
    </w:p>
    <w:p w:rsidRPr="002F4C57" w:rsidR="00DA1CAF" w:rsidP="008E79A6" w:rsidRDefault="00DA1CAF" w14:paraId="169E3F4D" w14:textId="77777777">
      <w:pPr>
        <w:pStyle w:val="Rubrik2"/>
      </w:pPr>
      <w:bookmarkStart w:name="_Toc81472394" w:id="87"/>
      <w:r w:rsidRPr="002F4C57">
        <w:lastRenderedPageBreak/>
        <w:t>Tillåt döva att ta taxilicens</w:t>
      </w:r>
      <w:bookmarkEnd w:id="87"/>
    </w:p>
    <w:p w:rsidRPr="002F4C57" w:rsidR="00DA1CAF" w:rsidP="00DA1CAF" w:rsidRDefault="00DA1CAF" w14:paraId="4FEF2279" w14:textId="4F57EAE0">
      <w:pPr>
        <w:pStyle w:val="Normalutanindragellerluft"/>
      </w:pPr>
      <w:r w:rsidRPr="002F4C57">
        <w:t>I Sverige är det idag inte tillåtet för döva att ta taxilicens eftersom Transportstyrelsens regler säger att den som innehar taxiförarlegitimation ska på fyra meters avstånd 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att ta taxilicens skulle göra det möjligt för nischade taxibolag eller nischade taxitjänster som riktar sig endast till döva. Det skulle underlätta både för döva som behöver färdtjänst, skolskjuts och annan samhälls</w:t>
      </w:r>
      <w:r w:rsidR="006812B5">
        <w:softHyphen/>
      </w:r>
      <w:r w:rsidRPr="002F4C57">
        <w:t>service samtidigt som det ökar möjligheten till försörjning för den som är döv.</w:t>
      </w:r>
    </w:p>
    <w:p w:rsidRPr="002F4C57" w:rsidR="00DA1CAF" w:rsidP="008E79A6" w:rsidRDefault="00DA1CAF" w14:paraId="240A49F6" w14:textId="77777777">
      <w:pPr>
        <w:pStyle w:val="Rubrik2"/>
      </w:pPr>
      <w:bookmarkStart w:name="_Toc81472395" w:id="88"/>
      <w:r w:rsidRPr="002F4C57">
        <w:t>Öka säkerheten på gator och stationer</w:t>
      </w:r>
      <w:bookmarkEnd w:id="88"/>
    </w:p>
    <w:p w:rsidRPr="006812B5" w:rsidR="00DA1CAF" w:rsidP="00A42019" w:rsidRDefault="00DA1CAF" w14:paraId="39C41937" w14:textId="77777777">
      <w:pPr>
        <w:pStyle w:val="Normalutanindragellerluft"/>
        <w:rPr>
          <w:spacing w:val="-1"/>
        </w:rPr>
      </w:pPr>
      <w:r w:rsidRPr="006812B5">
        <w:rPr>
          <w:spacing w:val="-1"/>
        </w:rPr>
        <w:t xml:space="preserve">Terrorismen har slagit till åtskilliga gånger i Europa de senaste åren. Mot bakgrund av det ökande hotet från terrorism finns det anledning att öka skyddet och tryggheten på olika samlingsplatser, däribland gågator, vägar, resecentra, järnvägsstationer, hamnar och flygplatser. Flera terrorattentat i Europa, inklusive i Stockholm den 7 april 2017, har skett i anslutning till transportsystemet, exempelvis på gator, järnvägsstationer, tunnelbane- och busstationer eller flygplatser. Väg- och transportsystemet bör stärkas och göras mer robust för att stå emot terrorattacker. </w:t>
      </w:r>
    </w:p>
    <w:p w:rsidRPr="002F4C57" w:rsidR="00DA1CAF" w:rsidP="00A42019" w:rsidRDefault="00DA1CAF" w14:paraId="5D8481F1" w14:textId="49190D90">
      <w:r w:rsidRPr="002F4C57">
        <w:t xml:space="preserve">I överenskommelsen om åtgärder mot terrorism som Kristdemokraterna då slöt med övriga allianspartier och regeringen i juni 2017 berörs säkerheten i den offentliga miljön. Ansvaret för säkerheten i den offentliga miljön delas idag av flera samhällsaktörer. </w:t>
      </w:r>
      <w:r w:rsidRPr="00EC3390">
        <w:rPr>
          <w:spacing w:val="-1"/>
        </w:rPr>
        <w:t>Myndigheten för samhällsskydd och beredskap (MSB) gavs i och med överenskommel</w:t>
      </w:r>
      <w:r w:rsidR="00EC3390">
        <w:rPr>
          <w:spacing w:val="-1"/>
        </w:rPr>
        <w:softHyphen/>
      </w:r>
      <w:r w:rsidRPr="00EC3390">
        <w:rPr>
          <w:spacing w:val="-1"/>
        </w:rPr>
        <w:t>sen ett uppdrag att samordna det risk- och sårbarhetsarbete som bidrar till en ökad trygg</w:t>
      </w:r>
      <w:r w:rsidR="00EC3390">
        <w:rPr>
          <w:spacing w:val="-1"/>
        </w:rPr>
        <w:softHyphen/>
      </w:r>
      <w:r w:rsidRPr="00EC3390">
        <w:rPr>
          <w:spacing w:val="-1"/>
        </w:rPr>
        <w:t>het och säkerhet i den offentliga miljön. Det kan röra sig om</w:t>
      </w:r>
      <w:r w:rsidRPr="00EC3390" w:rsidR="00473A26">
        <w:rPr>
          <w:spacing w:val="-1"/>
        </w:rPr>
        <w:t xml:space="preserve"> </w:t>
      </w:r>
      <w:r w:rsidRPr="00EC3390">
        <w:rPr>
          <w:spacing w:val="-1"/>
        </w:rPr>
        <w:t xml:space="preserve">platser där gångtrafikanter är utsatta, trygghet på arenor och andra konsertlokaler, men också mer generella frågor </w:t>
      </w:r>
      <w:r w:rsidRPr="00EC3390">
        <w:t>som samhällsplanering utifrån ett riskperspektiv. I uppdraget ska ingå att kartlägga luckor i ansvar, samla och sprida kunskap samt ge nationell vägledning för skydds</w:t>
      </w:r>
      <w:r w:rsidRPr="00EC3390" w:rsidR="00EC3390">
        <w:softHyphen/>
      </w:r>
      <w:r w:rsidRPr="00EC3390">
        <w:t>åtgärder. Arbetet ska göras i samverkan med de statliga</w:t>
      </w:r>
      <w:r w:rsidRPr="00EC3390" w:rsidR="00473A26">
        <w:t xml:space="preserve"> </w:t>
      </w:r>
      <w:r w:rsidRPr="00EC3390">
        <w:t>myndigheter som i första hand berörs.</w:t>
      </w:r>
      <w:r w:rsidRPr="00EC3390">
        <w:rPr>
          <w:spacing w:val="-1"/>
        </w:rPr>
        <w:t xml:space="preserve"> </w:t>
      </w:r>
    </w:p>
    <w:p w:rsidRPr="002F4C57" w:rsidR="00DA1CAF" w:rsidP="00A42019" w:rsidRDefault="00DA1CAF" w14:paraId="42B890C3" w14:textId="11C358C5">
      <w:r w:rsidRPr="002F4C57">
        <w:t>En viktig aktör i detta arbete är kommunerna som bland annat gör risk- och</w:t>
      </w:r>
      <w:r w:rsidR="00473A26">
        <w:t xml:space="preserve"> </w:t>
      </w:r>
      <w:r w:rsidRPr="002F4C57">
        <w:t>sårbar</w:t>
      </w:r>
      <w:r w:rsidR="00EC3390">
        <w:softHyphen/>
      </w:r>
      <w:r w:rsidRPr="002F4C57">
        <w:t>hetsanalyser. I de insatser som görs är en nära samverkan med SKL och kommunala företrädare således viktig. De myndigheter som främst berörs utöver MSB är Polis</w:t>
      </w:r>
      <w:r w:rsidR="00EC3390">
        <w:softHyphen/>
      </w:r>
      <w:r w:rsidRPr="002F4C57">
        <w:t xml:space="preserve">myndigheten, Säkerhetspolisen, Trafikverket och Boverket. </w:t>
      </w:r>
    </w:p>
    <w:p w:rsidRPr="002F4C57" w:rsidR="00DA1CAF" w:rsidP="00A42019" w:rsidRDefault="00DA1CAF" w14:paraId="3D96714A" w14:textId="6E81769F">
      <w:r w:rsidRPr="002F4C57">
        <w:t xml:space="preserve">Trafikverket bör omgående, i samarbete med kommuner och landsting, arbeta fram en åtgärdsplan för att öka tryggheten och säkerheten inom infrastrukturen och göra den mindre sårbar för sabotage och terror. Kristdemokraterna anser att 10 miljoner kronor årligen ska avsättas för detta arbete, som bör inriktas på övervakningskameror och andra åtgärder som syftar till att stärka säkerheten på gator och järnvägsstationer. </w:t>
      </w:r>
    </w:p>
    <w:p w:rsidRPr="002F4C57" w:rsidR="00DA1CAF" w:rsidP="008E79A6" w:rsidRDefault="00DA1CAF" w14:paraId="4F8505AA" w14:textId="5860357E">
      <w:pPr>
        <w:pStyle w:val="Rubrik2"/>
      </w:pPr>
      <w:bookmarkStart w:name="_Toc81472396" w:id="89"/>
      <w:r w:rsidRPr="002F4C57">
        <w:t>I</w:t>
      </w:r>
      <w:r w:rsidR="00E034BA">
        <w:t>t</w:t>
      </w:r>
      <w:r w:rsidRPr="002F4C57">
        <w:t xml:space="preserve"> och bredband</w:t>
      </w:r>
      <w:bookmarkEnd w:id="89"/>
    </w:p>
    <w:p w:rsidRPr="002F4C57" w:rsidR="00DA1CAF" w:rsidP="00A42019" w:rsidRDefault="00DA1CAF" w14:paraId="3D37262C" w14:textId="487154CC">
      <w:pPr>
        <w:pStyle w:val="Normalutanindragellerluft"/>
      </w:pPr>
      <w:r w:rsidRPr="002F4C57">
        <w:t>Tillgång till bredband med hög hastighet är en förutsättning för att människor ska kunna driva företag, jobba och studera på distans. Alliansregeringen gjorde stora satsningar på bredband inom ramen för landsbygdsprogrammet och arbetet med att förbättra bred</w:t>
      </w:r>
      <w:r w:rsidR="00EC3390">
        <w:softHyphen/>
      </w:r>
      <w:r w:rsidRPr="002F4C57">
        <w:lastRenderedPageBreak/>
        <w:t>bandsteckningen måste fortsätta, framför allt på landsbygd. Kristdemokraterna vill att Sverige ska bli bäst i världen på att använda digitaliseringens möjligheter, vilket förut</w:t>
      </w:r>
      <w:r w:rsidR="00EC3390">
        <w:softHyphen/>
      </w:r>
      <w:r w:rsidRPr="002F4C57">
        <w:t>sätter att det finns tillgång till ett robust bredband i hela landet som har hög överförings</w:t>
      </w:r>
      <w:r w:rsidR="00EC3390">
        <w:softHyphen/>
      </w:r>
      <w:r w:rsidRPr="002F4C57">
        <w:t xml:space="preserve">kapacitet. Det är angeläget att samtliga invånare får jämlika villkor för att bo och verka i olika delar i landet. Där det inte finns ekonomiskt intresse och lönsamhet för de privata aktörerna på marknaden att bygga ut bredband, bör staten påskynda utbyggnaden av bredband och mobil uppkoppling.  </w:t>
      </w:r>
    </w:p>
    <w:p w:rsidRPr="002F4C57" w:rsidR="00DA1CAF" w:rsidP="008E79A6" w:rsidRDefault="00DA1CAF" w14:paraId="7312EDB4" w14:textId="77777777">
      <w:pPr>
        <w:pStyle w:val="Rubrik2"/>
      </w:pPr>
      <w:bookmarkStart w:name="_Toc81472397" w:id="90"/>
      <w:r w:rsidRPr="002F4C57">
        <w:t>Tillgång till bredband i hela Sverige</w:t>
      </w:r>
      <w:bookmarkEnd w:id="90"/>
    </w:p>
    <w:p w:rsidRPr="002F4C57" w:rsidR="00DA1CAF" w:rsidP="00A42019" w:rsidRDefault="00DA1CAF" w14:paraId="38360ED9" w14:textId="3ECF00E0">
      <w:pPr>
        <w:pStyle w:val="Normalutanindragellerluft"/>
      </w:pPr>
      <w:r w:rsidRPr="002F4C57">
        <w:t>Tillgången till bredband skiljer sig avsevärt mellan olika delar av landet. Enligt Post- och telestyrelsens (PTS) senaste kartläggning hade 84,2 procent av hushållen och före</w:t>
      </w:r>
      <w:r w:rsidR="00EC3390">
        <w:softHyphen/>
      </w:r>
      <w:r w:rsidRPr="002F4C57">
        <w:t xml:space="preserve">tagen på landsbygden tillgång till bredband med en hastighet av minst 100 Mbit/s. Målet i regeringens bredbandsstrategi för år 2020 ser ut att ha små chanser att uppnås. PTS bedömer att omfattande kommersiell nyetablering av fibernät sannolikt inte kommer att vara möjlig i de glesbebyggda områden som återstår att ansluta. Många gånger kommer det också att bli dyrt med trådlösa alternativ. </w:t>
      </w:r>
    </w:p>
    <w:p w:rsidRPr="002F4C57" w:rsidR="00DA1CAF" w:rsidP="00A42019" w:rsidRDefault="00DA1CAF" w14:paraId="0CE4696F" w14:textId="77B0AF6A">
      <w:r w:rsidRPr="002F4C57">
        <w:t xml:space="preserve">Ett statligt och EU-finansierat stöd för bredbandsutbyggnad finns för perioden 2014–2020. Enligt stödreglerna får statligt bredbandsstöd endast ges till utbyggnad i områden där marknadsaktörer inte förväntas investera inom tre år. För hela perioden fanns totalt ca 4,85 miljarder kronor tillgängliga. Pengarna fördelas via länsstyrelserna till dem som bygger näten (kommuner, byaföreningar, Telia </w:t>
      </w:r>
      <w:proofErr w:type="spellStart"/>
      <w:r w:rsidRPr="002F4C57">
        <w:t>etc</w:t>
      </w:r>
      <w:proofErr w:type="spellEnd"/>
      <w:r w:rsidRPr="002F4C57">
        <w:t>) dvs den som står som projektägare. Den 31 december 2018 återstod knappt 700 miljoner att fördela och 2019 tillfördes ytterligare 195 miljoner. Under våren 2020 beslutade regeringen att öka anslaget för utbyggnad av bredband med 202,8 miljoner (</w:t>
      </w:r>
      <w:r w:rsidR="00A721E7">
        <w:t>p</w:t>
      </w:r>
      <w:r w:rsidRPr="002F4C57">
        <w:t>rop. 2019/20:163). Tillökningen bör dock ses i ljuset av att Jordbruksverket tidigare under året överfört motsvarande belopp från bredbandsutbyggnaden till andra ändamål.</w:t>
      </w:r>
    </w:p>
    <w:p w:rsidRPr="002F4C57" w:rsidR="00DA1CAF" w:rsidP="00A42019" w:rsidRDefault="00DA1CAF" w14:paraId="31AD8F8E" w14:textId="504666E0">
      <w:r w:rsidRPr="002F4C57">
        <w:t xml:space="preserve">Höga kostnader framstår idag som det största hindret för utbyggnaden och Post- och telestyrelsens (PTS) bedömning är att ett nytt stödprogram är nödvändigt för att nå bredbandsmålen. Myndigheten har tidigare föreslagit ett nytt, nationellt, stödprogram med högre grad av strategisk styrning och regional prioritering för att lättare kunna rikta medel till de områden där behovet av bredbandsstöd är som störst. Regeringen har gett PTS i uppdrag att konkretisera hur framtida stödinsatser skulle kunna utformas på ett effektivt sätt. Det är viktigt att ett fortsatt stöd för utbyggnad av bredband finns och att detta får fortsatt finansiering i kommande landsbygdsprogram. Även med ett stöd kommer det uppstå höga kostnader för enskilda. </w:t>
      </w:r>
    </w:p>
    <w:p w:rsidRPr="002F4C57" w:rsidR="00DA1CAF" w:rsidP="00A42019" w:rsidRDefault="00DA1CAF" w14:paraId="6A691852" w14:textId="7022F9DD">
      <w:r w:rsidRPr="002F4C57">
        <w:t>Ett problem som sätter käppar i hjulet för utbyggnaden av bredband är lokaliserings</w:t>
      </w:r>
      <w:r w:rsidR="00EC3390">
        <w:softHyphen/>
      </w:r>
      <w:r w:rsidRPr="002F4C57">
        <w:t>principen, som hämmar stadsnätens utveckling och i förlängningen även bredbandsut</w:t>
      </w:r>
      <w:r w:rsidR="00EC3390">
        <w:softHyphen/>
      </w:r>
      <w:r w:rsidRPr="002F4C57">
        <w:t>byggnaden på landsbygden. 220 av Sveriges 290 kommuner har stadsnät. Dessa kom</w:t>
      </w:r>
      <w:r w:rsidR="00EC3390">
        <w:softHyphen/>
      </w:r>
      <w:r w:rsidRPr="002F4C57">
        <w:t>pletterar andra aktörer och bidrar till målet om ett helt uppkopplat Sverige. För att kunna uppnå statens bredbandsmål krävs en skyndsam förändring i kommunallagen liknande den som gjort det möjligt för kommunala energibolag att erbjuda sina tjänster över kommungränser. De administrativa gränser vi satt är inte nödvändigtvis rimliga för bredbandslösningar. PTS har utrett och föreslagit undantag från lokaliseringsprincipen när det gäller bredbandsutbyggnad. Regeringen bereder förslaget men har ännu inte lagt proposition. Utifrån det utredningsunderlag</w:t>
      </w:r>
      <w:r w:rsidR="002419A1">
        <w:t>et</w:t>
      </w:r>
      <w:r w:rsidRPr="002F4C57">
        <w:t xml:space="preserve"> anser Kristdemokraterna att kommunala bredbandsaktörer ska undantas från den så kallade lokaliseringsprincipen, som i dag hindrar dem från att bygga bredband i angränsande kommuner.</w:t>
      </w:r>
    </w:p>
    <w:p w:rsidRPr="002F4C57" w:rsidR="00DA1CAF" w:rsidP="00A42019" w:rsidRDefault="00DA1CAF" w14:paraId="5CD6E48B" w14:textId="77777777">
      <w:r w:rsidRPr="002F4C57">
        <w:lastRenderedPageBreak/>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2F4C57" w:rsidR="00DA1CAF" w:rsidP="00A42019" w:rsidRDefault="00DA1CAF" w14:paraId="3B0A91C5" w14:textId="77777777">
      <w:r w:rsidRPr="002F4C57">
        <w:t>Telia har, med början 2016, avlägsnat den fasta förbindelsen via koppartråd för tiotusentals abonnenter. Kristdemokraterna anser att det borde kunna ses som självklart att inte klippa det fasta kopparnätet innan ett fungerande alternativ finns på plats i det enskilda fallet. Det kan lätt ses som ett uttryck för storstadens arrogans när det gamla nätet tas bort innan ett nytt fast fibernät finns på plats.</w:t>
      </w:r>
    </w:p>
    <w:p w:rsidRPr="00A42019" w:rsidR="00DA1CAF" w:rsidP="004E692F" w:rsidRDefault="00DA1CAF" w14:paraId="1F871446" w14:textId="77777777">
      <w:pPr>
        <w:pStyle w:val="Rubrik2"/>
      </w:pPr>
      <w:bookmarkStart w:name="_Toc81472398" w:id="91"/>
      <w:bookmarkStart w:name="_Hlk80177403" w:id="92"/>
      <w:r w:rsidRPr="00A42019">
        <w:t>Nej till besparingar på särskilda tjänster för personer med funktionsnedsättning</w:t>
      </w:r>
      <w:bookmarkEnd w:id="91"/>
    </w:p>
    <w:bookmarkEnd w:id="92"/>
    <w:p w:rsidRPr="002F4C57" w:rsidR="00DA1CAF" w:rsidP="00A42019" w:rsidRDefault="00DA1CAF" w14:paraId="1C2195E0" w14:textId="77777777">
      <w:pPr>
        <w:pStyle w:val="Normalutanindragellerluft"/>
      </w:pPr>
      <w:r w:rsidRPr="002F4C57">
        <w:t>Regeringen föreslår en minskning av anslaget 2:2 Ersättning för särskilda tjänster för personer med funktionsnedsättning på 4 miljoner kronor. Av dessa flyttas 2 miljoner till Myndigheten för digital förvaltning med motiveringen att denna tagit över verksamhet. Däremot återstår 2 miljoner som utgör ”finansiering” av en förstärkning av anslaget till Myndigheten för digital förvaltning. Detta innebär att medlen till tjänster för personer med funktionsnedsättning minskas med 2 miljoner. Kristdemokraterna motsätter sig denna minskning och anvisar därför 2 miljoner kronor mer än regeringen till anslag 2:2.</w:t>
      </w:r>
    </w:p>
    <w:p w:rsidRPr="002F4C57" w:rsidR="00DA1CAF" w:rsidP="008E79A6" w:rsidRDefault="00DA1CAF" w14:paraId="4F7F810D" w14:textId="77777777">
      <w:pPr>
        <w:pStyle w:val="Rubrik2"/>
      </w:pPr>
      <w:bookmarkStart w:name="_Toc81472399" w:id="93"/>
      <w:r w:rsidRPr="002F4C57">
        <w:t>Fungerande postväsende</w:t>
      </w:r>
      <w:bookmarkEnd w:id="93"/>
    </w:p>
    <w:p w:rsidRPr="002F4C57" w:rsidR="00DA1CAF" w:rsidP="00A42019" w:rsidRDefault="00DA1CAF" w14:paraId="69869EEB" w14:textId="77777777">
      <w:pPr>
        <w:pStyle w:val="Normalutanindragellerluft"/>
      </w:pPr>
      <w:r w:rsidRPr="002F4C57">
        <w:t xml:space="preserve">I takt med digitaliseringen har den fysiska postgången fått en minskad roll. Det är naturligt och ingenting som vi kan eller vill bromsa upp. Vi måste därför förbereda oss inför de utmaningar postservicen står inför när andelen brev fortsätter att sjunka. Olika länder har gjort olika vägval. I en del länder jobbar man med olika typer av porton där exempelvis ”garanterade” försändelser har ett pris, brev som inte brådskar har ett pris och brev som måste vara framme nästa dag har ett pris. I andra länder har man försökt att möta utvecklingen genom att exempelvis dela ut post enbart varannan dag. </w:t>
      </w:r>
    </w:p>
    <w:p w:rsidRPr="00EC3390" w:rsidR="00DA1CAF" w:rsidP="00A42019" w:rsidRDefault="00DA1CAF" w14:paraId="6C8B9D59" w14:textId="446D6245">
      <w:pPr>
        <w:rPr>
          <w:spacing w:val="-1"/>
        </w:rPr>
      </w:pPr>
      <w:r w:rsidRPr="00EC3390">
        <w:t xml:space="preserve">Kristdemokraterna anser att Sveriges väg måste ta hänsyn till förutsättningarna i hela vårt land. Det är av yttersta vikt att det levereras post i hela landet samt att posten även fungerar om exempelvis elnätet av någon anledning inte fungerar. Idag omfattas </w:t>
      </w:r>
      <w:proofErr w:type="spellStart"/>
      <w:r w:rsidRPr="00EC3390">
        <w:t>PostNords</w:t>
      </w:r>
      <w:proofErr w:type="spellEnd"/>
      <w:r w:rsidRPr="00EC3390">
        <w:rPr>
          <w:spacing w:val="-1"/>
        </w:rPr>
        <w:t xml:space="preserve"> brev och paketförsändelser upp till 20 kg i den samhällsomfattande tjänsten vilket innebär att de momsbefrias. Syftet är att på så vi</w:t>
      </w:r>
      <w:r w:rsidRPr="00EC3390" w:rsidR="002419A1">
        <w:rPr>
          <w:spacing w:val="-1"/>
        </w:rPr>
        <w:t>s</w:t>
      </w:r>
      <w:r w:rsidRPr="00EC3390">
        <w:rPr>
          <w:spacing w:val="-1"/>
        </w:rPr>
        <w:t xml:space="preserve"> främja </w:t>
      </w:r>
      <w:proofErr w:type="spellStart"/>
      <w:r w:rsidRPr="00EC3390">
        <w:rPr>
          <w:spacing w:val="-1"/>
        </w:rPr>
        <w:t>PostNords</w:t>
      </w:r>
      <w:proofErr w:type="spellEnd"/>
      <w:r w:rsidRPr="00EC3390">
        <w:rPr>
          <w:spacing w:val="-1"/>
        </w:rPr>
        <w:t xml:space="preserve"> samhällsupp</w:t>
      </w:r>
      <w:r w:rsidRPr="00EC3390" w:rsidR="00EC3390">
        <w:rPr>
          <w:spacing w:val="-1"/>
        </w:rPr>
        <w:softHyphen/>
      </w:r>
      <w:r w:rsidRPr="00EC3390">
        <w:rPr>
          <w:spacing w:val="-1"/>
        </w:rPr>
        <w:t xml:space="preserve">drag att nå hela landet med postförsändelser. PostNord är dock inte ensamma om denna förmåga och momsbefrielsen snedvrider konkurrensen. I förlängningen leder </w:t>
      </w:r>
      <w:r w:rsidRPr="00EC3390" w:rsidR="002419A1">
        <w:rPr>
          <w:spacing w:val="-1"/>
        </w:rPr>
        <w:t xml:space="preserve">den </w:t>
      </w:r>
      <w:r w:rsidRPr="00EC3390">
        <w:rPr>
          <w:spacing w:val="-1"/>
        </w:rPr>
        <w:t>sned</w:t>
      </w:r>
      <w:r w:rsidRPr="00EC3390" w:rsidR="00EC3390">
        <w:rPr>
          <w:spacing w:val="-1"/>
        </w:rPr>
        <w:softHyphen/>
      </w:r>
      <w:r w:rsidRPr="00EC3390">
        <w:rPr>
          <w:spacing w:val="-1"/>
        </w:rPr>
        <w:t xml:space="preserve">vridna konkurrensen till högre priser, färre antal ombud och att servicen till medborgarna försämras. Post- och paketbranschen genomgår en strukturomvandling där antalet brev som skickas minskar stadigt samtidigt som </w:t>
      </w:r>
      <w:r w:rsidRPr="00EC3390" w:rsidR="00D66E29">
        <w:rPr>
          <w:spacing w:val="-1"/>
        </w:rPr>
        <w:t>e</w:t>
      </w:r>
      <w:r w:rsidRPr="00EC3390" w:rsidR="00D66E29">
        <w:rPr>
          <w:spacing w:val="-1"/>
        </w:rPr>
        <w:noBreakHyphen/>
      </w:r>
      <w:r w:rsidRPr="00EC3390">
        <w:rPr>
          <w:spacing w:val="-1"/>
        </w:rPr>
        <w:t xml:space="preserve">handeln med påföljande paketförsändelser växer kraftigt. Kunder efterfrågar individuella lösningar, hög tillgänglighet och bra service. </w:t>
      </w:r>
    </w:p>
    <w:p w:rsidRPr="002F4C57" w:rsidR="00DA1CAF" w:rsidP="00A42019" w:rsidRDefault="00DA1CAF" w14:paraId="43204276" w14:textId="04B2DFF9">
      <w:r w:rsidRPr="002F4C57">
        <w:t>Det finns utifrån detta anledning att främja marknadsvillkoren genom att slopa den samhällsomfattande tjänsten för paketmarknaden. Genom att sänka omfattningen av den samhällsomfattande tjänsten och begränsa den till brevmarknaden bör konkurrensvill</w:t>
      </w:r>
      <w:r w:rsidR="00EC3390">
        <w:softHyphen/>
      </w:r>
      <w:r w:rsidRPr="002F4C57">
        <w:t xml:space="preserve">koren på paketmarknaden förbättras. Vi föreslår därför att det tillsätts en utredning som </w:t>
      </w:r>
      <w:r w:rsidRPr="002F4C57">
        <w:lastRenderedPageBreak/>
        <w:t>tar ett helhetsgrepp om posthanteringen utifrån tillgänglighet, säkerhet, framtida utveck</w:t>
      </w:r>
      <w:r w:rsidR="00EC3390">
        <w:softHyphen/>
      </w:r>
      <w:r w:rsidRPr="002F4C57">
        <w:t xml:space="preserve">ling och kostnader. </w:t>
      </w:r>
    </w:p>
    <w:p w:rsidRPr="002F4C57" w:rsidR="00DA1CAF" w:rsidP="008E79A6" w:rsidRDefault="00DA1CAF" w14:paraId="47A28EB2" w14:textId="77777777">
      <w:pPr>
        <w:pStyle w:val="Rubrik2"/>
      </w:pPr>
      <w:bookmarkStart w:name="_Toc81472400" w:id="94"/>
      <w:r w:rsidRPr="002F4C57">
        <w:t>Digital post från myndigheter</w:t>
      </w:r>
      <w:bookmarkEnd w:id="94"/>
    </w:p>
    <w:p w:rsidRPr="002F4C57" w:rsidR="00DA1CAF" w:rsidP="00A42019" w:rsidRDefault="00DA1CAF" w14:paraId="424916BC" w14:textId="01A6BD33">
      <w:pPr>
        <w:pStyle w:val="Normalutanindragellerluft"/>
      </w:pPr>
      <w:r w:rsidRPr="002F4C57">
        <w:t>Kristdemokraterna anser att Sverige ska ligga i framkant när det gäller att tillvarata och utveckla digitaliseringens möjligheter. Med nya digitala lösningar kan servicen till med</w:t>
      </w:r>
      <w:r w:rsidR="00EC3390">
        <w:softHyphen/>
      </w:r>
      <w:r w:rsidRPr="002F4C57">
        <w:t xml:space="preserve">borgarna förbättras. Digital post främjar en levande landsbygd, når mottagaren effektivt och snabbt, gör att </w:t>
      </w:r>
      <w:r w:rsidR="00D66E29">
        <w:t>id</w:t>
      </w:r>
      <w:r w:rsidRPr="002F4C57">
        <w:t>-kapningar upptäcks snabbare, är billigare än fysisk post och är i förlängningen bättre för miljön. Flera myndigheter har nu börjat använda digitala brev</w:t>
      </w:r>
      <w:r w:rsidR="00EC3390">
        <w:softHyphen/>
      </w:r>
      <w:r w:rsidRPr="002F4C57">
        <w:t>lådor för sin kommunikation. Även om mycket har gjorts inom den offentliga sektorn återstår mycket arbete innan digitaliseringen av myndigheterna har nått en nivå som medborgarna kan förvänta sig. Trots att Digitaliseringskommissionen redan 2015 före</w:t>
      </w:r>
      <w:r w:rsidR="00EC3390">
        <w:softHyphen/>
      </w:r>
      <w:r w:rsidRPr="002F4C57">
        <w:t>slog att alla stora och medelstora myndigheter till 2017 skulle kunna erbjuda fysisk post i digital form, är detta långt ifrån genomfört. Det bör därför införas ett lagkrav på att alla kommuner, regioner och statliga myndigheter ska använda digital post till mottagare som önskar det, såvida särskilda skäl för undantag inte föreligger.</w:t>
      </w:r>
    </w:p>
    <w:p w:rsidRPr="002F4C57" w:rsidR="00DA1CAF" w:rsidP="008E79A6" w:rsidRDefault="00DA1CAF" w14:paraId="08F9FC7F" w14:textId="7428BE5C">
      <w:r w:rsidRPr="002F4C57">
        <w:t xml:space="preserve">I takt med att </w:t>
      </w:r>
      <w:r w:rsidRPr="00A42019">
        <w:t>försändelserna med digital post ökar finns det också anledning att kräva av kommuner, re</w:t>
      </w:r>
      <w:r w:rsidRPr="002F4C57">
        <w:t>gioner och statliga myndigheter att betala för de försändelser de skickar. Sedan starten av Mina Meddelanden beräknas privata brevlådeoperatörer förmedlat myndighetspost till ett värde av närmare en halv miljard kronor. I utredningen Reboot – omstart för den digitala förvaltningen (SOU 2017:114) föreslogs en ersättnings</w:t>
      </w:r>
      <w:r w:rsidR="00EC3390">
        <w:softHyphen/>
      </w:r>
      <w:r w:rsidRPr="002F4C57">
        <w:t>modell till de digitala brevlådeoperatörerna. Utredningens förslag mötte stort gehör hos berörda remissinstanser. Regeringen har dock inte återkommit med en proposition i ärendet. Det är angeläget att en ersättningsmodell som ger täckning för både fasta och rörliga kostnader kommer på plats. Med en ersättningsmodell främjas också möjlig</w:t>
      </w:r>
      <w:r w:rsidR="00EC3390">
        <w:softHyphen/>
      </w:r>
      <w:r w:rsidRPr="002F4C57">
        <w:t>heterna för offentliga beställare att ställa krav på brevlådeoperatörernas åtaganden.</w:t>
      </w:r>
    </w:p>
    <w:p w:rsidRPr="002F4C57" w:rsidR="00DA1CAF" w:rsidP="008E79A6" w:rsidRDefault="00DA1CAF" w14:paraId="79585193" w14:textId="77777777">
      <w:pPr>
        <w:pStyle w:val="Rubrik2"/>
      </w:pPr>
      <w:bookmarkStart w:name="_Toc81472401" w:id="95"/>
      <w:r w:rsidRPr="002F4C57">
        <w:t>Nej till besparingar på betaltjänster</w:t>
      </w:r>
      <w:bookmarkEnd w:id="95"/>
      <w:r w:rsidRPr="002F4C57">
        <w:t xml:space="preserve"> </w:t>
      </w:r>
    </w:p>
    <w:p w:rsidRPr="002F4C57" w:rsidR="00DA1CAF" w:rsidP="00A42019" w:rsidRDefault="00DA1CAF" w14:paraId="4C3E7282" w14:textId="7638930B">
      <w:pPr>
        <w:pStyle w:val="Normalutanindragellerluft"/>
      </w:pPr>
      <w:r w:rsidRPr="002F4C57">
        <w:t>Regeringen har utifrån sänkta ambitioner reducerat anslaget 2:3 Grundläggande betal</w:t>
      </w:r>
      <w:r w:rsidR="00EC3390">
        <w:softHyphen/>
      </w:r>
      <w:r w:rsidRPr="002F4C57">
        <w:t>tjänster med 8 miljoner kronor per år. PTS har till följd av nerskärningarna tvingats konstatera att infrastrukturen för kontanter är sårbar. Kristdemokraterna söker istället upprätthålla ambitionen om en bibehållen infrastruktur för kontanter. Enligt vår upp</w:t>
      </w:r>
      <w:r w:rsidR="00EC3390">
        <w:softHyphen/>
      </w:r>
      <w:r w:rsidRPr="002F4C57">
        <w:t>fattning bör kontanthantering även fortsättningsvis ingå i grundläggande betaltjänster.</w:t>
      </w:r>
    </w:p>
    <w:p w:rsidRPr="002F4C57" w:rsidR="00DA1CAF" w:rsidP="008E79A6" w:rsidRDefault="00DA1CAF" w14:paraId="12BBB3AE" w14:textId="77777777">
      <w:pPr>
        <w:pStyle w:val="Rubrik2"/>
      </w:pPr>
      <w:bookmarkStart w:name="_Toc81472402" w:id="96"/>
      <w:r w:rsidRPr="002F4C57">
        <w:t>Anslagsförändringar</w:t>
      </w:r>
      <w:bookmarkEnd w:id="96"/>
    </w:p>
    <w:p w:rsidRPr="002F4C57" w:rsidR="00422B9E" w:rsidP="00A42019" w:rsidRDefault="00DA1CAF" w14:paraId="45E8D481" w14:textId="11FC395F">
      <w:pPr>
        <w:pStyle w:val="Normalutanindragellerluft"/>
      </w:pPr>
      <w:r w:rsidRPr="00EC3390">
        <w:rPr>
          <w:spacing w:val="-1"/>
        </w:rPr>
        <w:t>Kristdemokraterna föreslår att anslaget för stadsmiljöavtal ska minskas med 300 miljoner kronor. Detta eftersom den anslagna summan tidigare inte blivit fullt ianspråktagen av åtgärder. Detta indikerar att behovet inte är så stort som regeringen bedömer. Istället utvecklar Kristdemokraterna satsningen på utbyggd statlig infrastruktur för cykling med 375 miljoner kronor 2021 och 200 miljoner kronor 2022.</w:t>
      </w:r>
      <w:r w:rsidRPr="002F4C57">
        <w:t xml:space="preserve"> Kristdemokraterna föreslår 10</w:t>
      </w:r>
      <w:r w:rsidR="00EC3390">
        <w:t> </w:t>
      </w:r>
      <w:r w:rsidRPr="002F4C57">
        <w:t>miljoner för att öka säkerheten vid järnvägsstationer. Sammantaget innebär detta att anslaget 1:1 Utveckling av statens transportinfrastruktur ökar med 93 miljoner kronor år 2021, minskar med 78 miljoner kronor år 2022 och med 279 miljoner kronor år 2023. Kristdemokraterna föreslår att stärka anslaget för 1:2 Vidmakthållande av statens trans</w:t>
      </w:r>
      <w:r w:rsidR="00EC3390">
        <w:softHyphen/>
      </w:r>
      <w:r w:rsidRPr="002F4C57">
        <w:lastRenderedPageBreak/>
        <w:t>portinfrastruktur med 200 miljoner kronor år 2021 och 100 miljoner kronor år 2022 för att finansiera en utökning av stödet till enskilda vägar. Samtidigt ökar vi regeringens satsning på ökat järnvägsunderhåll med 100 miljoner kronor under år 2021 och 50 miljo</w:t>
      </w:r>
      <w:r w:rsidR="00EC3390">
        <w:softHyphen/>
      </w:r>
      <w:r w:rsidRPr="002F4C57">
        <w:t xml:space="preserve">ner kronor år 2022. Vi avstår regeringens årliga miljökompensation om 400 miljoner kronor till järnvägen. Anslaget 1:2 minskar sammantaget med 30 miljoner kronor år 2021, 175 miljoner kronor år 2022 och 400 miljoner kronor år 2023. </w:t>
      </w:r>
      <w:r w:rsidRPr="00EC3390">
        <w:rPr>
          <w:spacing w:val="-2"/>
        </w:rPr>
        <w:t>För att finansiera intensifierat arbete med att godkänna BK4-vägar anvisas ytterligare 10 miljoner till anslag 1:3 Trafikverket. För att stödja de icke-statliga flygplatserna avsätter Kristdemokraterna 100 miljoner kronor år 2021 och 2022 under anslag 1:6 Ersättning avseende icke</w:t>
      </w:r>
      <w:r w:rsidRPr="00EC3390" w:rsidR="00BC65BD">
        <w:rPr>
          <w:spacing w:val="-2"/>
        </w:rPr>
        <w:t xml:space="preserve"> </w:t>
      </w:r>
      <w:r w:rsidRPr="00EC3390">
        <w:rPr>
          <w:spacing w:val="-2"/>
        </w:rPr>
        <w:t>statliga flygplatser.</w:t>
      </w:r>
      <w:r w:rsidRPr="002F4C57">
        <w:t xml:space="preserve"> För att motverka ett borttagande av fjärrzonsrabatten avsätter Kristdemokra</w:t>
      </w:r>
      <w:r w:rsidR="00EC3390">
        <w:softHyphen/>
      </w:r>
      <w:r w:rsidRPr="002F4C57">
        <w:t xml:space="preserve">terna 18 miljoner kronor per år. För att återinföra nettomodellen för sjöfarten avsätter Kristdemokraterna 17 miljoner kronor per år. Miljörabatterna inom sjöfarten föreslås utökas med ett belopp på 15 miljoner. </w:t>
      </w:r>
      <w:r w:rsidRPr="00EC3390">
        <w:rPr>
          <w:spacing w:val="-1"/>
        </w:rPr>
        <w:t>Sammantaget ökas anslaget 1:15 Sjöfartsstöd med 50 miljoner.</w:t>
      </w:r>
      <w:r w:rsidRPr="00EC3390" w:rsidR="008E79A6">
        <w:rPr>
          <w:spacing w:val="-1"/>
        </w:rPr>
        <w:t xml:space="preserve"> </w:t>
      </w:r>
      <w:r w:rsidRPr="00EC3390">
        <w:rPr>
          <w:spacing w:val="-1"/>
        </w:rPr>
        <w:t xml:space="preserve">Kristdemokraterna säger också nej till regeringens satsning på internationell tågtrafik och minskar därför anslaget 1:16 Internationell tågtrafik med 5 miljoner kronor 2021, 45 miljoner kronor 2022 och 95 kronor 2023. Anslaget 2:2 Ersättning för särskilda tjänster för personer med funktionsnedsättning tillförs 2 miljoner som beskrivits ovan. </w:t>
      </w:r>
      <w:r w:rsidRPr="00EC3390">
        <w:t>Anslaget 2:3 Grundläggande betaltjänster tillförs 8 miljoner som beskrivits ovan. Anslaget 2:5 Driftsäker och tillgänglig elektronisk kommunikation tillförs 800 miljoner kronor 2021 och 400 miljoner kronor 2022. Detta är emellertid mindre än regeringen som avsätter 600 miljoner kronor mer 2021, 100 miljoner kronor mer 2022 och 100 miljoner kronor 2023.</w:t>
      </w:r>
      <w:r w:rsidRPr="002F4C57">
        <w:t xml:space="preserve"> </w:t>
      </w:r>
    </w:p>
    <w:sdt>
      <w:sdtPr>
        <w:alias w:val="CC_Underskrifter"/>
        <w:tag w:val="CC_Underskrifter"/>
        <w:id w:val="583496634"/>
        <w:lock w:val="sdtContentLocked"/>
        <w:placeholder>
          <w:docPart w:val="D4B49F1ED88348569E6C5E7989F98F55"/>
        </w:placeholder>
      </w:sdtPr>
      <w:sdtEndPr/>
      <w:sdtContent>
        <w:p w:rsidR="00981FD8" w:rsidP="002F4C57" w:rsidRDefault="00981FD8" w14:paraId="32D0A01D" w14:textId="77777777"/>
        <w:p w:rsidRPr="008E0FE2" w:rsidR="004801AC" w:rsidP="002F4C57" w:rsidRDefault="00C60A8D" w14:paraId="089B4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Kjell-Arne Ottosson (KD)</w:t>
            </w:r>
          </w:p>
        </w:tc>
      </w:tr>
    </w:tbl>
    <w:p w:rsidR="005129BA" w:rsidRDefault="005129BA" w14:paraId="66037F0F" w14:textId="77777777"/>
    <w:sectPr w:rsidR="005129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704F3" w14:textId="77777777" w:rsidR="00772538" w:rsidRDefault="00772538" w:rsidP="000C1CAD">
      <w:pPr>
        <w:spacing w:line="240" w:lineRule="auto"/>
      </w:pPr>
      <w:r>
        <w:separator/>
      </w:r>
    </w:p>
  </w:endnote>
  <w:endnote w:type="continuationSeparator" w:id="0">
    <w:p w14:paraId="472BAB28" w14:textId="77777777" w:rsidR="00772538" w:rsidRDefault="00772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C921" w14:textId="77777777" w:rsidR="00772538" w:rsidRDefault="0077253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E997" w14:textId="77777777" w:rsidR="00772538" w:rsidRDefault="0077253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E66F" w14:textId="77777777" w:rsidR="00772538" w:rsidRPr="002F4C57" w:rsidRDefault="00772538" w:rsidP="002F4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3241" w14:textId="77777777" w:rsidR="00772538" w:rsidRDefault="00772538" w:rsidP="000C1CAD">
      <w:pPr>
        <w:spacing w:line="240" w:lineRule="auto"/>
      </w:pPr>
      <w:r>
        <w:separator/>
      </w:r>
    </w:p>
  </w:footnote>
  <w:footnote w:type="continuationSeparator" w:id="0">
    <w:p w14:paraId="197650DF" w14:textId="77777777" w:rsidR="00772538" w:rsidRDefault="00772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538" w:rsidP="00776B74" w:rsidRDefault="00772538" w14:paraId="71550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A4428" wp14:anchorId="3A422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72538" w:rsidP="008103B5" w:rsidRDefault="00C60A8D" w14:paraId="62FE0F47" w14:textId="77777777">
                          <w:pPr>
                            <w:jc w:val="right"/>
                          </w:pPr>
                          <w:sdt>
                            <w:sdtPr>
                              <w:alias w:val="CC_Noformat_Partikod"/>
                              <w:tag w:val="CC_Noformat_Partikod"/>
                              <w:id w:val="-53464382"/>
                              <w:placeholder>
                                <w:docPart w:val="9CC5E5AF2D5D437AB1F72A235935467E"/>
                              </w:placeholder>
                              <w:text/>
                            </w:sdtPr>
                            <w:sdtEndPr/>
                            <w:sdtContent>
                              <w:r w:rsidR="00772538">
                                <w:t>KD</w:t>
                              </w:r>
                            </w:sdtContent>
                          </w:sdt>
                          <w:sdt>
                            <w:sdtPr>
                              <w:alias w:val="CC_Noformat_Partinummer"/>
                              <w:tag w:val="CC_Noformat_Partinummer"/>
                              <w:id w:val="-1709555926"/>
                              <w:placeholder>
                                <w:docPart w:val="5AE1A67A0D734A649AA9E034E38F56CB"/>
                              </w:placeholder>
                              <w:showingPlcHdr/>
                              <w:text/>
                            </w:sdtPr>
                            <w:sdtEndPr/>
                            <w:sdtContent>
                              <w:r w:rsidR="0077253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22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72538" w:rsidP="008103B5" w:rsidRDefault="00C60A8D" w14:paraId="62FE0F47" w14:textId="77777777">
                    <w:pPr>
                      <w:jc w:val="right"/>
                    </w:pPr>
                    <w:sdt>
                      <w:sdtPr>
                        <w:alias w:val="CC_Noformat_Partikod"/>
                        <w:tag w:val="CC_Noformat_Partikod"/>
                        <w:id w:val="-53464382"/>
                        <w:placeholder>
                          <w:docPart w:val="9CC5E5AF2D5D437AB1F72A235935467E"/>
                        </w:placeholder>
                        <w:text/>
                      </w:sdtPr>
                      <w:sdtEndPr/>
                      <w:sdtContent>
                        <w:r w:rsidR="00772538">
                          <w:t>KD</w:t>
                        </w:r>
                      </w:sdtContent>
                    </w:sdt>
                    <w:sdt>
                      <w:sdtPr>
                        <w:alias w:val="CC_Noformat_Partinummer"/>
                        <w:tag w:val="CC_Noformat_Partinummer"/>
                        <w:id w:val="-1709555926"/>
                        <w:placeholder>
                          <w:docPart w:val="5AE1A67A0D734A649AA9E034E38F56CB"/>
                        </w:placeholder>
                        <w:showingPlcHdr/>
                        <w:text/>
                      </w:sdtPr>
                      <w:sdtEndPr/>
                      <w:sdtContent>
                        <w:r w:rsidR="00772538">
                          <w:t xml:space="preserve"> </w:t>
                        </w:r>
                      </w:sdtContent>
                    </w:sdt>
                  </w:p>
                </w:txbxContent>
              </v:textbox>
              <w10:wrap anchorx="page"/>
            </v:shape>
          </w:pict>
        </mc:Fallback>
      </mc:AlternateContent>
    </w:r>
  </w:p>
  <w:p w:rsidRPr="00293C4F" w:rsidR="00772538" w:rsidP="00776B74" w:rsidRDefault="00772538" w14:paraId="64F2DD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538" w:rsidP="008563AC" w:rsidRDefault="00772538" w14:paraId="72243FF4" w14:textId="77777777">
    <w:pPr>
      <w:jc w:val="right"/>
    </w:pPr>
  </w:p>
  <w:p w:rsidR="00772538" w:rsidP="00776B74" w:rsidRDefault="00772538" w14:paraId="73B671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9098" w:id="97"/>
  <w:bookmarkStart w:name="_Hlk52819099" w:id="98"/>
  <w:p w:rsidR="00772538" w:rsidP="008563AC" w:rsidRDefault="00C60A8D" w14:paraId="7C416D5C" w14:textId="77777777">
    <w:pPr>
      <w:jc w:val="right"/>
    </w:pPr>
    <w:sdt>
      <w:sdtPr>
        <w:alias w:val="cc_Logo"/>
        <w:tag w:val="cc_Logo"/>
        <w:id w:val="-2124838662"/>
        <w:lock w:val="sdtContentLocked"/>
        <w:placeholder>
          <w:docPart w:val="9C72A148E8674ACD92F8C29618E05E9F"/>
        </w:placeholder>
      </w:sdtPr>
      <w:sdtEndPr/>
      <w:sdtContent>
        <w:r w:rsidR="00772538">
          <w:rPr>
            <w:noProof/>
            <w:lang w:eastAsia="sv-SE"/>
          </w:rPr>
          <w:drawing>
            <wp:anchor distT="0" distB="0" distL="114300" distR="114300" simplePos="0" relativeHeight="251663360" behindDoc="0" locked="0" layoutInCell="1" allowOverlap="1" wp14:editId="0A9A7819" wp14:anchorId="4E757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72538" w:rsidP="00A314CF" w:rsidRDefault="00C60A8D" w14:paraId="750D61D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72538">
      <w:t xml:space="preserve"> </w:t>
    </w:r>
    <w:sdt>
      <w:sdtPr>
        <w:alias w:val="CC_Noformat_Partikod"/>
        <w:tag w:val="CC_Noformat_Partikod"/>
        <w:id w:val="1471015553"/>
        <w:placeholder>
          <w:docPart w:val="E2066CDF1A3741F0BDEBD625607714F0"/>
        </w:placeholder>
        <w:text/>
      </w:sdtPr>
      <w:sdtEndPr/>
      <w:sdtContent>
        <w:r w:rsidR="00772538">
          <w:t>KD</w:t>
        </w:r>
      </w:sdtContent>
    </w:sdt>
    <w:sdt>
      <w:sdtPr>
        <w:alias w:val="CC_Noformat_Partinummer"/>
        <w:tag w:val="CC_Noformat_Partinummer"/>
        <w:id w:val="-2014525982"/>
        <w:placeholder>
          <w:docPart w:val="A5C2C253A280464CA60BF824ACB482BE"/>
        </w:placeholder>
        <w:showingPlcHdr/>
        <w:text/>
      </w:sdtPr>
      <w:sdtEndPr/>
      <w:sdtContent>
        <w:r w:rsidR="00772538">
          <w:t xml:space="preserve"> </w:t>
        </w:r>
      </w:sdtContent>
    </w:sdt>
  </w:p>
  <w:p w:rsidRPr="008227B3" w:rsidR="00772538" w:rsidP="008227B3" w:rsidRDefault="00C60A8D" w14:paraId="1D70A72B" w14:textId="77777777">
    <w:pPr>
      <w:pStyle w:val="MotionTIllRiksdagen"/>
    </w:pPr>
    <w:sdt>
      <w:sdtPr>
        <w:alias w:val="CC_Boilerplate_1"/>
        <w:tag w:val="CC_Boilerplate_1"/>
        <w:id w:val="2134750458"/>
        <w:lock w:val="sdtContentLocked"/>
        <w15:appearance w15:val="hidden"/>
        <w:text/>
      </w:sdtPr>
      <w:sdtEndPr/>
      <w:sdtContent>
        <w:r w:rsidRPr="008227B3" w:rsidR="00772538">
          <w:t>Motion till riksdagen </w:t>
        </w:r>
      </w:sdtContent>
    </w:sdt>
  </w:p>
  <w:p w:rsidRPr="008227B3" w:rsidR="00772538" w:rsidP="00B37A37" w:rsidRDefault="00C60A8D" w14:paraId="05C9D98B" w14:textId="77777777">
    <w:pPr>
      <w:pStyle w:val="MotionTIllRiksdagen"/>
    </w:pPr>
    <w:sdt>
      <w:sdtPr>
        <w:rPr>
          <w:rStyle w:val="BeteckningChar"/>
        </w:rPr>
        <w:alias w:val="CC_Noformat_Riksmote"/>
        <w:tag w:val="CC_Noformat_Riksmote"/>
        <w:id w:val="1201050710"/>
        <w:lock w:val="sdtContentLocked"/>
        <w:placeholder>
          <w:docPart w:val="1E5755E2242E436FB8E7FD8A53C3BD7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70944092B064225A2DCE95E4EBD1D0B"/>
        </w:placeholder>
        <w:showingPlcHdr/>
        <w15:appearance w15:val="hidden"/>
        <w:text/>
      </w:sdtPr>
      <w:sdtEndPr>
        <w:rPr>
          <w:rStyle w:val="Rubrik1Char"/>
          <w:rFonts w:asciiTheme="majorHAnsi" w:hAnsiTheme="majorHAnsi"/>
          <w:sz w:val="38"/>
        </w:rPr>
      </w:sdtEndPr>
      <w:sdtContent>
        <w:r>
          <w:t>:2809</w:t>
        </w:r>
      </w:sdtContent>
    </w:sdt>
  </w:p>
  <w:p w:rsidR="00772538" w:rsidP="00E03A3D" w:rsidRDefault="00C60A8D" w14:paraId="2BAB50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C791C8C953064F5C9735213A4DC015D1"/>
      </w:placeholder>
      <w:text/>
    </w:sdtPr>
    <w:sdtEndPr/>
    <w:sdtContent>
      <w:p w:rsidR="00772538" w:rsidP="00283E0F" w:rsidRDefault="00772538" w14:paraId="663A83B9"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772538" w:rsidP="00283E0F" w:rsidRDefault="00772538" w14:paraId="6DDC4DA2" w14:textId="77777777">
        <w:pPr>
          <w:pStyle w:val="FSHNormL"/>
        </w:pPr>
        <w:r>
          <w:br/>
        </w:r>
      </w:p>
    </w:sdtContent>
  </w:sdt>
  <w:bookmarkEnd w:displacedByCustomXml="prev" w:id="98"/>
  <w:bookmarkEnd w:displacedByCustomXml="prev" w:id="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1CAF"/>
    <w:rsid w:val="000000E0"/>
    <w:rsid w:val="00000761"/>
    <w:rsid w:val="000014AF"/>
    <w:rsid w:val="00002310"/>
    <w:rsid w:val="00002CB4"/>
    <w:rsid w:val="000030B6"/>
    <w:rsid w:val="00003C4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35"/>
    <w:rsid w:val="001152A4"/>
    <w:rsid w:val="001153D8"/>
    <w:rsid w:val="00115783"/>
    <w:rsid w:val="00116172"/>
    <w:rsid w:val="001164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4B7"/>
    <w:rsid w:val="00140735"/>
    <w:rsid w:val="00140AFA"/>
    <w:rsid w:val="00141C2A"/>
    <w:rsid w:val="0014285A"/>
    <w:rsid w:val="00143D44"/>
    <w:rsid w:val="0014498E"/>
    <w:rsid w:val="00144BFE"/>
    <w:rsid w:val="00146B8E"/>
    <w:rsid w:val="00146DB1"/>
    <w:rsid w:val="00147063"/>
    <w:rsid w:val="0014776C"/>
    <w:rsid w:val="00147EBC"/>
    <w:rsid w:val="001500C1"/>
    <w:rsid w:val="0015097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D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B9"/>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7F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4F"/>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3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C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A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B9"/>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8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57"/>
    <w:rsid w:val="002F60C4"/>
    <w:rsid w:val="002F6E41"/>
    <w:rsid w:val="003010E0"/>
    <w:rsid w:val="00301408"/>
    <w:rsid w:val="003032C9"/>
    <w:rsid w:val="00303C09"/>
    <w:rsid w:val="0030446D"/>
    <w:rsid w:val="00304E25"/>
    <w:rsid w:val="0030531E"/>
    <w:rsid w:val="003053E0"/>
    <w:rsid w:val="0030562F"/>
    <w:rsid w:val="003068E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E"/>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0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6A"/>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5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B"/>
    <w:rsid w:val="00431DDA"/>
    <w:rsid w:val="0043226D"/>
    <w:rsid w:val="004326B7"/>
    <w:rsid w:val="00432794"/>
    <w:rsid w:val="00432B63"/>
    <w:rsid w:val="00432D22"/>
    <w:rsid w:val="004331F0"/>
    <w:rsid w:val="00433C13"/>
    <w:rsid w:val="00433F7A"/>
    <w:rsid w:val="00433FB5"/>
    <w:rsid w:val="00434324"/>
    <w:rsid w:val="0043480A"/>
    <w:rsid w:val="00434C54"/>
    <w:rsid w:val="0043512E"/>
    <w:rsid w:val="00435275"/>
    <w:rsid w:val="00435841"/>
    <w:rsid w:val="0043660E"/>
    <w:rsid w:val="00436F91"/>
    <w:rsid w:val="00437455"/>
    <w:rsid w:val="00437481"/>
    <w:rsid w:val="00437B7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A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35"/>
    <w:rsid w:val="004E1287"/>
    <w:rsid w:val="004E1445"/>
    <w:rsid w:val="004E1564"/>
    <w:rsid w:val="004E1B8C"/>
    <w:rsid w:val="004E46C6"/>
    <w:rsid w:val="004E5125"/>
    <w:rsid w:val="004E51DD"/>
    <w:rsid w:val="004E556C"/>
    <w:rsid w:val="004E62BE"/>
    <w:rsid w:val="004E692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70"/>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BA"/>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AB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D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66"/>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BE"/>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6C"/>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94"/>
    <w:rsid w:val="00635915"/>
    <w:rsid w:val="0063615D"/>
    <w:rsid w:val="00636F19"/>
    <w:rsid w:val="0063776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7F"/>
    <w:rsid w:val="006502E6"/>
    <w:rsid w:val="00650BAD"/>
    <w:rsid w:val="00651F51"/>
    <w:rsid w:val="00652080"/>
    <w:rsid w:val="00652B73"/>
    <w:rsid w:val="00652D52"/>
    <w:rsid w:val="00652E11"/>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96"/>
    <w:rsid w:val="00675AFF"/>
    <w:rsid w:val="00676000"/>
    <w:rsid w:val="00676347"/>
    <w:rsid w:val="006779BB"/>
    <w:rsid w:val="00677FDB"/>
    <w:rsid w:val="006806B7"/>
    <w:rsid w:val="00680CB1"/>
    <w:rsid w:val="00680E69"/>
    <w:rsid w:val="0068104A"/>
    <w:rsid w:val="006812B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A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64"/>
    <w:rsid w:val="006D6335"/>
    <w:rsid w:val="006D756E"/>
    <w:rsid w:val="006D75BF"/>
    <w:rsid w:val="006D79BA"/>
    <w:rsid w:val="006D79C9"/>
    <w:rsid w:val="006D7AEE"/>
    <w:rsid w:val="006D7EF8"/>
    <w:rsid w:val="006E0173"/>
    <w:rsid w:val="006E038C"/>
    <w:rsid w:val="006E0569"/>
    <w:rsid w:val="006E0ABF"/>
    <w:rsid w:val="006E1103"/>
    <w:rsid w:val="006E1198"/>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3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70"/>
    <w:rsid w:val="00716A6F"/>
    <w:rsid w:val="00717163"/>
    <w:rsid w:val="00717600"/>
    <w:rsid w:val="007177D1"/>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0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2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3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B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3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4C"/>
    <w:rsid w:val="007E3A3D"/>
    <w:rsid w:val="007E4F5B"/>
    <w:rsid w:val="007E599F"/>
    <w:rsid w:val="007E5A9A"/>
    <w:rsid w:val="007E6F88"/>
    <w:rsid w:val="007E7007"/>
    <w:rsid w:val="007E7298"/>
    <w:rsid w:val="007E7717"/>
    <w:rsid w:val="007E7F25"/>
    <w:rsid w:val="007F0212"/>
    <w:rsid w:val="007F0655"/>
    <w:rsid w:val="007F177B"/>
    <w:rsid w:val="007F1C4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89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62"/>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893"/>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6A9"/>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CD"/>
    <w:rsid w:val="0086434E"/>
    <w:rsid w:val="00864858"/>
    <w:rsid w:val="0086536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36"/>
    <w:rsid w:val="008A0566"/>
    <w:rsid w:val="008A06C2"/>
    <w:rsid w:val="008A07AE"/>
    <w:rsid w:val="008A1633"/>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67D"/>
    <w:rsid w:val="008E79A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8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2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DE"/>
    <w:rsid w:val="00974566"/>
    <w:rsid w:val="00974758"/>
    <w:rsid w:val="0097703A"/>
    <w:rsid w:val="00977E01"/>
    <w:rsid w:val="009806B2"/>
    <w:rsid w:val="00980BA4"/>
    <w:rsid w:val="0098142A"/>
    <w:rsid w:val="009818AD"/>
    <w:rsid w:val="00981A13"/>
    <w:rsid w:val="00981FD8"/>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D2"/>
    <w:rsid w:val="00995820"/>
    <w:rsid w:val="00995DD1"/>
    <w:rsid w:val="00996C92"/>
    <w:rsid w:val="00997CB0"/>
    <w:rsid w:val="00997D26"/>
    <w:rsid w:val="009A0485"/>
    <w:rsid w:val="009A0876"/>
    <w:rsid w:val="009A095B"/>
    <w:rsid w:val="009A09DC"/>
    <w:rsid w:val="009A1FF2"/>
    <w:rsid w:val="009A2BA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8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34"/>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1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17"/>
    <w:rsid w:val="00A721E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FE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3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2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7E"/>
    <w:rsid w:val="00B64567"/>
    <w:rsid w:val="00B64C50"/>
    <w:rsid w:val="00B64CCC"/>
    <w:rsid w:val="00B65145"/>
    <w:rsid w:val="00B6581E"/>
    <w:rsid w:val="00B6585B"/>
    <w:rsid w:val="00B65DB1"/>
    <w:rsid w:val="00B66446"/>
    <w:rsid w:val="00B66687"/>
    <w:rsid w:val="00B67BB3"/>
    <w:rsid w:val="00B67D6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B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F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F0"/>
    <w:rsid w:val="00C362D1"/>
    <w:rsid w:val="00C366DD"/>
    <w:rsid w:val="00C369D4"/>
    <w:rsid w:val="00C37833"/>
    <w:rsid w:val="00C378D1"/>
    <w:rsid w:val="00C37957"/>
    <w:rsid w:val="00C41A5D"/>
    <w:rsid w:val="00C42158"/>
    <w:rsid w:val="00C4288F"/>
    <w:rsid w:val="00C42BF7"/>
    <w:rsid w:val="00C433A3"/>
    <w:rsid w:val="00C4384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2D"/>
    <w:rsid w:val="00C60742"/>
    <w:rsid w:val="00C60A8D"/>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2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D4"/>
    <w:rsid w:val="00CA297D"/>
    <w:rsid w:val="00CA38AD"/>
    <w:rsid w:val="00CA3ED1"/>
    <w:rsid w:val="00CA46C4"/>
    <w:rsid w:val="00CA4E7B"/>
    <w:rsid w:val="00CA5A17"/>
    <w:rsid w:val="00CA5EC4"/>
    <w:rsid w:val="00CA6389"/>
    <w:rsid w:val="00CA699F"/>
    <w:rsid w:val="00CA7301"/>
    <w:rsid w:val="00CA752C"/>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A8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2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0A"/>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E29"/>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0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6E"/>
    <w:rsid w:val="00D946E1"/>
    <w:rsid w:val="00D95382"/>
    <w:rsid w:val="00D95D6A"/>
    <w:rsid w:val="00DA0A9B"/>
    <w:rsid w:val="00DA0E2D"/>
    <w:rsid w:val="00DA1CAF"/>
    <w:rsid w:val="00DA2077"/>
    <w:rsid w:val="00DA2107"/>
    <w:rsid w:val="00DA28CE"/>
    <w:rsid w:val="00DA300C"/>
    <w:rsid w:val="00DA36B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7E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B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B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8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6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9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67"/>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0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F77462"/>
  <w15:chartTrackingRefBased/>
  <w15:docId w15:val="{184E9CF4-62E5-42A2-A658-BA2E9863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C4A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1541">
      <w:bodyDiv w:val="1"/>
      <w:marLeft w:val="0"/>
      <w:marRight w:val="0"/>
      <w:marTop w:val="0"/>
      <w:marBottom w:val="0"/>
      <w:divBdr>
        <w:top w:val="none" w:sz="0" w:space="0" w:color="auto"/>
        <w:left w:val="none" w:sz="0" w:space="0" w:color="auto"/>
        <w:bottom w:val="none" w:sz="0" w:space="0" w:color="auto"/>
        <w:right w:val="none" w:sz="0" w:space="0" w:color="auto"/>
      </w:divBdr>
    </w:div>
    <w:div w:id="20200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219620D4C4B8DB09592744B7E8709"/>
        <w:category>
          <w:name w:val="Allmänt"/>
          <w:gallery w:val="placeholder"/>
        </w:category>
        <w:types>
          <w:type w:val="bbPlcHdr"/>
        </w:types>
        <w:behaviors>
          <w:behavior w:val="content"/>
        </w:behaviors>
        <w:guid w:val="{E73A1A7E-18AC-424F-9369-532B48EBEE48}"/>
      </w:docPartPr>
      <w:docPartBody>
        <w:p w:rsidR="001F7AA8" w:rsidRDefault="001F7AA8">
          <w:pPr>
            <w:pStyle w:val="BF3219620D4C4B8DB09592744B7E8709"/>
          </w:pPr>
          <w:r w:rsidRPr="005A0A93">
            <w:rPr>
              <w:rStyle w:val="Platshllartext"/>
            </w:rPr>
            <w:t>Förslag till riksdagsbeslut</w:t>
          </w:r>
        </w:p>
      </w:docPartBody>
    </w:docPart>
    <w:docPart>
      <w:docPartPr>
        <w:name w:val="BEAE0E3A7FAF42ACB73368925DA499D9"/>
        <w:category>
          <w:name w:val="Allmänt"/>
          <w:gallery w:val="placeholder"/>
        </w:category>
        <w:types>
          <w:type w:val="bbPlcHdr"/>
        </w:types>
        <w:behaviors>
          <w:behavior w:val="content"/>
        </w:behaviors>
        <w:guid w:val="{5F238B56-549B-4647-863F-E77F142C51A1}"/>
      </w:docPartPr>
      <w:docPartBody>
        <w:p w:rsidR="001F7AA8" w:rsidRDefault="001F7AA8">
          <w:pPr>
            <w:pStyle w:val="BEAE0E3A7FAF42ACB73368925DA499D9"/>
          </w:pPr>
          <w:r w:rsidRPr="005A0A93">
            <w:rPr>
              <w:rStyle w:val="Platshllartext"/>
            </w:rPr>
            <w:t>Motivering</w:t>
          </w:r>
        </w:p>
      </w:docPartBody>
    </w:docPart>
    <w:docPart>
      <w:docPartPr>
        <w:name w:val="9CC5E5AF2D5D437AB1F72A235935467E"/>
        <w:category>
          <w:name w:val="Allmänt"/>
          <w:gallery w:val="placeholder"/>
        </w:category>
        <w:types>
          <w:type w:val="bbPlcHdr"/>
        </w:types>
        <w:behaviors>
          <w:behavior w:val="content"/>
        </w:behaviors>
        <w:guid w:val="{A92C6A67-192B-448F-91BD-F982DD6F080A}"/>
      </w:docPartPr>
      <w:docPartBody>
        <w:p w:rsidR="001F7AA8" w:rsidRDefault="001F7AA8">
          <w:pPr>
            <w:pStyle w:val="9CC5E5AF2D5D437AB1F72A235935467E"/>
          </w:pPr>
          <w:r>
            <w:rPr>
              <w:rStyle w:val="Platshllartext"/>
            </w:rPr>
            <w:t xml:space="preserve"> </w:t>
          </w:r>
        </w:p>
      </w:docPartBody>
    </w:docPart>
    <w:docPart>
      <w:docPartPr>
        <w:name w:val="5AE1A67A0D734A649AA9E034E38F56CB"/>
        <w:category>
          <w:name w:val="Allmänt"/>
          <w:gallery w:val="placeholder"/>
        </w:category>
        <w:types>
          <w:type w:val="bbPlcHdr"/>
        </w:types>
        <w:behaviors>
          <w:behavior w:val="content"/>
        </w:behaviors>
        <w:guid w:val="{92CFDCE2-52B8-4A81-9F57-1C864B0F41B8}"/>
      </w:docPartPr>
      <w:docPartBody>
        <w:p w:rsidR="001F7AA8" w:rsidRDefault="001F7AA8">
          <w:pPr>
            <w:pStyle w:val="5AE1A67A0D734A649AA9E034E38F56CB"/>
          </w:pPr>
          <w:r>
            <w:t xml:space="preserve"> </w:t>
          </w:r>
        </w:p>
      </w:docPartBody>
    </w:docPart>
    <w:docPart>
      <w:docPartPr>
        <w:name w:val="DefaultPlaceholder_-1854013440"/>
        <w:category>
          <w:name w:val="Allmänt"/>
          <w:gallery w:val="placeholder"/>
        </w:category>
        <w:types>
          <w:type w:val="bbPlcHdr"/>
        </w:types>
        <w:behaviors>
          <w:behavior w:val="content"/>
        </w:behaviors>
        <w:guid w:val="{1BDAC910-559D-433C-8100-FB7D989F5E92}"/>
      </w:docPartPr>
      <w:docPartBody>
        <w:p w:rsidR="001F7AA8" w:rsidRDefault="001F7AA8">
          <w:r w:rsidRPr="00156C61">
            <w:rPr>
              <w:rStyle w:val="Platshllartext"/>
            </w:rPr>
            <w:t>Klicka eller tryck här för att ange text.</w:t>
          </w:r>
        </w:p>
      </w:docPartBody>
    </w:docPart>
    <w:docPart>
      <w:docPartPr>
        <w:name w:val="C791C8C953064F5C9735213A4DC015D1"/>
        <w:category>
          <w:name w:val="Allmänt"/>
          <w:gallery w:val="placeholder"/>
        </w:category>
        <w:types>
          <w:type w:val="bbPlcHdr"/>
        </w:types>
        <w:behaviors>
          <w:behavior w:val="content"/>
        </w:behaviors>
        <w:guid w:val="{2F44BC7B-2897-47FD-A662-DBC688568A2D}"/>
      </w:docPartPr>
      <w:docPartBody>
        <w:p w:rsidR="001F7AA8" w:rsidRDefault="001F7AA8">
          <w:r w:rsidRPr="00156C61">
            <w:rPr>
              <w:rStyle w:val="Platshllartext"/>
            </w:rPr>
            <w:t>[ange din text här]</w:t>
          </w:r>
        </w:p>
      </w:docPartBody>
    </w:docPart>
    <w:docPart>
      <w:docPartPr>
        <w:name w:val="1E5755E2242E436FB8E7FD8A53C3BD7D"/>
        <w:category>
          <w:name w:val="Allmänt"/>
          <w:gallery w:val="placeholder"/>
        </w:category>
        <w:types>
          <w:type w:val="bbPlcHdr"/>
        </w:types>
        <w:behaviors>
          <w:behavior w:val="content"/>
        </w:behaviors>
        <w:guid w:val="{F20A1FE6-0487-4A62-8BB2-85B2F7C9D608}"/>
      </w:docPartPr>
      <w:docPartBody>
        <w:p w:rsidR="001F7AA8" w:rsidRDefault="001F7AA8">
          <w:r w:rsidRPr="00156C61">
            <w:rPr>
              <w:rStyle w:val="Platshllartext"/>
            </w:rPr>
            <w:t>[ange din text här]</w:t>
          </w:r>
        </w:p>
      </w:docPartBody>
    </w:docPart>
    <w:docPart>
      <w:docPartPr>
        <w:name w:val="E2066CDF1A3741F0BDEBD625607714F0"/>
        <w:category>
          <w:name w:val="Allmänt"/>
          <w:gallery w:val="placeholder"/>
        </w:category>
        <w:types>
          <w:type w:val="bbPlcHdr"/>
        </w:types>
        <w:behaviors>
          <w:behavior w:val="content"/>
        </w:behaviors>
        <w:guid w:val="{4196F72B-61C9-4477-83E0-E44EE890CC12}"/>
      </w:docPartPr>
      <w:docPartBody>
        <w:p w:rsidR="001F7AA8" w:rsidRDefault="001F7AA8">
          <w:r w:rsidRPr="00156C61">
            <w:rPr>
              <w:rStyle w:val="Platshllartext"/>
            </w:rPr>
            <w:t>[ange din text här]</w:t>
          </w:r>
        </w:p>
      </w:docPartBody>
    </w:docPart>
    <w:docPart>
      <w:docPartPr>
        <w:name w:val="A5C2C253A280464CA60BF824ACB482BE"/>
        <w:category>
          <w:name w:val="Allmänt"/>
          <w:gallery w:val="placeholder"/>
        </w:category>
        <w:types>
          <w:type w:val="bbPlcHdr"/>
        </w:types>
        <w:behaviors>
          <w:behavior w:val="content"/>
        </w:behaviors>
        <w:guid w:val="{9BBC142D-7CFB-4F7A-AF06-E712D48EEF0D}"/>
      </w:docPartPr>
      <w:docPartBody>
        <w:p w:rsidR="001F7AA8" w:rsidRDefault="001F7AA8">
          <w:r w:rsidRPr="00156C61">
            <w:rPr>
              <w:rStyle w:val="Platshllartext"/>
            </w:rPr>
            <w:t>[ange din text här]</w:t>
          </w:r>
        </w:p>
      </w:docPartBody>
    </w:docPart>
    <w:docPart>
      <w:docPartPr>
        <w:name w:val="9C72A148E8674ACD92F8C29618E05E9F"/>
        <w:category>
          <w:name w:val="Allmänt"/>
          <w:gallery w:val="placeholder"/>
        </w:category>
        <w:types>
          <w:type w:val="bbPlcHdr"/>
        </w:types>
        <w:behaviors>
          <w:behavior w:val="content"/>
        </w:behaviors>
        <w:guid w:val="{06FD265F-242D-4729-992A-08694DBB6F54}"/>
      </w:docPartPr>
      <w:docPartBody>
        <w:p w:rsidR="001F7AA8" w:rsidRDefault="001F7AA8">
          <w:r w:rsidRPr="00156C61">
            <w:rPr>
              <w:rStyle w:val="Platshllartext"/>
            </w:rPr>
            <w:t>[ange din text här]</w:t>
          </w:r>
        </w:p>
      </w:docPartBody>
    </w:docPart>
    <w:docPart>
      <w:docPartPr>
        <w:name w:val="570944092B064225A2DCE95E4EBD1D0B"/>
        <w:category>
          <w:name w:val="Allmänt"/>
          <w:gallery w:val="placeholder"/>
        </w:category>
        <w:types>
          <w:type w:val="bbPlcHdr"/>
        </w:types>
        <w:behaviors>
          <w:behavior w:val="content"/>
        </w:behaviors>
        <w:guid w:val="{D0E05541-E998-420B-A840-59F01F70D3E3}"/>
      </w:docPartPr>
      <w:docPartBody>
        <w:p w:rsidR="001F7AA8" w:rsidRDefault="001F7AA8">
          <w:r w:rsidRPr="00156C61">
            <w:rPr>
              <w:rStyle w:val="Platshllartext"/>
            </w:rPr>
            <w:t>[ange din text här]</w:t>
          </w:r>
        </w:p>
      </w:docPartBody>
    </w:docPart>
    <w:docPart>
      <w:docPartPr>
        <w:name w:val="D4B49F1ED88348569E6C5E7989F98F55"/>
        <w:category>
          <w:name w:val="Allmänt"/>
          <w:gallery w:val="placeholder"/>
        </w:category>
        <w:types>
          <w:type w:val="bbPlcHdr"/>
        </w:types>
        <w:behaviors>
          <w:behavior w:val="content"/>
        </w:behaviors>
        <w:guid w:val="{2FF5F1B9-719E-4E4A-B2AF-B2A2140452BC}"/>
      </w:docPartPr>
      <w:docPartBody>
        <w:p w:rsidR="00BF47E5" w:rsidRDefault="00BF47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A8"/>
    <w:rsid w:val="001F7AA8"/>
    <w:rsid w:val="004F0CD0"/>
    <w:rsid w:val="006B6873"/>
    <w:rsid w:val="006F4B38"/>
    <w:rsid w:val="006F60BB"/>
    <w:rsid w:val="00BF47E5"/>
    <w:rsid w:val="00E67DBE"/>
    <w:rsid w:val="00F63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AA8"/>
    <w:rPr>
      <w:color w:val="F4B083" w:themeColor="accent2" w:themeTint="99"/>
    </w:rPr>
  </w:style>
  <w:style w:type="paragraph" w:customStyle="1" w:styleId="BF3219620D4C4B8DB09592744B7E8709">
    <w:name w:val="BF3219620D4C4B8DB09592744B7E8709"/>
  </w:style>
  <w:style w:type="paragraph" w:customStyle="1" w:styleId="9E050D75DD2C40179311355F4DB3B2C7">
    <w:name w:val="9E050D75DD2C40179311355F4DB3B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78A6EE5FEC4D73A6BDF0426B6B9502">
    <w:name w:val="C178A6EE5FEC4D73A6BDF0426B6B9502"/>
  </w:style>
  <w:style w:type="paragraph" w:customStyle="1" w:styleId="BEAE0E3A7FAF42ACB73368925DA499D9">
    <w:name w:val="BEAE0E3A7FAF42ACB73368925DA499D9"/>
  </w:style>
  <w:style w:type="paragraph" w:customStyle="1" w:styleId="C046CE2BA6C84B71BDFA7AA8D76B1DFE">
    <w:name w:val="C046CE2BA6C84B71BDFA7AA8D76B1DFE"/>
  </w:style>
  <w:style w:type="paragraph" w:customStyle="1" w:styleId="DA3C6AFB826B4914A495DEEF0EEBE69C">
    <w:name w:val="DA3C6AFB826B4914A495DEEF0EEBE69C"/>
  </w:style>
  <w:style w:type="paragraph" w:customStyle="1" w:styleId="9CC5E5AF2D5D437AB1F72A235935467E">
    <w:name w:val="9CC5E5AF2D5D437AB1F72A235935467E"/>
  </w:style>
  <w:style w:type="paragraph" w:customStyle="1" w:styleId="5AE1A67A0D734A649AA9E034E38F56CB">
    <w:name w:val="5AE1A67A0D734A649AA9E034E38F5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35160-67C9-4F27-8531-490C6519516B}"/>
</file>

<file path=customXml/itemProps2.xml><?xml version="1.0" encoding="utf-8"?>
<ds:datastoreItem xmlns:ds="http://schemas.openxmlformats.org/officeDocument/2006/customXml" ds:itemID="{A50EDFF3-6BDC-4AB7-89EB-968381F17769}"/>
</file>

<file path=customXml/itemProps3.xml><?xml version="1.0" encoding="utf-8"?>
<ds:datastoreItem xmlns:ds="http://schemas.openxmlformats.org/officeDocument/2006/customXml" ds:itemID="{BB0E46D8-0573-4FBA-887B-D182E9971CF5}"/>
</file>

<file path=docProps/app.xml><?xml version="1.0" encoding="utf-8"?>
<Properties xmlns="http://schemas.openxmlformats.org/officeDocument/2006/extended-properties" xmlns:vt="http://schemas.openxmlformats.org/officeDocument/2006/docPropsVTypes">
  <Template>Normal</Template>
  <TotalTime>966</TotalTime>
  <Pages>46</Pages>
  <Words>21019</Words>
  <Characters>125064</Characters>
  <Application>Microsoft Office Word</Application>
  <DocSecurity>0</DocSecurity>
  <Lines>2050</Lines>
  <Paragraphs>692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22 Kommunikationer</vt:lpstr>
      <vt:lpstr>
      </vt:lpstr>
    </vt:vector>
  </TitlesOfParts>
  <Company>Sveriges riksdag</Company>
  <LinksUpToDate>false</LinksUpToDate>
  <CharactersWithSpaces>145391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