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AACF1ED79D46FEB98BD74B965287D3"/>
        </w:placeholder>
        <w:text/>
      </w:sdtPr>
      <w:sdtEndPr/>
      <w:sdtContent>
        <w:p w:rsidRPr="009B062B" w:rsidR="00AF30DD" w:rsidP="00DA28CE" w:rsidRDefault="00AF30DD" w14:paraId="66C71E47" w14:textId="77777777">
          <w:pPr>
            <w:pStyle w:val="Rubrik1"/>
            <w:spacing w:after="300"/>
          </w:pPr>
          <w:r w:rsidRPr="009B062B">
            <w:t>Förslag till riksdagsbeslut</w:t>
          </w:r>
        </w:p>
      </w:sdtContent>
    </w:sdt>
    <w:sdt>
      <w:sdtPr>
        <w:alias w:val="Yrkande 1"/>
        <w:tag w:val="852ebffb-4460-47c5-8bcf-9f8c63760d0e"/>
        <w:id w:val="634295749"/>
        <w:lock w:val="sdtLocked"/>
      </w:sdtPr>
      <w:sdtEndPr/>
      <w:sdtContent>
        <w:p w:rsidR="00480C2F" w:rsidRDefault="00EC435F" w14:paraId="7FE16CFF" w14:textId="77777777">
          <w:pPr>
            <w:pStyle w:val="Frslagstext"/>
          </w:pPr>
          <w:r>
            <w:t>Riksdagen ställer sig bakom det som anförs i motionen om att överväga att inrätta en nationell gängkommission under Nationella operativa avdelningen (NOA) för att komma till rätta med gängkriminaliteten och tillkännager detta för regeringen.</w:t>
          </w:r>
        </w:p>
      </w:sdtContent>
    </w:sdt>
    <w:sdt>
      <w:sdtPr>
        <w:alias w:val="Yrkande 2"/>
        <w:tag w:val="cfc67a08-811d-49be-af7f-877f5648990f"/>
        <w:id w:val="-1909144734"/>
        <w:lock w:val="sdtLocked"/>
      </w:sdtPr>
      <w:sdtEndPr/>
      <w:sdtContent>
        <w:p w:rsidR="00480C2F" w:rsidRDefault="00EC435F" w14:paraId="061F5F5D" w14:textId="77777777">
          <w:pPr>
            <w:pStyle w:val="Frslagstext"/>
          </w:pPr>
          <w:r>
            <w:t>Riksdagen ställer sig bakom det som anförs i motionen om att gängkommissionen även ska arbeta med avhopparverksamhet och tillkännager detta för regeringen.</w:t>
          </w:r>
        </w:p>
      </w:sdtContent>
    </w:sdt>
    <w:sdt>
      <w:sdtPr>
        <w:alias w:val="Yrkande 3"/>
        <w:tag w:val="84fd261e-cb5d-4289-93f5-5674d23bd042"/>
        <w:id w:val="-362515431"/>
        <w:lock w:val="sdtLocked"/>
      </w:sdtPr>
      <w:sdtEndPr/>
      <w:sdtContent>
        <w:p w:rsidR="00480C2F" w:rsidRDefault="00EC435F" w14:paraId="7C9A1579" w14:textId="77777777">
          <w:pPr>
            <w:pStyle w:val="Frslagstext"/>
          </w:pPr>
          <w:r>
            <w:t>Riksdagen ställer sig bakom det som anförs i motionen om hur staten ska kunna bidra för att poliser som arbetar under gängkommissionen ska få ett risktillägg månatligen under sitt uppdrag för kommissionen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50A4E01AD84FDBB989874C5896A8EC"/>
        </w:placeholder>
        <w:text/>
      </w:sdtPr>
      <w:sdtEndPr/>
      <w:sdtContent>
        <w:p w:rsidRPr="009B062B" w:rsidR="006D79C9" w:rsidP="00333E95" w:rsidRDefault="006D79C9" w14:paraId="3E36C6FB" w14:textId="77777777">
          <w:pPr>
            <w:pStyle w:val="Rubrik1"/>
          </w:pPr>
          <w:r>
            <w:t>Motivering</w:t>
          </w:r>
        </w:p>
      </w:sdtContent>
    </w:sdt>
    <w:p w:rsidR="00D01A7C" w:rsidP="00603AFB" w:rsidRDefault="00D01A7C" w14:paraId="567C671F" w14:textId="339B6288">
      <w:pPr>
        <w:pStyle w:val="Normalutanindragellerluft"/>
      </w:pPr>
      <w:r>
        <w:t>Den grova brottsligheten eskalerar i samhället. Dödskjutningar, bränder, sprängningar, utpressning, tystnadskultur och förekomst</w:t>
      </w:r>
      <w:r w:rsidR="00C20EE6">
        <w:t>en</w:t>
      </w:r>
      <w:r>
        <w:t xml:space="preserve"> samt vidden av parallella samhällsstruk</w:t>
      </w:r>
      <w:r w:rsidR="00603AFB">
        <w:softHyphen/>
      </w:r>
      <w:r>
        <w:t>turer med egna lagar har blivit allt vanlig</w:t>
      </w:r>
      <w:r w:rsidR="00C20EE6">
        <w:t>are</w:t>
      </w:r>
      <w:r>
        <w:t>. Gängkriminaliteten påverkar barn, vuxna, äldre och företagare. Polisen har idag stora svårigheter att bryta sönder den kriminella hierarkin och nyrekryteringen till gängen. Detta måste få ett slut då det hotar de demo</w:t>
      </w:r>
      <w:r w:rsidR="00603AFB">
        <w:softHyphen/>
      </w:r>
      <w:r>
        <w:t xml:space="preserve">kratiska grundvalarna och den allmänna tron på rättssamhället. </w:t>
      </w:r>
    </w:p>
    <w:p w:rsidRPr="00422B9E" w:rsidR="00422B9E" w:rsidP="00603AFB" w:rsidRDefault="00D01A7C" w14:paraId="7D8CE53A" w14:textId="04472849">
      <w:r>
        <w:t>Den komplexa utmaning vi nu står inför kräver omfattande insatser. Därför behöver vi en nationell gängkom</w:t>
      </w:r>
      <w:r w:rsidR="00C20EE6">
        <w:t>m</w:t>
      </w:r>
      <w:r>
        <w:t xml:space="preserve">ission som arbetar under nationella operativa avdelningen, NOA, för att komma tillrätta med gängkriminaliteten. </w:t>
      </w:r>
      <w:r w:rsidR="00C20EE6">
        <w:t>G</w:t>
      </w:r>
      <w:r>
        <w:t>ängkommissionen ska även säkerställa och arbeta med avhopparverksamhet samt samordna det förebyggande arbetet. Poliser som arbetar under gängkom</w:t>
      </w:r>
      <w:r w:rsidR="00C20EE6">
        <w:t>m</w:t>
      </w:r>
      <w:r>
        <w:t>issionen ska få ett risktillägg månatligen under sitt uppdrag för kommissionen</w:t>
      </w:r>
      <w:r w:rsidR="00C20EE6">
        <w:t>.</w:t>
      </w:r>
      <w:r>
        <w:t xml:space="preserve"> </w:t>
      </w:r>
    </w:p>
    <w:sdt>
      <w:sdtPr>
        <w:alias w:val="CC_Underskrifter"/>
        <w:tag w:val="CC_Underskrifter"/>
        <w:id w:val="583496634"/>
        <w:lock w:val="sdtContentLocked"/>
        <w:placeholder>
          <w:docPart w:val="BBE0F6E4F9724F88BCBC913554737E0A"/>
        </w:placeholder>
      </w:sdtPr>
      <w:sdtEndPr>
        <w:rPr>
          <w:i/>
          <w:noProof/>
        </w:rPr>
      </w:sdtEndPr>
      <w:sdtContent>
        <w:p w:rsidR="00D01A7C" w:rsidP="009E3CD9" w:rsidRDefault="00D01A7C" w14:paraId="1DD2AA79" w14:textId="77777777"/>
        <w:p w:rsidR="00CC11BF" w:rsidP="009E3CD9" w:rsidRDefault="00603AFB" w14:paraId="35E2A0CD" w14:textId="77777777"/>
      </w:sdtContent>
    </w:sdt>
    <w:tbl>
      <w:tblPr>
        <w:tblW w:w="5000" w:type="pct"/>
        <w:tblLook w:val="04A0" w:firstRow="1" w:lastRow="0" w:firstColumn="1" w:lastColumn="0" w:noHBand="0" w:noVBand="1"/>
        <w:tblCaption w:val="underskrifter"/>
      </w:tblPr>
      <w:tblGrid>
        <w:gridCol w:w="4252"/>
        <w:gridCol w:w="4252"/>
      </w:tblGrid>
      <w:tr w:rsidR="00A80449" w14:paraId="35728CB5" w14:textId="77777777">
        <w:trPr>
          <w:cantSplit/>
        </w:trPr>
        <w:tc>
          <w:tcPr>
            <w:tcW w:w="50" w:type="pct"/>
            <w:vAlign w:val="bottom"/>
          </w:tcPr>
          <w:p w:rsidR="00A80449" w:rsidRDefault="00C20EE6" w14:paraId="1A443832" w14:textId="77777777">
            <w:pPr>
              <w:pStyle w:val="Underskrifter"/>
            </w:pPr>
            <w:r>
              <w:lastRenderedPageBreak/>
              <w:t>Aphram Melki (C)</w:t>
            </w:r>
          </w:p>
        </w:tc>
        <w:tc>
          <w:tcPr>
            <w:tcW w:w="50" w:type="pct"/>
            <w:vAlign w:val="bottom"/>
          </w:tcPr>
          <w:p w:rsidR="00A80449" w:rsidRDefault="00A80449" w14:paraId="462C8837" w14:textId="77777777">
            <w:pPr>
              <w:pStyle w:val="Underskrifter"/>
            </w:pPr>
          </w:p>
        </w:tc>
      </w:tr>
    </w:tbl>
    <w:p w:rsidRPr="008E0FE2" w:rsidR="004801AC" w:rsidP="00DF3554" w:rsidRDefault="004801AC" w14:paraId="1328C28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2223" w14:textId="77777777" w:rsidR="00D01A7C" w:rsidRDefault="00D01A7C" w:rsidP="000C1CAD">
      <w:pPr>
        <w:spacing w:line="240" w:lineRule="auto"/>
      </w:pPr>
      <w:r>
        <w:separator/>
      </w:r>
    </w:p>
  </w:endnote>
  <w:endnote w:type="continuationSeparator" w:id="0">
    <w:p w14:paraId="38153475" w14:textId="77777777" w:rsidR="00D01A7C" w:rsidRDefault="00D01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D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8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E2A4" w14:textId="77777777" w:rsidR="00262EA3" w:rsidRPr="009E3CD9" w:rsidRDefault="00262EA3" w:rsidP="009E3C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3EAF" w14:textId="77777777" w:rsidR="00D01A7C" w:rsidRDefault="00D01A7C" w:rsidP="000C1CAD">
      <w:pPr>
        <w:spacing w:line="240" w:lineRule="auto"/>
      </w:pPr>
      <w:r>
        <w:separator/>
      </w:r>
    </w:p>
  </w:footnote>
  <w:footnote w:type="continuationSeparator" w:id="0">
    <w:p w14:paraId="338978D4" w14:textId="77777777" w:rsidR="00D01A7C" w:rsidRDefault="00D01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BD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381E0" wp14:editId="4A9A3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45079" w14:textId="77777777" w:rsidR="00262EA3" w:rsidRDefault="00603AFB" w:rsidP="008103B5">
                          <w:pPr>
                            <w:jc w:val="right"/>
                          </w:pPr>
                          <w:sdt>
                            <w:sdtPr>
                              <w:alias w:val="CC_Noformat_Partikod"/>
                              <w:tag w:val="CC_Noformat_Partikod"/>
                              <w:id w:val="-53464382"/>
                              <w:placeholder>
                                <w:docPart w:val="219BD8096ECE47AEB51447D5E5753432"/>
                              </w:placeholder>
                              <w:text/>
                            </w:sdtPr>
                            <w:sdtEndPr/>
                            <w:sdtContent>
                              <w:r w:rsidR="00D01A7C">
                                <w:t>C</w:t>
                              </w:r>
                            </w:sdtContent>
                          </w:sdt>
                          <w:sdt>
                            <w:sdtPr>
                              <w:alias w:val="CC_Noformat_Partinummer"/>
                              <w:tag w:val="CC_Noformat_Partinummer"/>
                              <w:id w:val="-1709555926"/>
                              <w:placeholder>
                                <w:docPart w:val="037B098B54BE4819AEF91DA6AF0935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381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F45079" w14:textId="77777777" w:rsidR="00262EA3" w:rsidRDefault="00603AFB" w:rsidP="008103B5">
                    <w:pPr>
                      <w:jc w:val="right"/>
                    </w:pPr>
                    <w:sdt>
                      <w:sdtPr>
                        <w:alias w:val="CC_Noformat_Partikod"/>
                        <w:tag w:val="CC_Noformat_Partikod"/>
                        <w:id w:val="-53464382"/>
                        <w:placeholder>
                          <w:docPart w:val="219BD8096ECE47AEB51447D5E5753432"/>
                        </w:placeholder>
                        <w:text/>
                      </w:sdtPr>
                      <w:sdtEndPr/>
                      <w:sdtContent>
                        <w:r w:rsidR="00D01A7C">
                          <w:t>C</w:t>
                        </w:r>
                      </w:sdtContent>
                    </w:sdt>
                    <w:sdt>
                      <w:sdtPr>
                        <w:alias w:val="CC_Noformat_Partinummer"/>
                        <w:tag w:val="CC_Noformat_Partinummer"/>
                        <w:id w:val="-1709555926"/>
                        <w:placeholder>
                          <w:docPart w:val="037B098B54BE4819AEF91DA6AF093504"/>
                        </w:placeholder>
                        <w:showingPlcHdr/>
                        <w:text/>
                      </w:sdtPr>
                      <w:sdtEndPr/>
                      <w:sdtContent>
                        <w:r w:rsidR="00262EA3">
                          <w:t xml:space="preserve"> </w:t>
                        </w:r>
                      </w:sdtContent>
                    </w:sdt>
                  </w:p>
                </w:txbxContent>
              </v:textbox>
              <w10:wrap anchorx="page"/>
            </v:shape>
          </w:pict>
        </mc:Fallback>
      </mc:AlternateContent>
    </w:r>
  </w:p>
  <w:p w14:paraId="68C512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8350" w14:textId="77777777" w:rsidR="00262EA3" w:rsidRDefault="00262EA3" w:rsidP="008563AC">
    <w:pPr>
      <w:jc w:val="right"/>
    </w:pPr>
  </w:p>
  <w:p w14:paraId="6DB76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46602"/>
  <w:bookmarkStart w:id="2" w:name="_Hlk84246603"/>
  <w:p w14:paraId="25A80A73" w14:textId="77777777" w:rsidR="00262EA3" w:rsidRDefault="00603A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E93D9" wp14:editId="5C5AAE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5A02A" w14:textId="77777777" w:rsidR="00262EA3" w:rsidRDefault="00603AFB" w:rsidP="00A314CF">
    <w:pPr>
      <w:pStyle w:val="FSHNormal"/>
      <w:spacing w:before="40"/>
    </w:pPr>
    <w:sdt>
      <w:sdtPr>
        <w:alias w:val="CC_Noformat_Motionstyp"/>
        <w:tag w:val="CC_Noformat_Motionstyp"/>
        <w:id w:val="1162973129"/>
        <w:lock w:val="sdtContentLocked"/>
        <w15:appearance w15:val="hidden"/>
        <w:text/>
      </w:sdtPr>
      <w:sdtEndPr/>
      <w:sdtContent>
        <w:r w:rsidR="00E45635">
          <w:t>Enskild motion</w:t>
        </w:r>
      </w:sdtContent>
    </w:sdt>
    <w:r w:rsidR="00821B36">
      <w:t xml:space="preserve"> </w:t>
    </w:r>
    <w:sdt>
      <w:sdtPr>
        <w:alias w:val="CC_Noformat_Partikod"/>
        <w:tag w:val="CC_Noformat_Partikod"/>
        <w:id w:val="1471015553"/>
        <w:text/>
      </w:sdtPr>
      <w:sdtEndPr/>
      <w:sdtContent>
        <w:r w:rsidR="00D01A7C">
          <w:t>C</w:t>
        </w:r>
      </w:sdtContent>
    </w:sdt>
    <w:sdt>
      <w:sdtPr>
        <w:alias w:val="CC_Noformat_Partinummer"/>
        <w:tag w:val="CC_Noformat_Partinummer"/>
        <w:id w:val="-2014525982"/>
        <w:showingPlcHdr/>
        <w:text/>
      </w:sdtPr>
      <w:sdtEndPr/>
      <w:sdtContent>
        <w:r w:rsidR="00821B36">
          <w:t xml:space="preserve"> </w:t>
        </w:r>
      </w:sdtContent>
    </w:sdt>
  </w:p>
  <w:p w14:paraId="7EFE428C" w14:textId="77777777" w:rsidR="00262EA3" w:rsidRPr="008227B3" w:rsidRDefault="00603A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4BE626" w14:textId="77777777" w:rsidR="00262EA3" w:rsidRPr="008227B3" w:rsidRDefault="00603A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56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5635">
          <w:t>:4138</w:t>
        </w:r>
      </w:sdtContent>
    </w:sdt>
  </w:p>
  <w:p w14:paraId="29C93239" w14:textId="77777777" w:rsidR="00262EA3" w:rsidRDefault="00603AF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5635">
          <w:t>av Aphram Melki (C)</w:t>
        </w:r>
      </w:sdtContent>
    </w:sdt>
  </w:p>
  <w:sdt>
    <w:sdtPr>
      <w:alias w:val="CC_Noformat_Rubtext"/>
      <w:tag w:val="CC_Noformat_Rubtext"/>
      <w:id w:val="-218060500"/>
      <w:lock w:val="sdtLocked"/>
      <w:placeholder>
        <w:docPart w:val="71482CB59C034417BDAD0044906DF5AC"/>
      </w:placeholder>
      <w:text/>
    </w:sdtPr>
    <w:sdtEndPr/>
    <w:sdtContent>
      <w:p w14:paraId="26987645" w14:textId="77777777" w:rsidR="00262EA3" w:rsidRDefault="00EC435F" w:rsidP="00283E0F">
        <w:pPr>
          <w:pStyle w:val="FSHRub2"/>
        </w:pPr>
        <w:r>
          <w:t>Inrätta en nationell gängkommission under Noa</w:t>
        </w:r>
      </w:p>
    </w:sdtContent>
  </w:sdt>
  <w:sdt>
    <w:sdtPr>
      <w:alias w:val="CC_Boilerplate_3"/>
      <w:tag w:val="CC_Boilerplate_3"/>
      <w:id w:val="1606463544"/>
      <w:lock w:val="sdtContentLocked"/>
      <w15:appearance w15:val="hidden"/>
      <w:text w:multiLine="1"/>
    </w:sdtPr>
    <w:sdtEndPr/>
    <w:sdtContent>
      <w:p w14:paraId="41FE0C6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1A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2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F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0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D9"/>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49"/>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B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E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7C"/>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635"/>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5F"/>
    <w:rsid w:val="00EC47B0"/>
    <w:rsid w:val="00EC4C13"/>
    <w:rsid w:val="00EC50B9"/>
    <w:rsid w:val="00EC5DF5"/>
    <w:rsid w:val="00EC64E5"/>
    <w:rsid w:val="00EC665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7D1AF"/>
  <w15:chartTrackingRefBased/>
  <w15:docId w15:val="{6604DBDC-451E-477E-8E13-2A6C0B2D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ACF1ED79D46FEB98BD74B965287D3"/>
        <w:category>
          <w:name w:val="Allmänt"/>
          <w:gallery w:val="placeholder"/>
        </w:category>
        <w:types>
          <w:type w:val="bbPlcHdr"/>
        </w:types>
        <w:behaviors>
          <w:behavior w:val="content"/>
        </w:behaviors>
        <w:guid w:val="{70AAC2F7-A083-4E0B-8E43-67838EBC582E}"/>
      </w:docPartPr>
      <w:docPartBody>
        <w:p w:rsidR="00B9299F" w:rsidRDefault="004F0E49">
          <w:pPr>
            <w:pStyle w:val="E5AACF1ED79D46FEB98BD74B965287D3"/>
          </w:pPr>
          <w:r w:rsidRPr="005A0A93">
            <w:rPr>
              <w:rStyle w:val="Platshllartext"/>
            </w:rPr>
            <w:t>Förslag till riksdagsbeslut</w:t>
          </w:r>
        </w:p>
      </w:docPartBody>
    </w:docPart>
    <w:docPart>
      <w:docPartPr>
        <w:name w:val="C750A4E01AD84FDBB989874C5896A8EC"/>
        <w:category>
          <w:name w:val="Allmänt"/>
          <w:gallery w:val="placeholder"/>
        </w:category>
        <w:types>
          <w:type w:val="bbPlcHdr"/>
        </w:types>
        <w:behaviors>
          <w:behavior w:val="content"/>
        </w:behaviors>
        <w:guid w:val="{D4D0F171-E907-4DD9-866F-FEC173C1CB4F}"/>
      </w:docPartPr>
      <w:docPartBody>
        <w:p w:rsidR="00B9299F" w:rsidRDefault="004F0E49">
          <w:pPr>
            <w:pStyle w:val="C750A4E01AD84FDBB989874C5896A8EC"/>
          </w:pPr>
          <w:r w:rsidRPr="005A0A93">
            <w:rPr>
              <w:rStyle w:val="Platshllartext"/>
            </w:rPr>
            <w:t>Motivering</w:t>
          </w:r>
        </w:p>
      </w:docPartBody>
    </w:docPart>
    <w:docPart>
      <w:docPartPr>
        <w:name w:val="219BD8096ECE47AEB51447D5E5753432"/>
        <w:category>
          <w:name w:val="Allmänt"/>
          <w:gallery w:val="placeholder"/>
        </w:category>
        <w:types>
          <w:type w:val="bbPlcHdr"/>
        </w:types>
        <w:behaviors>
          <w:behavior w:val="content"/>
        </w:behaviors>
        <w:guid w:val="{F2FD522D-73CA-4771-8D5E-789B868099FB}"/>
      </w:docPartPr>
      <w:docPartBody>
        <w:p w:rsidR="00B9299F" w:rsidRDefault="004F0E49">
          <w:pPr>
            <w:pStyle w:val="219BD8096ECE47AEB51447D5E5753432"/>
          </w:pPr>
          <w:r>
            <w:rPr>
              <w:rStyle w:val="Platshllartext"/>
            </w:rPr>
            <w:t xml:space="preserve"> </w:t>
          </w:r>
        </w:p>
      </w:docPartBody>
    </w:docPart>
    <w:docPart>
      <w:docPartPr>
        <w:name w:val="037B098B54BE4819AEF91DA6AF093504"/>
        <w:category>
          <w:name w:val="Allmänt"/>
          <w:gallery w:val="placeholder"/>
        </w:category>
        <w:types>
          <w:type w:val="bbPlcHdr"/>
        </w:types>
        <w:behaviors>
          <w:behavior w:val="content"/>
        </w:behaviors>
        <w:guid w:val="{42D76411-03EE-4B87-9C79-C3288BC2C108}"/>
      </w:docPartPr>
      <w:docPartBody>
        <w:p w:rsidR="00B9299F" w:rsidRDefault="004F0E49">
          <w:pPr>
            <w:pStyle w:val="037B098B54BE4819AEF91DA6AF093504"/>
          </w:pPr>
          <w:r>
            <w:t xml:space="preserve"> </w:t>
          </w:r>
        </w:p>
      </w:docPartBody>
    </w:docPart>
    <w:docPart>
      <w:docPartPr>
        <w:name w:val="DefaultPlaceholder_-1854013440"/>
        <w:category>
          <w:name w:val="Allmänt"/>
          <w:gallery w:val="placeholder"/>
        </w:category>
        <w:types>
          <w:type w:val="bbPlcHdr"/>
        </w:types>
        <w:behaviors>
          <w:behavior w:val="content"/>
        </w:behaviors>
        <w:guid w:val="{F3884CD6-1856-49D5-AC44-6560782A45E2}"/>
      </w:docPartPr>
      <w:docPartBody>
        <w:p w:rsidR="00B9299F" w:rsidRDefault="004F0E49">
          <w:r w:rsidRPr="00D6759D">
            <w:rPr>
              <w:rStyle w:val="Platshllartext"/>
            </w:rPr>
            <w:t>Klicka eller tryck här för att ange text.</w:t>
          </w:r>
        </w:p>
      </w:docPartBody>
    </w:docPart>
    <w:docPart>
      <w:docPartPr>
        <w:name w:val="71482CB59C034417BDAD0044906DF5AC"/>
        <w:category>
          <w:name w:val="Allmänt"/>
          <w:gallery w:val="placeholder"/>
        </w:category>
        <w:types>
          <w:type w:val="bbPlcHdr"/>
        </w:types>
        <w:behaviors>
          <w:behavior w:val="content"/>
        </w:behaviors>
        <w:guid w:val="{F20CB3D4-CE03-4340-A054-5F7D294978E4}"/>
      </w:docPartPr>
      <w:docPartBody>
        <w:p w:rsidR="00B9299F" w:rsidRDefault="004F0E49">
          <w:r w:rsidRPr="00D6759D">
            <w:rPr>
              <w:rStyle w:val="Platshllartext"/>
            </w:rPr>
            <w:t>[ange din text här]</w:t>
          </w:r>
        </w:p>
      </w:docPartBody>
    </w:docPart>
    <w:docPart>
      <w:docPartPr>
        <w:name w:val="BBE0F6E4F9724F88BCBC913554737E0A"/>
        <w:category>
          <w:name w:val="Allmänt"/>
          <w:gallery w:val="placeholder"/>
        </w:category>
        <w:types>
          <w:type w:val="bbPlcHdr"/>
        </w:types>
        <w:behaviors>
          <w:behavior w:val="content"/>
        </w:behaviors>
        <w:guid w:val="{8D7DA5B7-59F8-488B-8A5F-88B7F5215F7D}"/>
      </w:docPartPr>
      <w:docPartBody>
        <w:p w:rsidR="00F028C7" w:rsidRDefault="00F028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49"/>
    <w:rsid w:val="004F0E49"/>
    <w:rsid w:val="00B9299F"/>
    <w:rsid w:val="00F02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E49"/>
    <w:rPr>
      <w:color w:val="F4B083" w:themeColor="accent2" w:themeTint="99"/>
    </w:rPr>
  </w:style>
  <w:style w:type="paragraph" w:customStyle="1" w:styleId="E5AACF1ED79D46FEB98BD74B965287D3">
    <w:name w:val="E5AACF1ED79D46FEB98BD74B965287D3"/>
  </w:style>
  <w:style w:type="paragraph" w:customStyle="1" w:styleId="C750A4E01AD84FDBB989874C5896A8EC">
    <w:name w:val="C750A4E01AD84FDBB989874C5896A8EC"/>
  </w:style>
  <w:style w:type="paragraph" w:customStyle="1" w:styleId="219BD8096ECE47AEB51447D5E5753432">
    <w:name w:val="219BD8096ECE47AEB51447D5E5753432"/>
  </w:style>
  <w:style w:type="paragraph" w:customStyle="1" w:styleId="037B098B54BE4819AEF91DA6AF093504">
    <w:name w:val="037B098B54BE4819AEF91DA6AF093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D80C0-67E8-438D-BD46-D6DF3FAC0CD6}"/>
</file>

<file path=customXml/itemProps2.xml><?xml version="1.0" encoding="utf-8"?>
<ds:datastoreItem xmlns:ds="http://schemas.openxmlformats.org/officeDocument/2006/customXml" ds:itemID="{6EF28507-ECDD-4C63-9B83-E2653F4CBB2F}"/>
</file>

<file path=customXml/itemProps3.xml><?xml version="1.0" encoding="utf-8"?>
<ds:datastoreItem xmlns:ds="http://schemas.openxmlformats.org/officeDocument/2006/customXml" ds:itemID="{11B83A92-3E15-46EF-AEEE-A3D1C24A2136}"/>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1436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Inrätta en nationell gängkommission under NOA</vt:lpstr>
      <vt:lpstr>
      </vt:lpstr>
    </vt:vector>
  </TitlesOfParts>
  <Company>Sveriges riksdag</Company>
  <LinksUpToDate>false</LinksUpToDate>
  <CharactersWithSpaces>1652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