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2D06" w:rsidP="00DA0661">
      <w:pPr>
        <w:pStyle w:val="Title"/>
      </w:pPr>
      <w:bookmarkStart w:id="0" w:name="Start"/>
      <w:bookmarkEnd w:id="0"/>
      <w:r>
        <w:t>Svar på fråga 2023/24:186 av Isak From (S)</w:t>
      </w:r>
      <w:r>
        <w:br/>
      </w:r>
      <w:r w:rsidRPr="00592D06">
        <w:t>Hantering av EU:s ELV-förordning</w:t>
      </w:r>
    </w:p>
    <w:p w:rsidR="00CE1F41" w:rsidP="00CE1F41">
      <w:pPr>
        <w:pStyle w:val="BodyText"/>
      </w:pPr>
      <w:r>
        <w:t>Isak From har frågat mig om jag avser vidta några åtgärder så att ägare av historiska fordon inte ska fråntas sin egendom.</w:t>
      </w:r>
    </w:p>
    <w:p w:rsidR="00CE1F41" w:rsidP="008E1C93">
      <w:pPr>
        <w:pStyle w:val="BodyText"/>
      </w:pPr>
      <w:r>
        <w:t xml:space="preserve">Kommissionen förslag </w:t>
      </w:r>
      <w:r w:rsidR="00FB044C">
        <w:t>innebär den nya EU-förordningen om uttjänta fordon inte ska tillämpas på fordon av historiskt intresse</w:t>
      </w:r>
      <w:r>
        <w:t xml:space="preserve">. </w:t>
      </w:r>
      <w:r w:rsidR="00FB044C">
        <w:t>Den d</w:t>
      </w:r>
      <w:r>
        <w:t>efinition</w:t>
      </w:r>
      <w:r w:rsidR="00FB044C">
        <w:t xml:space="preserve"> av fordon av historiskt intresse som används i den nya EU-förordningen</w:t>
      </w:r>
      <w:r>
        <w:t xml:space="preserve"> kommer från </w:t>
      </w:r>
      <w:r w:rsidRPr="00FB044C" w:rsidR="00FB044C">
        <w:t>Europaparlamentets och rådets direktiv</w:t>
      </w:r>
      <w:r w:rsidR="00FB044C">
        <w:t> </w:t>
      </w:r>
      <w:r w:rsidRPr="00FB044C" w:rsidR="00FB044C">
        <w:t>2014/45/EU av den 3</w:t>
      </w:r>
      <w:r w:rsidR="00FB044C">
        <w:t> </w:t>
      </w:r>
      <w:r w:rsidRPr="00FB044C" w:rsidR="00FB044C">
        <w:t>april 2014 om periodisk provning av motorfordons och tillhörande släpvagnars trafiksäkerhet</w:t>
      </w:r>
      <w:r w:rsidR="008E1C93">
        <w:t xml:space="preserve">. Kommissionens förslag innebär också </w:t>
      </w:r>
      <w:r w:rsidR="00FB044C">
        <w:t>att</w:t>
      </w:r>
      <w:r w:rsidR="008E1C93">
        <w:t xml:space="preserve"> kriterier</w:t>
      </w:r>
      <w:r w:rsidR="00FB044C">
        <w:t>na</w:t>
      </w:r>
      <w:r w:rsidR="008E1C93">
        <w:t xml:space="preserve"> </w:t>
      </w:r>
      <w:r w:rsidR="00FB044C">
        <w:t xml:space="preserve">som används </w:t>
      </w:r>
      <w:r w:rsidR="008E1C93">
        <w:t>för att fastställa om ett begagnat fordon är ett uttjänt fordon</w:t>
      </w:r>
      <w:r w:rsidR="00FB044C">
        <w:t xml:space="preserve"> förtydligas</w:t>
      </w:r>
      <w:r w:rsidR="008E1C93">
        <w:t>.</w:t>
      </w:r>
    </w:p>
    <w:p w:rsidR="00CE1F41" w:rsidP="00CE1F41">
      <w:pPr>
        <w:pStyle w:val="BodyText"/>
      </w:pPr>
      <w:r>
        <w:t>Regeringen</w:t>
      </w:r>
      <w:r w:rsidRPr="00CE1F41">
        <w:t xml:space="preserve"> avser </w:t>
      </w:r>
      <w:r w:rsidR="000919A0">
        <w:t xml:space="preserve">att </w:t>
      </w:r>
      <w:r w:rsidRPr="00CE1F41">
        <w:t>verka för en lagstiftning med hög miljö-och klimatambition med en balans mellan ett effektivt miljöskydd, administrativ börda, näringslivets konkurrenskraft och ett beaktande av fordonsägarnas intressen samt att hänsyn tas till att fordon är en komplex produkt som ingår i globala värdekedjor.</w:t>
      </w:r>
    </w:p>
    <w:p w:rsidR="00CE1F41" w:rsidP="006A12F1">
      <w:pPr>
        <w:pStyle w:val="BodyText"/>
      </w:pPr>
      <w:r>
        <w:t xml:space="preserve">Stockholm den </w:t>
      </w:r>
      <w:sdt>
        <w:sdtPr>
          <w:id w:val="-1225218591"/>
          <w:placeholder>
            <w:docPart w:val="B6C9B7E9209A4508B095D70EF811CD31"/>
          </w:placeholder>
          <w:dataBinding w:xpath="/ns0:DocumentInfo[1]/ns0:BaseInfo[1]/ns0:HeaderDate[1]" w:storeItemID="{47731EDF-46F1-4713-AE73-3E81BB4568EE}" w:prefixMappings="xmlns:ns0='http://lp/documentinfo/RK' "/>
          <w:date w:fullDate="2023-11-08T00:00:00Z">
            <w:dateFormat w:val="d MMMM yyyy"/>
            <w:lid w:val="sv-SE"/>
            <w:storeMappedDataAs w:val="dateTime"/>
            <w:calendar w:val="gregorian"/>
          </w:date>
        </w:sdtPr>
        <w:sdtContent>
          <w:r>
            <w:t>8 november 2023</w:t>
          </w:r>
        </w:sdtContent>
      </w:sdt>
    </w:p>
    <w:p w:rsidR="00CE1F41" w:rsidP="004E7A8F">
      <w:pPr>
        <w:pStyle w:val="Brdtextutanavstnd"/>
      </w:pPr>
    </w:p>
    <w:p w:rsidR="00CE1F41" w:rsidP="004E7A8F">
      <w:pPr>
        <w:pStyle w:val="Brdtextutanavstnd"/>
      </w:pPr>
    </w:p>
    <w:p w:rsidR="00CE1F41" w:rsidP="004E7A8F">
      <w:pPr>
        <w:pStyle w:val="Brdtextutanavstnd"/>
      </w:pPr>
    </w:p>
    <w:p w:rsidR="00CE1F41" w:rsidP="00422A41">
      <w:pPr>
        <w:pStyle w:val="BodyText"/>
      </w:pPr>
      <w:r>
        <w:t>Romina</w:t>
      </w:r>
      <w:r>
        <w:t xml:space="preserve"> Pourmokhtari</w:t>
      </w:r>
    </w:p>
    <w:p w:rsidR="00592D06" w:rsidRPr="005D396E" w:rsidP="00592D06">
      <w:pPr>
        <w:pStyle w:val="BodyText"/>
        <w:rPr>
          <w:sz w:val="24"/>
          <w:szCs w:val="24"/>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92D06" w:rsidRPr="007D73AB">
          <w:pPr>
            <w:pStyle w:val="Header"/>
          </w:pPr>
        </w:p>
      </w:tc>
      <w:tc>
        <w:tcPr>
          <w:tcW w:w="3170" w:type="dxa"/>
          <w:vAlign w:val="bottom"/>
        </w:tcPr>
        <w:p w:rsidR="00592D06" w:rsidRPr="007D73AB" w:rsidP="00340DE0">
          <w:pPr>
            <w:pStyle w:val="Header"/>
          </w:pPr>
        </w:p>
      </w:tc>
      <w:tc>
        <w:tcPr>
          <w:tcW w:w="1134" w:type="dxa"/>
        </w:tcPr>
        <w:p w:rsidR="00592D0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92D0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92D06" w:rsidRPr="00710A6C" w:rsidP="00EE3C0F">
          <w:pPr>
            <w:pStyle w:val="Header"/>
            <w:rPr>
              <w:b/>
            </w:rPr>
          </w:pPr>
        </w:p>
        <w:p w:rsidR="00592D06" w:rsidP="00EE3C0F">
          <w:pPr>
            <w:pStyle w:val="Header"/>
          </w:pPr>
        </w:p>
        <w:p w:rsidR="00592D06" w:rsidP="00EE3C0F">
          <w:pPr>
            <w:pStyle w:val="Header"/>
          </w:pPr>
        </w:p>
        <w:p w:rsidR="00592D06" w:rsidP="00EE3C0F">
          <w:pPr>
            <w:pStyle w:val="Header"/>
          </w:pPr>
        </w:p>
        <w:sdt>
          <w:sdtPr>
            <w:alias w:val="Dnr"/>
            <w:tag w:val="ccRKShow_Dnr"/>
            <w:id w:val="-829283628"/>
            <w:placeholder>
              <w:docPart w:val="BF54F238C78242A0B2D9F33CBE4514E4"/>
            </w:placeholder>
            <w:dataBinding w:xpath="/ns0:DocumentInfo[1]/ns0:BaseInfo[1]/ns0:Dnr[1]" w:storeItemID="{47731EDF-46F1-4713-AE73-3E81BB4568EE}" w:prefixMappings="xmlns:ns0='http://lp/documentinfo/RK' "/>
            <w:text/>
          </w:sdtPr>
          <w:sdtContent>
            <w:p w:rsidR="00592D06" w:rsidP="00EE3C0F">
              <w:pPr>
                <w:pStyle w:val="Header"/>
              </w:pPr>
              <w:r>
                <w:t>KN2023/</w:t>
              </w:r>
              <w:r w:rsidR="00F2518B">
                <w:t>04218</w:t>
              </w:r>
            </w:p>
          </w:sdtContent>
        </w:sdt>
        <w:sdt>
          <w:sdtPr>
            <w:alias w:val="DocNumber"/>
            <w:tag w:val="DocNumber"/>
            <w:id w:val="1726028884"/>
            <w:placeholder>
              <w:docPart w:val="A0AA545948DB4F33A8C168216E7C2906"/>
            </w:placeholder>
            <w:showingPlcHdr/>
            <w:dataBinding w:xpath="/ns0:DocumentInfo[1]/ns0:BaseInfo[1]/ns0:DocNumber[1]" w:storeItemID="{47731EDF-46F1-4713-AE73-3E81BB4568EE}" w:prefixMappings="xmlns:ns0='http://lp/documentinfo/RK' "/>
            <w:text/>
          </w:sdtPr>
          <w:sdtContent>
            <w:p w:rsidR="00592D06" w:rsidP="00EE3C0F">
              <w:pPr>
                <w:pStyle w:val="Header"/>
              </w:pPr>
              <w:r>
                <w:rPr>
                  <w:rStyle w:val="PlaceholderText"/>
                </w:rPr>
                <w:t xml:space="preserve"> </w:t>
              </w:r>
            </w:p>
          </w:sdtContent>
        </w:sdt>
        <w:p w:rsidR="00592D06" w:rsidP="00EE3C0F">
          <w:pPr>
            <w:pStyle w:val="Header"/>
          </w:pPr>
        </w:p>
      </w:tc>
      <w:tc>
        <w:tcPr>
          <w:tcW w:w="1134" w:type="dxa"/>
        </w:tcPr>
        <w:p w:rsidR="00592D06" w:rsidP="0094502D">
          <w:pPr>
            <w:pStyle w:val="Header"/>
          </w:pPr>
        </w:p>
        <w:p w:rsidR="00592D0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76C03F2196242A7836E358F37C302DA"/>
          </w:placeholder>
          <w:richText/>
        </w:sdtPr>
        <w:sdtEndPr>
          <w:rPr>
            <w:b w:val="0"/>
          </w:rPr>
        </w:sdtEndPr>
        <w:sdtContent>
          <w:tc>
            <w:tcPr>
              <w:tcW w:w="5534" w:type="dxa"/>
              <w:tcMar>
                <w:right w:w="1134" w:type="dxa"/>
              </w:tcMar>
            </w:tcPr>
            <w:p w:rsidR="00CE1F41" w:rsidRPr="00CE1F41" w:rsidP="00340DE0">
              <w:pPr>
                <w:pStyle w:val="Header"/>
                <w:rPr>
                  <w:b/>
                </w:rPr>
              </w:pPr>
              <w:r w:rsidRPr="00CE1F41">
                <w:rPr>
                  <w:b/>
                </w:rPr>
                <w:t>Klimat- och näringslivsdepartementet</w:t>
              </w:r>
            </w:p>
            <w:p w:rsidR="00592D06" w:rsidRPr="00340DE0" w:rsidP="00340DE0">
              <w:pPr>
                <w:pStyle w:val="Header"/>
              </w:pPr>
              <w:r w:rsidRPr="00CE1F41">
                <w:t>Klimat- och miljöministern</w:t>
              </w:r>
            </w:p>
          </w:tc>
        </w:sdtContent>
      </w:sdt>
      <w:sdt>
        <w:sdtPr>
          <w:alias w:val="Recipient"/>
          <w:tag w:val="ccRKShow_Recipient"/>
          <w:id w:val="-28344517"/>
          <w:placeholder>
            <w:docPart w:val="4E4B3C9DE2FE496390DBF9270EA96ED8"/>
          </w:placeholder>
          <w:dataBinding w:xpath="/ns0:DocumentInfo[1]/ns0:BaseInfo[1]/ns0:Recipient[1]" w:storeItemID="{47731EDF-46F1-4713-AE73-3E81BB4568EE}" w:prefixMappings="xmlns:ns0='http://lp/documentinfo/RK' "/>
          <w:text w:multiLine="1"/>
        </w:sdtPr>
        <w:sdtContent>
          <w:tc>
            <w:tcPr>
              <w:tcW w:w="3170" w:type="dxa"/>
            </w:tcPr>
            <w:p w:rsidR="00592D06" w:rsidP="00547B89">
              <w:pPr>
                <w:pStyle w:val="Header"/>
              </w:pPr>
              <w:r>
                <w:t>Till riksdagen</w:t>
              </w:r>
            </w:p>
          </w:tc>
        </w:sdtContent>
      </w:sdt>
      <w:tc>
        <w:tcPr>
          <w:tcW w:w="1134" w:type="dxa"/>
        </w:tcPr>
        <w:p w:rsidR="00592D0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52A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54F238C78242A0B2D9F33CBE4514E4"/>
        <w:category>
          <w:name w:val="Allmänt"/>
          <w:gallery w:val="placeholder"/>
        </w:category>
        <w:types>
          <w:type w:val="bbPlcHdr"/>
        </w:types>
        <w:behaviors>
          <w:behavior w:val="content"/>
        </w:behaviors>
        <w:guid w:val="{3390C351-49C6-4F5F-BCB5-C8A59C13D6D1}"/>
      </w:docPartPr>
      <w:docPartBody>
        <w:p w:rsidR="00E338DE" w:rsidP="004738D4">
          <w:pPr>
            <w:pStyle w:val="BF54F238C78242A0B2D9F33CBE4514E4"/>
          </w:pPr>
          <w:r>
            <w:rPr>
              <w:rStyle w:val="PlaceholderText"/>
            </w:rPr>
            <w:t xml:space="preserve"> </w:t>
          </w:r>
        </w:p>
      </w:docPartBody>
    </w:docPart>
    <w:docPart>
      <w:docPartPr>
        <w:name w:val="A0AA545948DB4F33A8C168216E7C2906"/>
        <w:category>
          <w:name w:val="Allmänt"/>
          <w:gallery w:val="placeholder"/>
        </w:category>
        <w:types>
          <w:type w:val="bbPlcHdr"/>
        </w:types>
        <w:behaviors>
          <w:behavior w:val="content"/>
        </w:behaviors>
        <w:guid w:val="{570E50BB-F756-4728-A6B8-6B142281F63B}"/>
      </w:docPartPr>
      <w:docPartBody>
        <w:p w:rsidR="00E338DE" w:rsidP="004738D4">
          <w:pPr>
            <w:pStyle w:val="A0AA545948DB4F33A8C168216E7C29061"/>
          </w:pPr>
          <w:r>
            <w:rPr>
              <w:rStyle w:val="PlaceholderText"/>
            </w:rPr>
            <w:t xml:space="preserve"> </w:t>
          </w:r>
        </w:p>
      </w:docPartBody>
    </w:docPart>
    <w:docPart>
      <w:docPartPr>
        <w:name w:val="F76C03F2196242A7836E358F37C302DA"/>
        <w:category>
          <w:name w:val="Allmänt"/>
          <w:gallery w:val="placeholder"/>
        </w:category>
        <w:types>
          <w:type w:val="bbPlcHdr"/>
        </w:types>
        <w:behaviors>
          <w:behavior w:val="content"/>
        </w:behaviors>
        <w:guid w:val="{FF2EC3C3-6385-400B-A440-19B0E1E7662D}"/>
      </w:docPartPr>
      <w:docPartBody>
        <w:p w:rsidR="00E338DE" w:rsidP="004738D4">
          <w:pPr>
            <w:pStyle w:val="F76C03F2196242A7836E358F37C302DA1"/>
          </w:pPr>
          <w:r>
            <w:rPr>
              <w:rStyle w:val="PlaceholderText"/>
            </w:rPr>
            <w:t xml:space="preserve"> </w:t>
          </w:r>
        </w:p>
      </w:docPartBody>
    </w:docPart>
    <w:docPart>
      <w:docPartPr>
        <w:name w:val="4E4B3C9DE2FE496390DBF9270EA96ED8"/>
        <w:category>
          <w:name w:val="Allmänt"/>
          <w:gallery w:val="placeholder"/>
        </w:category>
        <w:types>
          <w:type w:val="bbPlcHdr"/>
        </w:types>
        <w:behaviors>
          <w:behavior w:val="content"/>
        </w:behaviors>
        <w:guid w:val="{113809ED-6391-4DC4-9960-635AC5FFF6DD}"/>
      </w:docPartPr>
      <w:docPartBody>
        <w:p w:rsidR="00E338DE" w:rsidP="004738D4">
          <w:pPr>
            <w:pStyle w:val="4E4B3C9DE2FE496390DBF9270EA96ED8"/>
          </w:pPr>
          <w:r>
            <w:rPr>
              <w:rStyle w:val="PlaceholderText"/>
            </w:rPr>
            <w:t xml:space="preserve"> </w:t>
          </w:r>
        </w:p>
      </w:docPartBody>
    </w:docPart>
    <w:docPart>
      <w:docPartPr>
        <w:name w:val="B6C9B7E9209A4508B095D70EF811CD31"/>
        <w:category>
          <w:name w:val="Allmänt"/>
          <w:gallery w:val="placeholder"/>
        </w:category>
        <w:types>
          <w:type w:val="bbPlcHdr"/>
        </w:types>
        <w:behaviors>
          <w:behavior w:val="content"/>
        </w:behaviors>
        <w:guid w:val="{F18978EF-7871-45B1-8B0E-DC74456410A6}"/>
      </w:docPartPr>
      <w:docPartBody>
        <w:p w:rsidR="00E338DE" w:rsidP="004738D4">
          <w:pPr>
            <w:pStyle w:val="B6C9B7E9209A4508B095D70EF811CD3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8D4"/>
    <w:rPr>
      <w:noProof w:val="0"/>
      <w:color w:val="808080"/>
    </w:rPr>
  </w:style>
  <w:style w:type="paragraph" w:customStyle="1" w:styleId="BF54F238C78242A0B2D9F33CBE4514E4">
    <w:name w:val="BF54F238C78242A0B2D9F33CBE4514E4"/>
    <w:rsid w:val="004738D4"/>
  </w:style>
  <w:style w:type="paragraph" w:customStyle="1" w:styleId="4E4B3C9DE2FE496390DBF9270EA96ED8">
    <w:name w:val="4E4B3C9DE2FE496390DBF9270EA96ED8"/>
    <w:rsid w:val="004738D4"/>
  </w:style>
  <w:style w:type="paragraph" w:customStyle="1" w:styleId="A0AA545948DB4F33A8C168216E7C29061">
    <w:name w:val="A0AA545948DB4F33A8C168216E7C29061"/>
    <w:rsid w:val="004738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6C03F2196242A7836E358F37C302DA1">
    <w:name w:val="F76C03F2196242A7836E358F37C302DA1"/>
    <w:rsid w:val="004738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C9B7E9209A4508B095D70EF811CD31">
    <w:name w:val="B6C9B7E9209A4508B095D70EF811CD31"/>
    <w:rsid w:val="004738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2023-11-08T00:00:00</HeaderDate>
    <Office/>
    <Dnr>KN2023/04218</Dnr>
    <ParagrafNr/>
    <DocumentTitle/>
    <VisitingAddress/>
    <Extra1/>
    <Extra2/>
    <Extra3>Isak From</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8f7f6076-0fb8-4472-acac-884e1b9ddc89</RD_Svarsid>
  </documentManagement>
</p:properties>
</file>

<file path=customXml/itemProps1.xml><?xml version="1.0" encoding="utf-8"?>
<ds:datastoreItem xmlns:ds="http://schemas.openxmlformats.org/officeDocument/2006/customXml" ds:itemID="{C053056C-3B44-403C-ACD5-1426A4C4A2F8}">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47731EDF-46F1-4713-AE73-3E81BB4568EE}">
  <ds:schemaRefs>
    <ds:schemaRef ds:uri="http://lp/documentinfo/RK"/>
  </ds:schemaRefs>
</ds:datastoreItem>
</file>

<file path=customXml/itemProps4.xml><?xml version="1.0" encoding="utf-8"?>
<ds:datastoreItem xmlns:ds="http://schemas.openxmlformats.org/officeDocument/2006/customXml" ds:itemID="{480556D7-1A87-4D70-9DA2-AFAEF0D30BA8}"/>
</file>

<file path=customXml/itemProps5.xml><?xml version="1.0" encoding="utf-8"?>
<ds:datastoreItem xmlns:ds="http://schemas.openxmlformats.org/officeDocument/2006/customXml" ds:itemID="{D38FE826-BFAF-4968-AB9C-3649C57E16F5}">
  <ds:schemaRefs>
    <ds:schemaRef ds:uri="http://schemas.microsoft.com/office/infopath/2007/PartnerControls"/>
    <ds:schemaRef ds:uri="9c9941df-7074-4a92-bf99-225d24d78d61"/>
    <ds:schemaRef ds:uri="113ebbd8-4892-4e50-a6e6-d9cebc31fe4c"/>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 186 Hantering av EUs ELV-förordning.docx</dc:title>
  <cp:revision>2</cp:revision>
  <cp:lastPrinted>2023-11-02T10:04:00Z</cp:lastPrinted>
  <dcterms:created xsi:type="dcterms:W3CDTF">2023-11-08T10:45:00Z</dcterms:created>
  <dcterms:modified xsi:type="dcterms:W3CDTF">2023-11-08T10:45:00Z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eca22bd0-cfee-43c6-ae95-5b01fefa8dea</vt:lpwstr>
  </property>
</Properties>
</file>