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7AC1DC204874D019CBAC2C89EAF24D8"/>
        </w:placeholder>
        <w:text/>
      </w:sdtPr>
      <w:sdtEndPr/>
      <w:sdtContent>
        <w:p w:rsidRPr="009B062B" w:rsidR="00AF30DD" w:rsidP="00DA28CE" w:rsidRDefault="00AF30DD" w14:paraId="69C716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7b5148-60a2-48fa-9f89-4996a784c951"/>
        <w:id w:val="-1380241346"/>
        <w:lock w:val="sdtLocked"/>
      </w:sdtPr>
      <w:sdtEndPr/>
      <w:sdtContent>
        <w:p w:rsidR="000F4799" w:rsidRDefault="001C1007" w14:paraId="0812DE11" w14:textId="086AC501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utskottens indelning i riksdagen i syfte att inrätta ett renodlat jordbruks- och skogsbruksutskott, vilket i huvudsak bör arbeta med jord- och skogsbruksfrågor samt med landsbygdsfrågor och tillkännager detta för </w:t>
          </w:r>
          <w:r w:rsidR="00FC785E">
            <w:t>riksdagsstyrelsen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B1F54665D7456C927E92157BEBD4D8"/>
        </w:placeholder>
        <w:text/>
      </w:sdtPr>
      <w:sdtEndPr/>
      <w:sdtContent>
        <w:p w:rsidRPr="009B062B" w:rsidR="006D79C9" w:rsidP="00333E95" w:rsidRDefault="006D79C9" w14:paraId="2ABF65FB" w14:textId="77777777">
          <w:pPr>
            <w:pStyle w:val="Rubrik1"/>
          </w:pPr>
          <w:r>
            <w:t>Motivering</w:t>
          </w:r>
        </w:p>
      </w:sdtContent>
    </w:sdt>
    <w:p w:rsidRPr="000E2204" w:rsidR="005E760E" w:rsidP="000E2204" w:rsidRDefault="005E760E" w14:paraId="0BB81BD0" w14:textId="5C556711">
      <w:pPr>
        <w:pStyle w:val="Normalutanindragellerluft"/>
      </w:pPr>
      <w:r w:rsidRPr="000E2204">
        <w:t>Miljö-</w:t>
      </w:r>
      <w:r w:rsidRPr="000E2204" w:rsidR="00C3522C">
        <w:t xml:space="preserve"> </w:t>
      </w:r>
      <w:r w:rsidRPr="000E2204">
        <w:t xml:space="preserve">och jordbruksutskottet behöver separeras i riksdagen. Idag är det många politiker som </w:t>
      </w:r>
      <w:r w:rsidRPr="000E2204" w:rsidR="004B5C66">
        <w:t xml:space="preserve">brinner </w:t>
      </w:r>
      <w:r w:rsidRPr="000E2204">
        <w:t>extra för miljön</w:t>
      </w:r>
      <w:r w:rsidRPr="000E2204" w:rsidR="004B5C66">
        <w:t xml:space="preserve"> och som därför</w:t>
      </w:r>
      <w:r w:rsidRPr="000E2204">
        <w:t xml:space="preserve"> väljer miljö</w:t>
      </w:r>
      <w:r w:rsidRPr="000E2204" w:rsidR="004B5C66">
        <w:t>-</w:t>
      </w:r>
      <w:r w:rsidRPr="000E2204">
        <w:t xml:space="preserve"> och jordbruksutskottet. Detta innebär att jordbrukets och skogsbrukets viktiga näringspolitiska frågor kan bli drabbade och nedpri</w:t>
      </w:r>
      <w:r w:rsidRPr="000E2204" w:rsidR="004B5C66">
        <w:t xml:space="preserve">oriterade till förmån för miljöfrågorna. </w:t>
      </w:r>
    </w:p>
    <w:p w:rsidR="005E760E" w:rsidP="004B5C66" w:rsidRDefault="005E760E" w14:paraId="310FB4EF" w14:textId="1312FCDE">
      <w:r>
        <w:t>Vi har en livsmedelsstrategi som tydligt talar om att produktionen av svensk mat måste öka, dels för att skapa jobb och tillväxt i Sve</w:t>
      </w:r>
      <w:r w:rsidR="00C3522C">
        <w:t>rige, dels för</w:t>
      </w:r>
      <w:r>
        <w:t xml:space="preserve"> att klara framtid</w:t>
      </w:r>
      <w:r w:rsidR="004B5C66">
        <w:t xml:space="preserve">ens behov av mer mat i världen. </w:t>
      </w:r>
      <w:r>
        <w:t xml:space="preserve">Sveriges jord- och </w:t>
      </w:r>
      <w:r>
        <w:lastRenderedPageBreak/>
        <w:t>skogsbruk är redan idag det mest miljövänliga i världen och självklart behöver vi då öka produktion av mat och skog i Sverige.</w:t>
      </w:r>
    </w:p>
    <w:p w:rsidR="005E760E" w:rsidP="004B5C66" w:rsidRDefault="005E760E" w14:paraId="429CFB68" w14:textId="1AF5A205">
      <w:r>
        <w:t>Sveriges jord</w:t>
      </w:r>
      <w:r w:rsidR="004B5C66">
        <w:t xml:space="preserve">- </w:t>
      </w:r>
      <w:r>
        <w:t xml:space="preserve">och skogsbruk är motorn i landsbygdens möjligheter och utveckling </w:t>
      </w:r>
      <w:r w:rsidR="005C0470">
        <w:t xml:space="preserve">och det är olyckligt att denna utveckling drabbas av en alltför snedvriden fokusering på miljöpolitiken, särskilt då det riskerar att </w:t>
      </w:r>
      <w:r>
        <w:t>äventyra världens miljövänligaste mat-</w:t>
      </w:r>
      <w:r w:rsidR="004B5C66">
        <w:t xml:space="preserve"> </w:t>
      </w:r>
      <w:r>
        <w:t>och skogsproduk</w:t>
      </w:r>
      <w:r w:rsidR="00C3522C">
        <w:t>tion.</w:t>
      </w:r>
    </w:p>
    <w:p w:rsidR="005E760E" w:rsidP="004B5C66" w:rsidRDefault="005E760E" w14:paraId="1B65A2AB" w14:textId="30C9C3E5">
      <w:r>
        <w:t>Miljöfrågorna är viktiga och ska ha sin behandling i riksdagen och ida</w:t>
      </w:r>
      <w:r w:rsidR="00C3522C">
        <w:t>g finns ett M</w:t>
      </w:r>
      <w:r w:rsidR="005C0470">
        <w:t>iljödepartement. Det vore</w:t>
      </w:r>
      <w:r>
        <w:t xml:space="preserve"> därför rimligt att ett renodlat miljöutskott fanns i riksdagen som just hanter</w:t>
      </w:r>
      <w:r w:rsidR="00C3522C">
        <w:t>ar miljöfrågorna och behandlar M</w:t>
      </w:r>
      <w:r>
        <w:t xml:space="preserve">iljödepartementets propositioner och miljöfrågor. </w:t>
      </w:r>
    </w:p>
    <w:p w:rsidR="005E760E" w:rsidP="004B5C66" w:rsidRDefault="005E760E" w14:paraId="251E4474" w14:textId="4BC39FB5">
      <w:r>
        <w:t>Jord</w:t>
      </w:r>
      <w:r w:rsidR="004B5C66">
        <w:t>-</w:t>
      </w:r>
      <w:r>
        <w:t xml:space="preserve"> och skogsbruk</w:t>
      </w:r>
      <w:r w:rsidR="004B5C66">
        <w:t>sutskottet i riksdagen skulle</w:t>
      </w:r>
      <w:r>
        <w:t xml:space="preserve"> </w:t>
      </w:r>
      <w:r w:rsidR="004B5C66">
        <w:t>å sin sida</w:t>
      </w:r>
      <w:r>
        <w:t xml:space="preserve"> kunna ägna sig åt att bereda jord</w:t>
      </w:r>
      <w:r w:rsidR="004B5C66">
        <w:t xml:space="preserve">- och skogsbruks- samt </w:t>
      </w:r>
      <w:r>
        <w:t>landsbygdsfrågor</w:t>
      </w:r>
      <w:r w:rsidR="004B5C66">
        <w:t>,</w:t>
      </w:r>
      <w:r>
        <w:t xml:space="preserve"> och därmed </w:t>
      </w:r>
      <w:r w:rsidR="004B5C66">
        <w:t>hantera</w:t>
      </w:r>
      <w:r w:rsidR="00C3522C">
        <w:t xml:space="preserve"> N</w:t>
      </w:r>
      <w:r>
        <w:t>ärings</w:t>
      </w:r>
      <w:r w:rsidR="000E2204">
        <w:softHyphen/>
      </w:r>
      <w:bookmarkStart w:name="_GoBack" w:id="1"/>
      <w:bookmarkEnd w:id="1"/>
      <w:r>
        <w:t>departementet</w:t>
      </w:r>
      <w:r w:rsidR="004B5C66">
        <w:t>s</w:t>
      </w:r>
      <w:r>
        <w:t xml:space="preserve"> propositioner och frågor inom dessa områden.</w:t>
      </w:r>
    </w:p>
    <w:p w:rsidR="004B5C66" w:rsidP="004B5C66" w:rsidRDefault="005E760E" w14:paraId="1534D0D0" w14:textId="77777777">
      <w:r>
        <w:t>Om Sveriges lantbruk, landsbygds</w:t>
      </w:r>
      <w:r w:rsidR="004B5C66">
        <w:t>-</w:t>
      </w:r>
      <w:r>
        <w:t xml:space="preserve"> och skogsnäringar ska kunna utvecklas </w:t>
      </w:r>
      <w:r w:rsidR="004B5C66">
        <w:t xml:space="preserve">och </w:t>
      </w:r>
      <w:r>
        <w:t xml:space="preserve">växa </w:t>
      </w:r>
      <w:r w:rsidR="004B5C66">
        <w:t>måste vi komma ifrån rådande situation där den politiska styrningen gång på gång prioriterar miljöfrågorna framför jord- och skogsbruket. L</w:t>
      </w:r>
      <w:r>
        <w:t>andsbygdens näringa</w:t>
      </w:r>
      <w:r w:rsidR="004B5C66">
        <w:t>r måste få</w:t>
      </w:r>
      <w:r>
        <w:t xml:space="preserve"> en ärlig chans att växa oc</w:t>
      </w:r>
      <w:r w:rsidR="004B5C66">
        <w:t xml:space="preserve">h därför bör det göras en översyn av utskottsfördelningen i riksdagen i syfte </w:t>
      </w:r>
      <w:r w:rsidR="004B5C66">
        <w:lastRenderedPageBreak/>
        <w:t xml:space="preserve">att dela upp </w:t>
      </w:r>
      <w:r>
        <w:t xml:space="preserve">miljö- och jordbruksutskottet </w:t>
      </w:r>
      <w:r w:rsidR="004B5C66">
        <w:t xml:space="preserve">i </w:t>
      </w:r>
      <w:r>
        <w:t>två utsko</w:t>
      </w:r>
      <w:r w:rsidR="004B5C66">
        <w:t>tt med två skilda arbetsområden.</w:t>
      </w:r>
      <w:r w:rsidR="005C0470">
        <w:t xml:space="preserve"> En uppdelning skulle innebära att miljö- och jordbruksfrågorna båda får den behandling de behöver och förtjänar.</w:t>
      </w:r>
    </w:p>
    <w:sdt>
      <w:sdtPr>
        <w:alias w:val="CC_Underskrifter"/>
        <w:tag w:val="CC_Underskrifter"/>
        <w:id w:val="583496634"/>
        <w:lock w:val="sdtContentLocked"/>
        <w:placeholder>
          <w:docPart w:val="30F56CBB81984DAF92859079C09CF313"/>
        </w:placeholder>
      </w:sdtPr>
      <w:sdtEndPr/>
      <w:sdtContent>
        <w:p w:rsidR="00E21390" w:rsidP="005948B4" w:rsidRDefault="00E21390" w14:paraId="3E101BA4" w14:textId="77777777"/>
        <w:p w:rsidRPr="008E0FE2" w:rsidR="004801AC" w:rsidP="005948B4" w:rsidRDefault="000E2204" w14:paraId="1107BB4D" w14:textId="53F7C9C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44222" w:rsidRDefault="00844222" w14:paraId="2D47CE50" w14:textId="77777777"/>
    <w:sectPr w:rsidR="008442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E0441" w14:textId="77777777" w:rsidR="00915F6E" w:rsidRDefault="00915F6E" w:rsidP="000C1CAD">
      <w:pPr>
        <w:spacing w:line="240" w:lineRule="auto"/>
      </w:pPr>
      <w:r>
        <w:separator/>
      </w:r>
    </w:p>
  </w:endnote>
  <w:endnote w:type="continuationSeparator" w:id="0">
    <w:p w14:paraId="4DF59F9D" w14:textId="77777777" w:rsidR="00915F6E" w:rsidRDefault="00915F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A66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17143" w14:textId="478406B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E220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F5AF2" w14:textId="77777777" w:rsidR="00915F6E" w:rsidRDefault="00915F6E" w:rsidP="000C1CAD">
      <w:pPr>
        <w:spacing w:line="240" w:lineRule="auto"/>
      </w:pPr>
      <w:r>
        <w:separator/>
      </w:r>
    </w:p>
  </w:footnote>
  <w:footnote w:type="continuationSeparator" w:id="0">
    <w:p w14:paraId="4037CAB6" w14:textId="77777777" w:rsidR="00915F6E" w:rsidRDefault="00915F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E79F0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483486" wp14:anchorId="40FC0B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E2204" w14:paraId="482152D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F7CBF829704ADCBA8E5EA349259088"/>
                              </w:placeholder>
                              <w:text/>
                            </w:sdtPr>
                            <w:sdtEndPr/>
                            <w:sdtContent>
                              <w:r w:rsidR="005E76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316D7977414CC8B8138DC1787BD975"/>
                              </w:placeholder>
                              <w:text/>
                            </w:sdtPr>
                            <w:sdtEndPr/>
                            <w:sdtContent>
                              <w:r w:rsidR="005C0470">
                                <w:t>1754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FC0B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2204" w14:paraId="482152D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F7CBF829704ADCBA8E5EA349259088"/>
                        </w:placeholder>
                        <w:text/>
                      </w:sdtPr>
                      <w:sdtEndPr/>
                      <w:sdtContent>
                        <w:r w:rsidR="005E76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316D7977414CC8B8138DC1787BD975"/>
                        </w:placeholder>
                        <w:text/>
                      </w:sdtPr>
                      <w:sdtEndPr/>
                      <w:sdtContent>
                        <w:r w:rsidR="005C0470">
                          <w:t>1754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1274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036EEA6" w14:textId="77777777">
    <w:pPr>
      <w:jc w:val="right"/>
    </w:pPr>
  </w:p>
  <w:p w:rsidR="00262EA3" w:rsidP="00776B74" w:rsidRDefault="00262EA3" w14:paraId="366E4D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E2204" w14:paraId="6DE7920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F3B2DB" wp14:anchorId="0D13BA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E2204" w14:paraId="67D962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E760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C0470">
          <w:t>1754</w:t>
        </w:r>
      </w:sdtContent>
    </w:sdt>
  </w:p>
  <w:p w:rsidRPr="008227B3" w:rsidR="00262EA3" w:rsidP="008227B3" w:rsidRDefault="000E2204" w14:paraId="19A366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E2204" w14:paraId="2C9816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:1748</w:t>
        </w:r>
      </w:sdtContent>
    </w:sdt>
  </w:p>
  <w:p w:rsidR="00262EA3" w:rsidP="00E03A3D" w:rsidRDefault="000E2204" w14:paraId="61AE875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C1007" w14:paraId="7F8BE807" w14:textId="0583074A">
        <w:pPr>
          <w:pStyle w:val="FSHRub2"/>
        </w:pPr>
        <w:r>
          <w:t>Ett separat jordbruks- och skogsbruksutskott i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514E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E76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204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799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007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781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5C66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8B4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470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0E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222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2B5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5F6E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015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EEC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ECE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44D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22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6CB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390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85E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4A766C"/>
  <w15:chartTrackingRefBased/>
  <w15:docId w15:val="{020A8AEB-D8A3-42C8-8D35-31C481AC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AC1DC204874D019CBAC2C89EAF2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3DAB3-CF16-45C2-AE05-6A3D918522F7}"/>
      </w:docPartPr>
      <w:docPartBody>
        <w:p w:rsidR="00893706" w:rsidRDefault="00164AC5">
          <w:pPr>
            <w:pStyle w:val="C7AC1DC204874D019CBAC2C89EAF24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B1F54665D7456C927E92157BEBD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B95C9-0277-46F6-BF3D-ACBD69DC8BDA}"/>
      </w:docPartPr>
      <w:docPartBody>
        <w:p w:rsidR="00893706" w:rsidRDefault="00164AC5">
          <w:pPr>
            <w:pStyle w:val="E5B1F54665D7456C927E92157BEBD4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F7CBF829704ADCBA8E5EA349259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8CC49-F53B-418C-A32A-9D3E0F59ACFA}"/>
      </w:docPartPr>
      <w:docPartBody>
        <w:p w:rsidR="00893706" w:rsidRDefault="00164AC5">
          <w:pPr>
            <w:pStyle w:val="89F7CBF829704ADCBA8E5EA3492590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316D7977414CC8B8138DC1787BD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C5C45-8499-4FCD-86E3-D2F4B36CA601}"/>
      </w:docPartPr>
      <w:docPartBody>
        <w:p w:rsidR="00893706" w:rsidRDefault="00164AC5">
          <w:pPr>
            <w:pStyle w:val="8B316D7977414CC8B8138DC1787BD975"/>
          </w:pPr>
          <w:r>
            <w:t xml:space="preserve"> </w:t>
          </w:r>
        </w:p>
      </w:docPartBody>
    </w:docPart>
    <w:docPart>
      <w:docPartPr>
        <w:name w:val="30F56CBB81984DAF92859079C09CF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DFDD5-DA90-44A5-971B-16F40370D349}"/>
      </w:docPartPr>
      <w:docPartBody>
        <w:p w:rsidR="008C47F9" w:rsidRDefault="008C47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C5"/>
    <w:rsid w:val="00164AC5"/>
    <w:rsid w:val="00893706"/>
    <w:rsid w:val="008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AC1DC204874D019CBAC2C89EAF24D8">
    <w:name w:val="C7AC1DC204874D019CBAC2C89EAF24D8"/>
  </w:style>
  <w:style w:type="paragraph" w:customStyle="1" w:styleId="34A0BECDBC3745B5A7CE7FF4947B742A">
    <w:name w:val="34A0BECDBC3745B5A7CE7FF4947B742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E1711F2A9A1495BB9239A820A22FBA2">
    <w:name w:val="8E1711F2A9A1495BB9239A820A22FBA2"/>
  </w:style>
  <w:style w:type="paragraph" w:customStyle="1" w:styleId="E5B1F54665D7456C927E92157BEBD4D8">
    <w:name w:val="E5B1F54665D7456C927E92157BEBD4D8"/>
  </w:style>
  <w:style w:type="paragraph" w:customStyle="1" w:styleId="D8E6163FC2DE4C7EA098C1ACC97A4594">
    <w:name w:val="D8E6163FC2DE4C7EA098C1ACC97A4594"/>
  </w:style>
  <w:style w:type="paragraph" w:customStyle="1" w:styleId="29457BB6F15E445FACEAE4A15FE1A97B">
    <w:name w:val="29457BB6F15E445FACEAE4A15FE1A97B"/>
  </w:style>
  <w:style w:type="paragraph" w:customStyle="1" w:styleId="89F7CBF829704ADCBA8E5EA349259088">
    <w:name w:val="89F7CBF829704ADCBA8E5EA349259088"/>
  </w:style>
  <w:style w:type="paragraph" w:customStyle="1" w:styleId="8B316D7977414CC8B8138DC1787BD975">
    <w:name w:val="8B316D7977414CC8B8138DC1787BD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E2FD5-B85E-4BAB-B34D-22FE4AFE42DE}"/>
</file>

<file path=customXml/itemProps2.xml><?xml version="1.0" encoding="utf-8"?>
<ds:datastoreItem xmlns:ds="http://schemas.openxmlformats.org/officeDocument/2006/customXml" ds:itemID="{65914275-6572-42CC-B91C-02939FE28942}"/>
</file>

<file path=customXml/itemProps3.xml><?xml version="1.0" encoding="utf-8"?>
<ds:datastoreItem xmlns:ds="http://schemas.openxmlformats.org/officeDocument/2006/customXml" ds:itemID="{76BCBFB2-8FFE-4AB6-BCCA-0D98513B5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2019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M1754 Ett separat jord  och skogsbruksutskott i riksdagen</vt:lpstr>
      <vt:lpstr>
      </vt:lpstr>
    </vt:vector>
  </TitlesOfParts>
  <Company>Sveriges riksdag</Company>
  <LinksUpToDate>false</LinksUpToDate>
  <CharactersWithSpaces>2346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