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5B2" w:rsidRPr="002B38C9" w:rsidRDefault="005A55B2">
      <w:pPr>
        <w:pStyle w:val="Hemstlrubrik"/>
      </w:pPr>
      <w:r w:rsidRPr="002B38C9">
        <w:t>Förslag till riksdagsbeslut</w:t>
      </w:r>
    </w:p>
    <w:p w:rsidR="005A55B2" w:rsidRPr="002B38C9" w:rsidRDefault="005A55B2">
      <w:pPr>
        <w:pStyle w:val="Hemstlatt"/>
        <w:ind w:left="0"/>
      </w:pPr>
      <w:r w:rsidRPr="002B38C9">
        <w:t>Riksdagen tillkännager för regeringen som sin mening vad som anförs i motionen om miljödomstolarna.</w:t>
      </w:r>
    </w:p>
    <w:p w:rsidR="005A55B2" w:rsidRPr="002B38C9" w:rsidRDefault="005A55B2">
      <w:pPr>
        <w:pStyle w:val="Rubrik1"/>
      </w:pPr>
      <w:r w:rsidRPr="002B38C9">
        <w:t>Motivering</w:t>
      </w:r>
    </w:p>
    <w:p w:rsidR="005A55B2" w:rsidRPr="002B38C9" w:rsidRDefault="005A55B2">
      <w:r w:rsidRPr="002B38C9">
        <w:t>Landets miljödomstolar får allt fler ärenden att hantera, ofta med överkla</w:t>
      </w:r>
      <w:r w:rsidRPr="002B38C9">
        <w:t>g</w:t>
      </w:r>
      <w:r w:rsidRPr="002B38C9">
        <w:t>ningar som följd. Detta innebär i många fall väldigt långa väntetider för ett ärende att bli klart. När det gäller villkorsändringar, tillståndsfrågor (miljöfa</w:t>
      </w:r>
      <w:r w:rsidRPr="002B38C9">
        <w:t>r</w:t>
      </w:r>
      <w:r w:rsidRPr="002B38C9">
        <w:t>liga verksamhet m.m.) eller nya etableringar är det inte ovanligt att ett mål tar tre fyra år att bli klart. Den utdragna processen är många gånger tung och frustrerande för företag och utgör ett hinder för att utveckla verksamheten.</w:t>
      </w:r>
    </w:p>
    <w:p w:rsidR="005A55B2" w:rsidRPr="002B38C9" w:rsidRDefault="005A55B2">
      <w:pPr>
        <w:pStyle w:val="Normaltindrag"/>
      </w:pPr>
      <w:r w:rsidRPr="002B38C9">
        <w:t>Detta är en viktig närings- och arbetsmarknadspolitisk fråga för till exe</w:t>
      </w:r>
      <w:r w:rsidRPr="002B38C9">
        <w:t>m</w:t>
      </w:r>
      <w:r w:rsidRPr="002B38C9">
        <w:t>pel den expanderande gruvindustrin i Norrland. Den utdragna processen utgör ett hinder för ökad sysselsättning och ekonomisk utveckling. Också av milj</w:t>
      </w:r>
      <w:r w:rsidRPr="002B38C9">
        <w:t>ö</w:t>
      </w:r>
      <w:r w:rsidRPr="002B38C9">
        <w:t>skäl är det givetvis angeläget med en snabbare handläggning.</w:t>
      </w:r>
    </w:p>
    <w:p w:rsidR="005A55B2" w:rsidRPr="002B38C9" w:rsidRDefault="005A55B2">
      <w:pPr>
        <w:pStyle w:val="Normaltindrag"/>
      </w:pPr>
      <w:r w:rsidRPr="002B38C9">
        <w:t>Regeringen bör därför överväga hur handläggningen av sådana här ärenden ska kunna ske snabbare och då bland annat analysera miljödomstolarnas roll och uppgift.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8C9">
        <w:trPr>
          <w:cantSplit/>
        </w:trPr>
        <w:tc>
          <w:tcPr>
            <w:tcW w:w="3046" w:type="dxa"/>
          </w:tcPr>
          <w:p w:rsidR="005A55B2" w:rsidRPr="002B38C9" w:rsidRDefault="005A55B2">
            <w:pPr>
              <w:pStyle w:val="UnderskriftDatum"/>
              <w:spacing w:before="240"/>
            </w:pPr>
            <w:r w:rsidRPr="002B38C9">
              <w:t>Stockholm den 3 oktober 2007</w:t>
            </w:r>
          </w:p>
        </w:tc>
        <w:tc>
          <w:tcPr>
            <w:tcW w:w="3047" w:type="dxa"/>
          </w:tcPr>
          <w:p w:rsidR="005A55B2" w:rsidRPr="002B38C9" w:rsidRDefault="005A55B2">
            <w:pPr>
              <w:pStyle w:val="Underskrifter"/>
              <w:spacing w:before="240"/>
            </w:pPr>
          </w:p>
        </w:tc>
      </w:tr>
      <w:tr w:rsidR="00000000" w:rsidRPr="002B38C9">
        <w:trPr>
          <w:cantSplit/>
        </w:trPr>
        <w:tc>
          <w:tcPr>
            <w:tcW w:w="3046" w:type="dxa"/>
          </w:tcPr>
          <w:p w:rsidR="005A55B2" w:rsidRPr="002B38C9" w:rsidRDefault="005A55B2">
            <w:pPr>
              <w:pStyle w:val="Underskrifter"/>
            </w:pPr>
            <w:r w:rsidRPr="002B38C9">
              <w:t>Katarina Köhler (s)</w:t>
            </w:r>
          </w:p>
        </w:tc>
        <w:tc>
          <w:tcPr>
            <w:tcW w:w="3046" w:type="dxa"/>
          </w:tcPr>
          <w:p w:rsidR="005A55B2" w:rsidRPr="002B38C9" w:rsidRDefault="005A55B2">
            <w:pPr>
              <w:pStyle w:val="Underskrifter"/>
            </w:pPr>
          </w:p>
        </w:tc>
      </w:tr>
      <w:tr w:rsidR="00000000" w:rsidRPr="002B38C9">
        <w:trPr>
          <w:cantSplit/>
        </w:trPr>
        <w:tc>
          <w:tcPr>
            <w:tcW w:w="3046" w:type="dxa"/>
          </w:tcPr>
          <w:p w:rsidR="005A55B2" w:rsidRPr="002B38C9" w:rsidRDefault="005A55B2">
            <w:pPr>
              <w:pStyle w:val="Underskrifter"/>
            </w:pPr>
            <w:r w:rsidRPr="002B38C9">
              <w:t>Lars Lilja (s)</w:t>
            </w:r>
          </w:p>
        </w:tc>
        <w:tc>
          <w:tcPr>
            <w:tcW w:w="3046" w:type="dxa"/>
          </w:tcPr>
          <w:p w:rsidR="005A55B2" w:rsidRPr="002B38C9" w:rsidRDefault="005A55B2">
            <w:pPr>
              <w:pStyle w:val="Underskrifter"/>
            </w:pPr>
            <w:r w:rsidRPr="002B38C9">
              <w:t>Helén Pettersson i Umeå (s)</w:t>
            </w:r>
          </w:p>
        </w:tc>
      </w:tr>
    </w:tbl>
    <w:p w:rsidR="005A55B2" w:rsidRPr="002B38C9" w:rsidRDefault="005A55B2">
      <w:pPr>
        <w:pStyle w:val="Normaltindrag"/>
      </w:pPr>
    </w:p>
    <w:sectPr w:rsidR="005A55B2" w:rsidRPr="002B38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5B2" w:rsidRPr="002B38C9" w:rsidRDefault="005A55B2">
      <w:r w:rsidRPr="002B38C9">
        <w:separator/>
      </w:r>
    </w:p>
  </w:endnote>
  <w:endnote w:type="continuationSeparator" w:id="0">
    <w:p w:rsidR="005A55B2" w:rsidRPr="002B38C9" w:rsidRDefault="005A55B2">
      <w:r w:rsidRPr="002B38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5B2" w:rsidRPr="002B38C9" w:rsidRDefault="002B38C9">
    <w:pPr>
      <w:pStyle w:val="Sidfot"/>
    </w:pPr>
    <w:r w:rsidRPr="002B38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532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5B2" w:rsidRDefault="005A55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55B2" w:rsidRDefault="005A55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5B2" w:rsidRPr="002B38C9" w:rsidRDefault="002B38C9">
    <w:pPr>
      <w:pStyle w:val="Sidfot"/>
    </w:pPr>
    <w:r w:rsidRPr="002B38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848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5B2" w:rsidRDefault="005A5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55B2" w:rsidRDefault="005A5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5B2" w:rsidRPr="002B38C9" w:rsidRDefault="002B38C9">
    <w:pPr>
      <w:pStyle w:val="Sidfot"/>
    </w:pPr>
    <w:r w:rsidRPr="002B38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539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5B2" w:rsidRDefault="005A55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55B2" w:rsidRDefault="005A55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5B2" w:rsidRPr="002B38C9" w:rsidRDefault="005A55B2">
      <w:r w:rsidRPr="002B38C9">
        <w:separator/>
      </w:r>
    </w:p>
  </w:footnote>
  <w:footnote w:type="continuationSeparator" w:id="0">
    <w:p w:rsidR="005A55B2" w:rsidRPr="002B38C9" w:rsidRDefault="005A55B2">
      <w:r w:rsidRPr="002B38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5B2" w:rsidRPr="002B38C9" w:rsidRDefault="002B38C9">
    <w:pPr>
      <w:pStyle w:val="Sidhuvud"/>
    </w:pPr>
    <w:r w:rsidRPr="002B38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417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5B2" w:rsidRDefault="005A55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55B2" w:rsidRDefault="005A55B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5B2" w:rsidRPr="002B38C9" w:rsidRDefault="002B38C9">
    <w:pPr>
      <w:pStyle w:val="Sidhuvud"/>
    </w:pPr>
    <w:r w:rsidRPr="002B38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162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5B2" w:rsidRDefault="005A55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55B2" w:rsidRDefault="005A55B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5B2" w:rsidRPr="002B38C9" w:rsidRDefault="005A55B2">
    <w:pPr>
      <w:pStyle w:val="FSHNormal"/>
      <w:tabs>
        <w:tab w:val="right" w:pos="5840"/>
      </w:tabs>
    </w:pPr>
    <w:r w:rsidRPr="002B38C9">
      <w:br/>
    </w:r>
    <w:r w:rsidRPr="002B38C9">
      <w:fldChar w:fldCharType="begin" w:fldLock="1"/>
    </w:r>
    <w:r w:rsidRPr="002B38C9">
      <w:instrText xml:space="preserve"> DOCPROPERTY</w:instrText>
    </w:r>
    <w:r w:rsidRPr="002B38C9">
      <w:rPr>
        <w:sz w:val="18"/>
      </w:rPr>
      <w:instrText xml:space="preserve"> "YearUser" *\charformat </w:instrText>
    </w:r>
    <w:r w:rsidRPr="002B38C9">
      <w:fldChar w:fldCharType="separate"/>
    </w:r>
    <w:r w:rsidRPr="002B38C9">
      <w:t>2007/08</w:t>
    </w:r>
    <w:r w:rsidRPr="002B38C9">
      <w:fldChar w:fldCharType="end"/>
    </w:r>
    <w:r w:rsidRPr="002B38C9">
      <w:t xml:space="preserve"> </w:t>
    </w:r>
    <w:r w:rsidRPr="002B38C9">
      <w:tab/>
      <w:t xml:space="preserve">mnr: </w:t>
    </w:r>
    <w:r w:rsidRPr="002B38C9">
      <w:fldChar w:fldCharType="begin" w:fldLock="1"/>
    </w:r>
    <w:r w:rsidRPr="002B38C9">
      <w:instrText xml:space="preserve"> DOCPROPERTY</w:instrText>
    </w:r>
    <w:r w:rsidRPr="002B38C9">
      <w:rPr>
        <w:sz w:val="18"/>
      </w:rPr>
      <w:instrText xml:space="preserve"> "Motionsnummer" *\charformat </w:instrText>
    </w:r>
    <w:r w:rsidRPr="002B38C9">
      <w:fldChar w:fldCharType="separate"/>
    </w:r>
    <w:r w:rsidRPr="002B38C9">
      <w:t>Ju387</w:t>
    </w:r>
    <w:r w:rsidRPr="002B38C9">
      <w:fldChar w:fldCharType="end"/>
    </w:r>
    <w:r w:rsidRPr="002B38C9">
      <w:br/>
    </w:r>
    <w:r w:rsidRPr="002B38C9">
      <w:fldChar w:fldCharType="begin" w:fldLock="1"/>
    </w:r>
    <w:r w:rsidRPr="002B38C9">
      <w:instrText xml:space="preserve"> DOCPROPERTY</w:instrText>
    </w:r>
    <w:r w:rsidRPr="002B38C9">
      <w:rPr>
        <w:sz w:val="18"/>
      </w:rPr>
      <w:instrText xml:space="preserve"> "Samling" *\charformat </w:instrText>
    </w:r>
    <w:r w:rsidRPr="002B38C9">
      <w:fldChar w:fldCharType="end"/>
    </w:r>
    <w:r w:rsidRPr="002B38C9">
      <w:tab/>
      <w:t xml:space="preserve">pnr: </w:t>
    </w:r>
    <w:r w:rsidRPr="002B38C9">
      <w:fldChar w:fldCharType="begin" w:fldLock="1"/>
    </w:r>
    <w:r w:rsidRPr="002B38C9">
      <w:instrText xml:space="preserve"> DOCPROPERTY</w:instrText>
    </w:r>
    <w:r w:rsidRPr="002B38C9">
      <w:rPr>
        <w:sz w:val="18"/>
      </w:rPr>
      <w:instrText xml:space="preserve"> "Partinummer" *\charformat </w:instrText>
    </w:r>
    <w:r w:rsidRPr="002B38C9">
      <w:fldChar w:fldCharType="separate"/>
    </w:r>
    <w:r w:rsidRPr="002B38C9">
      <w:t>s28047</w:t>
    </w:r>
    <w:r w:rsidRPr="002B38C9">
      <w:fldChar w:fldCharType="end"/>
    </w:r>
  </w:p>
  <w:p w:rsidR="005A55B2" w:rsidRPr="002B38C9" w:rsidRDefault="005A55B2">
    <w:pPr>
      <w:pStyle w:val="FSHRub1"/>
    </w:pPr>
    <w:r w:rsidRPr="002B38C9">
      <w:t>Motion till riksdagen</w:t>
    </w:r>
    <w:r w:rsidRPr="002B38C9">
      <w:br/>
    </w:r>
    <w:r w:rsidRPr="002B38C9">
      <w:fldChar w:fldCharType="begin" w:fldLock="1"/>
    </w:r>
    <w:r w:rsidRPr="002B38C9">
      <w:instrText xml:space="preserve"> DOCPROPERTY "YearUser" *\charformat </w:instrText>
    </w:r>
    <w:r w:rsidRPr="002B38C9">
      <w:fldChar w:fldCharType="separate"/>
    </w:r>
    <w:r w:rsidRPr="002B38C9">
      <w:t>2007/08</w:t>
    </w:r>
    <w:r w:rsidRPr="002B38C9">
      <w:fldChar w:fldCharType="end"/>
    </w:r>
    <w:r w:rsidRPr="002B38C9">
      <w:t>:</w:t>
    </w:r>
    <w:r w:rsidRPr="002B38C9">
      <w:fldChar w:fldCharType="begin" w:fldLock="1"/>
    </w:r>
    <w:r w:rsidRPr="002B38C9">
      <w:instrText xml:space="preserve"> DOCPROPERTY "Motionsnummer" *\charformat </w:instrText>
    </w:r>
    <w:r w:rsidRPr="002B38C9">
      <w:fldChar w:fldCharType="separate"/>
    </w:r>
    <w:r w:rsidRPr="002B38C9">
      <w:t>Ju387</w:t>
    </w:r>
    <w:r w:rsidRPr="002B38C9">
      <w:fldChar w:fldCharType="end"/>
    </w:r>
  </w:p>
  <w:p w:rsidR="005A55B2" w:rsidRPr="002B38C9" w:rsidRDefault="005A55B2">
    <w:pPr>
      <w:pStyle w:val="FSHNormalS5"/>
    </w:pPr>
    <w:r w:rsidRPr="002B38C9">
      <w:fldChar w:fldCharType="begin" w:fldLock="1"/>
    </w:r>
    <w:r w:rsidRPr="002B38C9">
      <w:instrText xml:space="preserve"> DOCPROPERTY "MotionarText" *\charformat </w:instrText>
    </w:r>
    <w:r w:rsidRPr="002B38C9">
      <w:fldChar w:fldCharType="separate"/>
    </w:r>
    <w:r w:rsidRPr="002B38C9">
      <w:t>av Katarina Köhler m.fl. (s)</w:t>
    </w:r>
    <w:r w:rsidRPr="002B38C9">
      <w:fldChar w:fldCharType="end"/>
    </w:r>
    <w:r w:rsidRPr="002B38C9">
      <w:br/>
    </w:r>
    <w:r w:rsidRPr="002B38C9">
      <w:fldChar w:fldCharType="begin" w:fldLock="1"/>
    </w:r>
    <w:r w:rsidRPr="002B38C9">
      <w:instrText xml:space="preserve"> DOCPROPERTY "SvarFrasKort" *\charformat </w:instrText>
    </w:r>
    <w:r w:rsidRPr="002B38C9">
      <w:fldChar w:fldCharType="end"/>
    </w:r>
  </w:p>
  <w:p w:rsidR="005A55B2" w:rsidRPr="002B38C9" w:rsidRDefault="005A55B2">
    <w:pPr>
      <w:pStyle w:val="FSHTitel"/>
    </w:pPr>
    <w:r w:rsidRPr="002B38C9">
      <w:fldChar w:fldCharType="begin" w:fldLock="1"/>
    </w:r>
    <w:r w:rsidRPr="002B38C9">
      <w:instrText xml:space="preserve"> DOCPROPERTY</w:instrText>
    </w:r>
    <w:r w:rsidRPr="002B38C9">
      <w:rPr>
        <w:sz w:val="18"/>
      </w:rPr>
      <w:instrText xml:space="preserve"> "RubrikSvar" *\charformat </w:instrText>
    </w:r>
    <w:r w:rsidRPr="002B38C9">
      <w:fldChar w:fldCharType="separate"/>
    </w:r>
    <w:r w:rsidRPr="002B38C9">
      <w:t>Miljödomstolarna</w:t>
    </w:r>
    <w:r w:rsidRPr="002B38C9">
      <w:fldChar w:fldCharType="end"/>
    </w:r>
  </w:p>
  <w:p w:rsidR="005A55B2" w:rsidRPr="002B38C9" w:rsidRDefault="005A55B2">
    <w:pPr>
      <w:pStyle w:val="Normal00"/>
    </w:pPr>
  </w:p>
  <w:p w:rsidR="005A55B2" w:rsidRPr="002B38C9" w:rsidRDefault="005A55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1362965">
    <w:abstractNumId w:val="8"/>
  </w:num>
  <w:num w:numId="2" w16cid:durableId="1009023057">
    <w:abstractNumId w:val="9"/>
  </w:num>
  <w:num w:numId="3" w16cid:durableId="174535643">
    <w:abstractNumId w:val="8"/>
  </w:num>
  <w:num w:numId="4" w16cid:durableId="516118815">
    <w:abstractNumId w:val="9"/>
  </w:num>
  <w:num w:numId="5" w16cid:durableId="848252519">
    <w:abstractNumId w:val="13"/>
  </w:num>
  <w:num w:numId="6" w16cid:durableId="261298863">
    <w:abstractNumId w:val="10"/>
  </w:num>
  <w:num w:numId="7" w16cid:durableId="1651403444">
    <w:abstractNumId w:val="11"/>
  </w:num>
  <w:num w:numId="8" w16cid:durableId="1185752221">
    <w:abstractNumId w:val="12"/>
  </w:num>
  <w:num w:numId="9" w16cid:durableId="1258713062">
    <w:abstractNumId w:val="8"/>
  </w:num>
  <w:num w:numId="10" w16cid:durableId="527766571">
    <w:abstractNumId w:val="3"/>
  </w:num>
  <w:num w:numId="11" w16cid:durableId="1801067460">
    <w:abstractNumId w:val="2"/>
  </w:num>
  <w:num w:numId="12" w16cid:durableId="1888103553">
    <w:abstractNumId w:val="1"/>
  </w:num>
  <w:num w:numId="13" w16cid:durableId="447503723">
    <w:abstractNumId w:val="0"/>
  </w:num>
  <w:num w:numId="14" w16cid:durableId="326176091">
    <w:abstractNumId w:val="9"/>
  </w:num>
  <w:num w:numId="15" w16cid:durableId="527722601">
    <w:abstractNumId w:val="7"/>
  </w:num>
  <w:num w:numId="16" w16cid:durableId="1310861121">
    <w:abstractNumId w:val="6"/>
  </w:num>
  <w:num w:numId="17" w16cid:durableId="679312430">
    <w:abstractNumId w:val="5"/>
  </w:num>
  <w:num w:numId="18" w16cid:durableId="1045443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C134476-FA24-4841-B7F4-BD62A54B1DDF},{63125D1A-70E1-4BFD-83E7-1F5F69ECC97F},{6C8EA419-EA53-4D0D-85B4-7E9172F2D162}"/>
  </w:docVars>
  <w:rsids>
    <w:rsidRoot w:val="008B10D4"/>
    <w:rsid w:val="002B38C9"/>
    <w:rsid w:val="005A55B2"/>
    <w:rsid w:val="008B10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AB7FB4-2698-480A-9E5A-D5AF3035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985</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s28047</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s28047</dc:title>
  <dc:subject>s28047</dc:subject>
  <dc:creator>Riksdagen</dc:creator>
  <cp:keywords>Riksdagen</cp:keywords>
  <dc:description>TKG-ktrl, MSMQ4mb, PersReg-Distribution mm</dc:description>
  <cp:lastModifiedBy>Lars Brink</cp:lastModifiedBy>
  <cp:revision>2</cp:revision>
  <cp:lastPrinted>2007-12-06T07:42:00Z</cp:lastPrinted>
  <dcterms:created xsi:type="dcterms:W3CDTF">2025-12-17T05:54:00Z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Miljödomstolarna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Miljödomstolarna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Katarina Köhler m.fl. (s)</vt:lpwstr>
  </property>
  <property fmtid="{D5CDD505-2E9C-101B-9397-08002B2CF9AE}" pid="26" name="MotionarLista">
    <vt:lpwstr>Köhler, Katarina (s)\Lilja, Lars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Lars Lilja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20072008000000000115000280470069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20072008000000000115000280470069</vt:lpwstr>
  </property>
  <property fmtid="{D5CDD505-2E9C-101B-9397-08002B2CF9AE}" pid="50" name="nummer">
    <vt:lpwstr>387</vt:lpwstr>
  </property>
  <property fmtid="{D5CDD505-2E9C-101B-9397-08002B2CF9AE}" pid="51" name="utskottsbeteckning">
    <vt:lpwstr>Ju</vt:lpwstr>
  </property>
  <property fmtid="{D5CDD505-2E9C-101B-9397-08002B2CF9AE}" pid="52" name="GlobalUID">
    <vt:lpwstr>{D6BF338B-8707-43BC-8081-EBD15CD29F74}</vt:lpwstr>
  </property>
  <property fmtid="{D5CDD505-2E9C-101B-9397-08002B2CF9AE}" pid="53" name="Överföringar">
    <vt:i4>0</vt:i4>
  </property>
  <property fmtid="{D5CDD505-2E9C-101B-9397-08002B2CF9AE}" pid="54" name="Checksum">
    <vt:lpwstr>*0016213839788*</vt:lpwstr>
  </property>
  <property fmtid="{D5CDD505-2E9C-101B-9397-08002B2CF9AE}" pid="55" name="skuggnummer">
    <vt:lpwstr>2535</vt:lpwstr>
  </property>
  <property fmtid="{D5CDD505-2E9C-101B-9397-08002B2CF9AE}" pid="56" name="urixVersion">
    <vt:lpwstr>3.2.0.8</vt:lpwstr>
  </property>
  <property fmtid="{D5CDD505-2E9C-101B-9397-08002B2CF9AE}" pid="57" name="urixOrigin">
    <vt:lpwstr>071206 08:42:59.734</vt:lpwstr>
  </property>
  <property fmtid="{D5CDD505-2E9C-101B-9397-08002B2CF9AE}" pid="58" name="urixGuid">
    <vt:lpwstr>{8552D979-5BE6-4520-8623-C16AB0713D4D}</vt:lpwstr>
  </property>
</Properties>
</file>