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5FF62A5E43244F49C2ADF90E090D857"/>
        </w:placeholder>
        <w:text/>
      </w:sdtPr>
      <w:sdtEndPr/>
      <w:sdtContent>
        <w:p xmlns:w14="http://schemas.microsoft.com/office/word/2010/wordml" w:rsidRPr="009B062B" w:rsidR="00AF30DD" w:rsidP="0052192F" w:rsidRDefault="00AF30DD" w14:paraId="59FB60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7cf49c8-a9d7-487a-8cf5-ae7c5a2a267d"/>
        <w:id w:val="-1848401386"/>
        <w:lock w:val="sdtLocked"/>
      </w:sdtPr>
      <w:sdtEndPr/>
      <w:sdtContent>
        <w:p xmlns:w14="http://schemas.microsoft.com/office/word/2010/wordml" w:rsidR="0008565C" w:rsidRDefault="00EA29C8" w14:paraId="59FB60A8" w14:textId="7D354C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Tullverket bör få i uppdrag att kontrollera utgående gods, fordon och transporter vid Sveriges gränser och tillkännager detta för regeringen.</w:t>
          </w:r>
        </w:p>
      </w:sdtContent>
    </w:sdt>
    <w:bookmarkStart w:name="_Hlk83631503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13BCD5FFFB84D6BBB93CE5DFD51E60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9FB60A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E219A" w:rsidP="000E219A" w:rsidRDefault="000E219A" w14:paraId="59FB60AA" w14:textId="77777777">
      <w:pPr>
        <w:pStyle w:val="Normalutanindragellerluft"/>
      </w:pPr>
      <w:r>
        <w:t>Tullverket har i</w:t>
      </w:r>
      <w:bookmarkStart w:name="_GoBack" w:id="2"/>
      <w:bookmarkEnd w:id="2"/>
      <w:r>
        <w:t xml:space="preserve">dag inget uppdrag att kontrollera Sveriges utgående gräns. </w:t>
      </w:r>
    </w:p>
    <w:p xmlns:w14="http://schemas.microsoft.com/office/word/2010/wordml" w:rsidRPr="00BC4102" w:rsidR="000E219A" w:rsidP="00BC4102" w:rsidRDefault="000E219A" w14:paraId="59FB60AB" w14:textId="0FB17BF0">
      <w:r w:rsidRPr="00BC4102">
        <w:t>Således kan gods, fordon och övriga transporter lämna Sverige utan risk för kontroll. Detta är förödande eftersom det är helt säkerställt att mycket stöldgods går till länder där de</w:t>
      </w:r>
      <w:r w:rsidRPr="00BC4102" w:rsidR="006D73EF">
        <w:t>t</w:t>
      </w:r>
      <w:r w:rsidRPr="00BC4102">
        <w:t xml:space="preserve"> kan hanteras förhållande</w:t>
      </w:r>
      <w:r w:rsidRPr="00BC4102" w:rsidR="006D73EF">
        <w:t>vis</w:t>
      </w:r>
      <w:r w:rsidRPr="00BC4102">
        <w:t xml:space="preserve"> riskfritt.</w:t>
      </w:r>
    </w:p>
    <w:p xmlns:w14="http://schemas.microsoft.com/office/word/2010/wordml" w:rsidRPr="00BC4102" w:rsidR="000E219A" w:rsidP="00BC4102" w:rsidRDefault="000E219A" w14:paraId="59FB60AC" w14:textId="164EA887">
      <w:r w:rsidRPr="00BC4102">
        <w:t xml:space="preserve">Det stjäls mängder av olika värdeföremål </w:t>
      </w:r>
      <w:r w:rsidRPr="00BC4102" w:rsidR="006D73EF">
        <w:t>–</w:t>
      </w:r>
      <w:r w:rsidRPr="00BC4102">
        <w:t xml:space="preserve"> båtmotorer, cyklar, bilar, arbetsredskap, maskiner och dylikt </w:t>
      </w:r>
      <w:r w:rsidRPr="00BC4102" w:rsidR="006D73EF">
        <w:t>–</w:t>
      </w:r>
      <w:r w:rsidRPr="00BC4102">
        <w:t xml:space="preserve"> där utländska ligor har konstaterats ligga bakom dessa brott.</w:t>
      </w:r>
    </w:p>
    <w:p xmlns:w14="http://schemas.microsoft.com/office/word/2010/wordml" w:rsidRPr="00BC4102" w:rsidR="00422B9E" w:rsidP="00BC4102" w:rsidRDefault="000E219A" w14:paraId="59FB60AD" w14:textId="77777777">
      <w:r w:rsidRPr="00BC4102">
        <w:t>För att minska denna brottslighet, och därmed göra det svårare för de kriminella ligorna, behöver Sverige skärpa gränsbevakningen.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507AC504AE415B83AA89A0BD543AA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2192F" w:rsidP="0052192F" w:rsidRDefault="0052192F" w14:paraId="59FB60AF" w14:textId="77777777"/>
        <w:p xmlns:w14="http://schemas.microsoft.com/office/word/2010/wordml" w:rsidRPr="008E0FE2" w:rsidR="004801AC" w:rsidP="0052192F" w:rsidRDefault="00BC4102" w14:paraId="59FB60B0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D28F5" w14:paraId="50E3A7B6" w14:textId="77777777">
        <w:trPr>
          <w:cantSplit/>
        </w:trPr>
        <w:tc>
          <w:tcPr>
            <w:tcW w:w="50" w:type="pct"/>
            <w:vAlign w:val="bottom"/>
          </w:tcPr>
          <w:p w:rsidR="002D28F5" w:rsidRDefault="006D73EF" w14:paraId="03E299B2" w14:textId="77777777">
            <w:pPr>
              <w:pStyle w:val="Underskrifter"/>
            </w:pPr>
            <w:r>
              <w:lastRenderedPageBreak/>
              <w:t>Jörgen Grubb (SD)</w:t>
            </w:r>
          </w:p>
        </w:tc>
        <w:tc>
          <w:tcPr>
            <w:tcW w:w="50" w:type="pct"/>
            <w:vAlign w:val="bottom"/>
          </w:tcPr>
          <w:p w:rsidR="002D28F5" w:rsidRDefault="006D73EF" w14:paraId="03E299B2" w14:textId="77777777">
            <w:pPr>
              <w:pStyle w:val="Underskrifter"/>
            </w:pPr>
            <w:r>
              <w:lastRenderedPageBreak/>
              <w:t/>
            </w:r>
          </w:p>
        </w:tc>
      </w:tr>
    </w:tbl>
    <w:p xmlns:w14="http://schemas.microsoft.com/office/word/2010/wordml" w:rsidR="00BE356C" w:rsidRDefault="00BE356C" w14:paraId="59FB60B4" w14:textId="77777777"/>
    <w:sectPr w:rsidR="00BE356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60B6" w14:textId="77777777" w:rsidR="00E65E1C" w:rsidRDefault="00E65E1C" w:rsidP="000C1CAD">
      <w:pPr>
        <w:spacing w:line="240" w:lineRule="auto"/>
      </w:pPr>
      <w:r>
        <w:separator/>
      </w:r>
    </w:p>
  </w:endnote>
  <w:endnote w:type="continuationSeparator" w:id="0">
    <w:p w14:paraId="59FB60B7" w14:textId="77777777" w:rsidR="00E65E1C" w:rsidRDefault="00E65E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60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60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C302" w14:textId="77777777" w:rsidR="00A24B6D" w:rsidRDefault="00A24B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B60B4" w14:textId="77777777" w:rsidR="00E65E1C" w:rsidRDefault="00E65E1C" w:rsidP="000C1CAD">
      <w:pPr>
        <w:spacing w:line="240" w:lineRule="auto"/>
      </w:pPr>
      <w:r>
        <w:separator/>
      </w:r>
    </w:p>
  </w:footnote>
  <w:footnote w:type="continuationSeparator" w:id="0">
    <w:p w14:paraId="59FB60B5" w14:textId="77777777" w:rsidR="00E65E1C" w:rsidRDefault="00E65E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9FB60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FB60C7" wp14:anchorId="59FB60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C4102" w14:paraId="59FB60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ABA26F373A4638A36C32D215204542"/>
                              </w:placeholder>
                              <w:text/>
                            </w:sdtPr>
                            <w:sdtEndPr/>
                            <w:sdtContent>
                              <w:r w:rsidR="000E21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D61F0B415845BA9110A56008963D9C"/>
                              </w:placeholder>
                              <w:text/>
                            </w:sdtPr>
                            <w:sdtEndPr/>
                            <w:sdtContent>
                              <w:r w:rsidR="0052192F">
                                <w:t>422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FB60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C4102" w14:paraId="59FB60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ABA26F373A4638A36C32D215204542"/>
                        </w:placeholder>
                        <w:text/>
                      </w:sdtPr>
                      <w:sdtEndPr/>
                      <w:sdtContent>
                        <w:r w:rsidR="000E21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D61F0B415845BA9110A56008963D9C"/>
                        </w:placeholder>
                        <w:text/>
                      </w:sdtPr>
                      <w:sdtEndPr/>
                      <w:sdtContent>
                        <w:r w:rsidR="0052192F">
                          <w:t>422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FB60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9FB60BA" w14:textId="77777777">
    <w:pPr>
      <w:jc w:val="right"/>
    </w:pPr>
  </w:p>
  <w:p w:rsidR="00262EA3" w:rsidP="00776B74" w:rsidRDefault="00262EA3" w14:paraId="59FB60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C4102" w14:paraId="59FB60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FB60C9" wp14:anchorId="59FB60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C4102" w14:paraId="59FB60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4B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219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192F">
          <w:t>422</w:t>
        </w:r>
      </w:sdtContent>
    </w:sdt>
  </w:p>
  <w:p w:rsidRPr="008227B3" w:rsidR="00262EA3" w:rsidP="008227B3" w:rsidRDefault="00BC4102" w14:paraId="59FB60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C4102" w14:paraId="59FB60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4B6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4B6D">
          <w:t>:368</w:t>
        </w:r>
      </w:sdtContent>
    </w:sdt>
  </w:p>
  <w:p w:rsidR="00262EA3" w:rsidP="00E03A3D" w:rsidRDefault="00BC4102" w14:paraId="59FB60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4B6D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E219A" w14:paraId="59FB60C3" w14:textId="77777777">
        <w:pPr>
          <w:pStyle w:val="FSHRub2"/>
        </w:pPr>
        <w:r>
          <w:t>Kontroll av utgående gods, fordon och transporter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FB60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E21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65C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19A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8F5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92F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3EF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B6D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102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6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8A0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1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C8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B60A6"/>
  <w15:chartTrackingRefBased/>
  <w15:docId w15:val="{49CC131F-BB97-4679-B6E3-EC12B1B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FF62A5E43244F49C2ADF90E090D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265D5-4BC2-4734-A781-FE19C62C0E23}"/>
      </w:docPartPr>
      <w:docPartBody>
        <w:p w:rsidR="005A766B" w:rsidRDefault="00CA34EF">
          <w:pPr>
            <w:pStyle w:val="05FF62A5E43244F49C2ADF90E090D8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3BCD5FFFB84D6BBB93CE5DFD51E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C2EFF-6F5D-4141-ADFB-7AAFE27D743C}"/>
      </w:docPartPr>
      <w:docPartBody>
        <w:p w:rsidR="005A766B" w:rsidRDefault="00CA34EF">
          <w:pPr>
            <w:pStyle w:val="913BCD5FFFB84D6BBB93CE5DFD51E6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ABA26F373A4638A36C32D215204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2F5F2-2B68-4AAA-B389-142D8A5B6ED0}"/>
      </w:docPartPr>
      <w:docPartBody>
        <w:p w:rsidR="005A766B" w:rsidRDefault="00CA34EF">
          <w:pPr>
            <w:pStyle w:val="C3ABA26F373A4638A36C32D2152045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D61F0B415845BA9110A56008963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024F3-FB43-4254-A5F8-089703B4D8EF}"/>
      </w:docPartPr>
      <w:docPartBody>
        <w:p w:rsidR="005A766B" w:rsidRDefault="00CA34EF">
          <w:pPr>
            <w:pStyle w:val="08D61F0B415845BA9110A56008963D9C"/>
          </w:pPr>
          <w:r>
            <w:t xml:space="preserve"> </w:t>
          </w:r>
        </w:p>
      </w:docPartBody>
    </w:docPart>
    <w:docPart>
      <w:docPartPr>
        <w:name w:val="87507AC504AE415B83AA89A0BD543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7851E-D70E-4B6D-A491-78E3F5865FC2}"/>
      </w:docPartPr>
      <w:docPartBody>
        <w:p w:rsidR="000A3C00" w:rsidRDefault="000A3C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EF"/>
    <w:rsid w:val="000A3C00"/>
    <w:rsid w:val="005A766B"/>
    <w:rsid w:val="00C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FF62A5E43244F49C2ADF90E090D857">
    <w:name w:val="05FF62A5E43244F49C2ADF90E090D857"/>
  </w:style>
  <w:style w:type="paragraph" w:customStyle="1" w:styleId="023FD91E30D24414B460F045BEF2FABD">
    <w:name w:val="023FD91E30D24414B460F045BEF2FA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47605A033B4084B54029A61F8191E7">
    <w:name w:val="AB47605A033B4084B54029A61F8191E7"/>
  </w:style>
  <w:style w:type="paragraph" w:customStyle="1" w:styleId="913BCD5FFFB84D6BBB93CE5DFD51E606">
    <w:name w:val="913BCD5FFFB84D6BBB93CE5DFD51E606"/>
  </w:style>
  <w:style w:type="paragraph" w:customStyle="1" w:styleId="8E72D0E1166D4ED0BD7F9ADB20DDFC4A">
    <w:name w:val="8E72D0E1166D4ED0BD7F9ADB20DDFC4A"/>
  </w:style>
  <w:style w:type="paragraph" w:customStyle="1" w:styleId="9729945BD6E74FB49951A1D4B444FF80">
    <w:name w:val="9729945BD6E74FB49951A1D4B444FF80"/>
  </w:style>
  <w:style w:type="paragraph" w:customStyle="1" w:styleId="C3ABA26F373A4638A36C32D215204542">
    <w:name w:val="C3ABA26F373A4638A36C32D215204542"/>
  </w:style>
  <w:style w:type="paragraph" w:customStyle="1" w:styleId="08D61F0B415845BA9110A56008963D9C">
    <w:name w:val="08D61F0B415845BA9110A56008963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715DB-56D6-4D2B-9D95-B0E48085FA6C}"/>
</file>

<file path=customXml/itemProps2.xml><?xml version="1.0" encoding="utf-8"?>
<ds:datastoreItem xmlns:ds="http://schemas.openxmlformats.org/officeDocument/2006/customXml" ds:itemID="{8D3A2B61-9D95-4037-BCD4-1009ED9ECF8C}"/>
</file>

<file path=customXml/itemProps3.xml><?xml version="1.0" encoding="utf-8"?>
<ds:datastoreItem xmlns:ds="http://schemas.openxmlformats.org/officeDocument/2006/customXml" ds:itemID="{4D7F8EA7-9536-4709-AA28-5A7B1631F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748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Kontroll av utgående gods  fordon och transporter</vt:lpstr>
      <vt:lpstr>
      </vt:lpstr>
    </vt:vector>
  </TitlesOfParts>
  <Company>Sveriges riksdag</Company>
  <LinksUpToDate>false</LinksUpToDate>
  <CharactersWithSpaces>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