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D3237E4D4E480D9E4FCF89D780AE1A"/>
        </w:placeholder>
        <w:text/>
      </w:sdtPr>
      <w:sdtEndPr/>
      <w:sdtContent>
        <w:p w:rsidRPr="009B062B" w:rsidR="00AF30DD" w:rsidP="00FE1BEE" w:rsidRDefault="00AF30DD" w14:paraId="3FB32945" w14:textId="77777777">
          <w:pPr>
            <w:pStyle w:val="Rubrik1"/>
            <w:spacing w:after="300"/>
          </w:pPr>
          <w:r w:rsidRPr="009B062B">
            <w:t>Förslag till riksdagsbeslut</w:t>
          </w:r>
        </w:p>
      </w:sdtContent>
    </w:sdt>
    <w:sdt>
      <w:sdtPr>
        <w:alias w:val="Yrkande 1"/>
        <w:tag w:val="f2dc5254-0d35-4fb8-bcbf-574dde7a5941"/>
        <w:id w:val="-1105270025"/>
        <w:lock w:val="sdtLocked"/>
      </w:sdtPr>
      <w:sdtEndPr/>
      <w:sdtContent>
        <w:p w:rsidR="008A4BBC" w:rsidRDefault="00660D6D" w14:paraId="57430E90" w14:textId="77777777">
          <w:pPr>
            <w:pStyle w:val="Frslagstext"/>
            <w:numPr>
              <w:ilvl w:val="0"/>
              <w:numId w:val="0"/>
            </w:numPr>
          </w:pPr>
          <w:r>
            <w:t>Riksdagen ställer sig bakom det som anförs i motionen om vikten av att förbättra kvinnosjukvården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B6C1BEEE3241C6AEE528B9E5575C34"/>
        </w:placeholder>
        <w:text/>
      </w:sdtPr>
      <w:sdtEndPr/>
      <w:sdtContent>
        <w:p w:rsidRPr="009B062B" w:rsidR="006D79C9" w:rsidP="00333E95" w:rsidRDefault="006D79C9" w14:paraId="429283A1" w14:textId="77777777">
          <w:pPr>
            <w:pStyle w:val="Rubrik1"/>
          </w:pPr>
          <w:r>
            <w:t>Motivering</w:t>
          </w:r>
        </w:p>
      </w:sdtContent>
    </w:sdt>
    <w:p w:rsidR="004150A9" w:rsidP="004150A9" w:rsidRDefault="004150A9" w14:paraId="09D07EC0" w14:textId="383D5FEB">
      <w:pPr>
        <w:pStyle w:val="Normalutanindragellerluft"/>
      </w:pPr>
      <w:proofErr w:type="spellStart"/>
      <w:r>
        <w:t>Endometrios</w:t>
      </w:r>
      <w:proofErr w:type="spellEnd"/>
      <w:r>
        <w:t xml:space="preserve">, </w:t>
      </w:r>
      <w:proofErr w:type="spellStart"/>
      <w:r>
        <w:t>rektusdiastas</w:t>
      </w:r>
      <w:proofErr w:type="spellEnd"/>
      <w:r>
        <w:t xml:space="preserve"> och vestibulit är sjukdomar som har det gemensamt att de drabbar kvinnor och att vården alltför sällan tar dessa kvinnors symptom på allvar. </w:t>
      </w:r>
    </w:p>
    <w:p w:rsidRPr="00FE1BEE" w:rsidR="004150A9" w:rsidP="00FE1BEE" w:rsidRDefault="004150A9" w14:paraId="1E9B3543" w14:textId="5EB68475">
      <w:r w:rsidRPr="00FE1BEE">
        <w:t>Dessa smärtor är för de flesta långt utöver vad som kan uthärdas. För vissa är smärtan avgränsad till perioder och för andra i princip kronisk. Mer än 30</w:t>
      </w:r>
      <w:r w:rsidR="00AF18C8">
        <w:t> </w:t>
      </w:r>
      <w:r w:rsidRPr="00FE1BEE">
        <w:t>000 kvinnor i åldrarna 20 till 30 år är drabbade av vestibulit</w:t>
      </w:r>
      <w:r w:rsidR="00AF18C8">
        <w:t>,</w:t>
      </w:r>
      <w:r w:rsidRPr="00FE1BEE">
        <w:t xml:space="preserve"> vilket innebär stort lidande och smärta. En stor del av dessa kvinnor söker varje år sjukvård för att få hjälp men alltför många får fel diagnos och rekommenderas svampmedicin</w:t>
      </w:r>
      <w:r w:rsidR="00AF18C8">
        <w:t>,</w:t>
      </w:r>
      <w:r w:rsidRPr="00FE1BEE">
        <w:t xml:space="preserve"> vilket inte botar utan tvärtom kan förvärra problemen eller vara direkt farligt och permanenta skador på nerverna. </w:t>
      </w:r>
    </w:p>
    <w:p w:rsidRPr="00FE1BEE" w:rsidR="004150A9" w:rsidP="00FE1BEE" w:rsidRDefault="004150A9" w14:paraId="435716F1" w14:textId="2187763A">
      <w:r w:rsidRPr="00FE1BEE">
        <w:t xml:space="preserve">Den gemensamma nämnaren för många av kvinnorna med dessa tillstånd/sjukdomar är synen på kvinnan och att vården alltför ofta viftar bort deras smärta som </w:t>
      </w:r>
      <w:r w:rsidR="00AF18C8">
        <w:t>”</w:t>
      </w:r>
      <w:r w:rsidRPr="00FE1BEE">
        <w:t xml:space="preserve">naturlig” eller </w:t>
      </w:r>
      <w:r w:rsidR="00AF18C8">
        <w:t>”</w:t>
      </w:r>
      <w:r w:rsidRPr="00FE1BEE">
        <w:t>oansenlig” och som något som inte behöver medicinsk vård. Förutom att beröva tusentals kvinnor livskvalitet så är det direkt felaktigt när det istället är avgörande med en så tidig diagnos som möjligt för att få rätt hjälp.</w:t>
      </w:r>
    </w:p>
    <w:p w:rsidRPr="00FE1BEE" w:rsidR="001D00DD" w:rsidP="00FE1BEE" w:rsidRDefault="004150A9" w14:paraId="7F17FFF3" w14:textId="2C070FB3">
      <w:r w:rsidRPr="00FE1BEE">
        <w:t xml:space="preserve">För ett tag sedan satt jag ner med </w:t>
      </w:r>
      <w:r w:rsidR="00AF18C8">
        <w:t xml:space="preserve">en </w:t>
      </w:r>
      <w:r w:rsidRPr="00FE1BEE">
        <w:t>ung kvinna som berättade om sin resa genom den svenska sjukvården</w:t>
      </w:r>
      <w:r w:rsidR="00AF18C8">
        <w:t>;</w:t>
      </w:r>
      <w:r w:rsidRPr="00FE1BEE">
        <w:t xml:space="preserve"> hon kunde vittna om bristande kunskap, en fragmenterad vård och ett ovärdigt bemötande som inte tog unga tjejers smärta på allvar. Hennes förslag till mig som riksdagsledamot var följande</w:t>
      </w:r>
      <w:r w:rsidRPr="00FE1BEE" w:rsidR="001D00DD">
        <w:t>:</w:t>
      </w:r>
    </w:p>
    <w:p w:rsidRPr="00BD2875" w:rsidR="004150A9" w:rsidP="00BD2875" w:rsidRDefault="004150A9" w14:paraId="56C31CC4" w14:textId="77777777">
      <w:pPr>
        <w:pStyle w:val="Rubrik2"/>
      </w:pPr>
      <w:r w:rsidRPr="00BD2875">
        <w:t>Stärk primärvården</w:t>
      </w:r>
    </w:p>
    <w:p w:rsidR="001D00DD" w:rsidP="004150A9" w:rsidRDefault="004150A9" w14:paraId="16335F0D" w14:textId="77777777">
      <w:pPr>
        <w:pStyle w:val="Normalutanindragellerluft"/>
      </w:pPr>
      <w:r>
        <w:t xml:space="preserve">Vårdcentraler behöver öka sin kunskap för att kunna remittera sina patienter rätt i de fall de saknar kompetens eller kunskap att omhänderta och behandla. Det behövs ett bättre samarbete mellan specialister och vårdcentralerna. </w:t>
      </w:r>
    </w:p>
    <w:p w:rsidRPr="00BD2875" w:rsidR="004150A9" w:rsidP="00BD2875" w:rsidRDefault="004150A9" w14:paraId="4BD23303" w14:textId="77777777">
      <w:pPr>
        <w:pStyle w:val="Rubrik2"/>
      </w:pPr>
      <w:r w:rsidRPr="00BD2875">
        <w:lastRenderedPageBreak/>
        <w:t>Akutmottagningar</w:t>
      </w:r>
    </w:p>
    <w:p w:rsidR="001D00DD" w:rsidP="004150A9" w:rsidRDefault="004150A9" w14:paraId="59FBEA42" w14:textId="25F221F7">
      <w:pPr>
        <w:pStyle w:val="Normalutanindragellerluft"/>
      </w:pPr>
      <w:r>
        <w:t xml:space="preserve">Akutmottagningarna ska inte skicka hem en patient med svåra smärtor om man inte gjort absolut allt man kan. Tillgång till akuta smärtstillande som är starkare än </w:t>
      </w:r>
      <w:proofErr w:type="spellStart"/>
      <w:r>
        <w:t>paracetamol</w:t>
      </w:r>
      <w:proofErr w:type="spellEnd"/>
      <w:r>
        <w:t xml:space="preserve"> när det behövs. Vården ska inte bara bota</w:t>
      </w:r>
      <w:r w:rsidR="00AF18C8">
        <w:t>;</w:t>
      </w:r>
      <w:r>
        <w:t xml:space="preserve"> man ska också lindra inte minst mycket svåra smärtor. </w:t>
      </w:r>
    </w:p>
    <w:p w:rsidRPr="00BD2875" w:rsidR="004150A9" w:rsidP="00BD2875" w:rsidRDefault="004150A9" w14:paraId="3056BC98" w14:textId="550DD5B3">
      <w:pPr>
        <w:pStyle w:val="Rubrik2"/>
      </w:pPr>
      <w:r w:rsidRPr="00BD2875">
        <w:t>Fler specialistmottagningar för kvinnoproblem/</w:t>
      </w:r>
      <w:r w:rsidRPr="00BD2875" w:rsidR="00AF18C8">
        <w:t>-</w:t>
      </w:r>
      <w:r w:rsidRPr="00BD2875">
        <w:t>sjukdomar</w:t>
      </w:r>
    </w:p>
    <w:p w:rsidR="001D00DD" w:rsidP="004150A9" w:rsidRDefault="004150A9" w14:paraId="0A8DEC2A" w14:textId="06F78967">
      <w:pPr>
        <w:pStyle w:val="Normalutanindragellerluft"/>
      </w:pPr>
      <w:r>
        <w:t>För att minska köerna och för att kvinnor ska kunna få hjälp snabbt innan problemen blir värre behövs specialiserade mottagningar i hela landet. Helst vulvamottagning där gyn, fysioterapi</w:t>
      </w:r>
      <w:r w:rsidR="00AF18C8">
        <w:t xml:space="preserve"> och</w:t>
      </w:r>
      <w:r>
        <w:t xml:space="preserve"> samtalsterapi arbetar ihop och kan ge en sammanhållen vård och stöd. </w:t>
      </w:r>
    </w:p>
    <w:p w:rsidRPr="00BD2875" w:rsidR="004150A9" w:rsidP="00BD2875" w:rsidRDefault="004150A9" w14:paraId="01A9ABAD" w14:textId="77777777">
      <w:pPr>
        <w:pStyle w:val="Rubrik2"/>
      </w:pPr>
      <w:r w:rsidRPr="00BD2875">
        <w:t>Satsa på forskning</w:t>
      </w:r>
    </w:p>
    <w:p w:rsidR="004150A9" w:rsidP="004150A9" w:rsidRDefault="004150A9" w14:paraId="652BC9F6" w14:textId="615EF634">
      <w:pPr>
        <w:pStyle w:val="Normalutanindragellerluft"/>
      </w:pPr>
      <w:r>
        <w:t>Detta för att alla ska kunna få den vård dom behöver för att livskvaliteten ska vara så bra som möjligt. Ett liv med smärtor sänker livskvaliteten</w:t>
      </w:r>
      <w:r w:rsidR="00AF18C8">
        <w:t>.</w:t>
      </w:r>
      <w:r>
        <w:t xml:space="preserve"> </w:t>
      </w:r>
    </w:p>
    <w:p w:rsidRPr="00BD2875" w:rsidR="004150A9" w:rsidP="00BD2875" w:rsidRDefault="004150A9" w14:paraId="5BEFD276" w14:textId="77777777">
      <w:pPr>
        <w:pStyle w:val="Rubrik2"/>
      </w:pPr>
      <w:r w:rsidRPr="00BD2875">
        <w:t>Bättre sam</w:t>
      </w:r>
      <w:bookmarkStart w:name="_GoBack" w:id="1"/>
      <w:bookmarkEnd w:id="1"/>
      <w:r w:rsidRPr="00BD2875">
        <w:t xml:space="preserve">arbete i vården </w:t>
      </w:r>
    </w:p>
    <w:p w:rsidR="00BB6339" w:rsidP="008E0FE2" w:rsidRDefault="004150A9" w14:paraId="1A69D3FC" w14:textId="04F62EF0">
      <w:pPr>
        <w:pStyle w:val="Normalutanindragellerluft"/>
      </w:pPr>
      <w:r>
        <w:t xml:space="preserve">Samarbete mellan urologer och gynekologer och helst även med rehab, zonterapi eller yoga för att problem </w:t>
      </w:r>
      <w:r w:rsidR="00AF18C8">
        <w:t>påverkar</w:t>
      </w:r>
      <w:r>
        <w:t xml:space="preserve"> hela kroppen</w:t>
      </w:r>
      <w:r w:rsidR="00AF18C8">
        <w:t>.</w:t>
      </w:r>
    </w:p>
    <w:sdt>
      <w:sdtPr>
        <w:rPr>
          <w:i/>
          <w:noProof/>
        </w:rPr>
        <w:alias w:val="CC_Underskrifter"/>
        <w:tag w:val="CC_Underskrifter"/>
        <w:id w:val="583496634"/>
        <w:lock w:val="sdtContentLocked"/>
        <w:placeholder>
          <w:docPart w:val="9C5063CC715443D4A05D7ADB8D39C642"/>
        </w:placeholder>
      </w:sdtPr>
      <w:sdtEndPr>
        <w:rPr>
          <w:i w:val="0"/>
          <w:noProof w:val="0"/>
        </w:rPr>
      </w:sdtEndPr>
      <w:sdtContent>
        <w:p w:rsidR="00FE1BEE" w:rsidP="000654A1" w:rsidRDefault="00FE1BEE" w14:paraId="68F6193A" w14:textId="77777777"/>
        <w:p w:rsidRPr="008E0FE2" w:rsidR="004801AC" w:rsidP="000654A1" w:rsidRDefault="000D2E92" w14:paraId="4432A621" w14:textId="77777777"/>
      </w:sdtContent>
    </w:sdt>
    <w:tbl>
      <w:tblPr>
        <w:tblW w:w="5000" w:type="pct"/>
        <w:tblLook w:val="04A0" w:firstRow="1" w:lastRow="0" w:firstColumn="1" w:lastColumn="0" w:noHBand="0" w:noVBand="1"/>
        <w:tblCaption w:val="underskrifter"/>
      </w:tblPr>
      <w:tblGrid>
        <w:gridCol w:w="4252"/>
        <w:gridCol w:w="4252"/>
      </w:tblGrid>
      <w:tr w:rsidR="002161B5" w14:paraId="7B93B57D" w14:textId="77777777">
        <w:trPr>
          <w:cantSplit/>
        </w:trPr>
        <w:tc>
          <w:tcPr>
            <w:tcW w:w="50" w:type="pct"/>
            <w:vAlign w:val="bottom"/>
          </w:tcPr>
          <w:p w:rsidR="002161B5" w:rsidRDefault="00AF18C8" w14:paraId="39D7CCFE" w14:textId="77777777">
            <w:pPr>
              <w:pStyle w:val="Underskrifter"/>
            </w:pPr>
            <w:r>
              <w:t>Nicklas Attefjord (MP)</w:t>
            </w:r>
          </w:p>
        </w:tc>
        <w:tc>
          <w:tcPr>
            <w:tcW w:w="50" w:type="pct"/>
            <w:vAlign w:val="bottom"/>
          </w:tcPr>
          <w:p w:rsidR="002161B5" w:rsidRDefault="002161B5" w14:paraId="26E007B0" w14:textId="77777777">
            <w:pPr>
              <w:pStyle w:val="Underskrifter"/>
            </w:pPr>
          </w:p>
        </w:tc>
      </w:tr>
    </w:tbl>
    <w:p w:rsidR="003B207B" w:rsidRDefault="003B207B" w14:paraId="1BC56E8D" w14:textId="77777777"/>
    <w:sectPr w:rsidR="003B20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32003" w14:textId="77777777" w:rsidR="004150A9" w:rsidRDefault="004150A9" w:rsidP="000C1CAD">
      <w:pPr>
        <w:spacing w:line="240" w:lineRule="auto"/>
      </w:pPr>
      <w:r>
        <w:separator/>
      </w:r>
    </w:p>
  </w:endnote>
  <w:endnote w:type="continuationSeparator" w:id="0">
    <w:p w14:paraId="6C283719" w14:textId="77777777" w:rsidR="004150A9" w:rsidRDefault="00415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7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4C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1931" w14:textId="77777777" w:rsidR="00262EA3" w:rsidRPr="000654A1" w:rsidRDefault="00262EA3" w:rsidP="000654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2206B" w14:textId="77777777" w:rsidR="004150A9" w:rsidRDefault="004150A9" w:rsidP="000C1CAD">
      <w:pPr>
        <w:spacing w:line="240" w:lineRule="auto"/>
      </w:pPr>
      <w:r>
        <w:separator/>
      </w:r>
    </w:p>
  </w:footnote>
  <w:footnote w:type="continuationSeparator" w:id="0">
    <w:p w14:paraId="1148E1D4" w14:textId="77777777" w:rsidR="004150A9" w:rsidRDefault="004150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4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C5321" wp14:editId="117E1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BAFBA2" w14:textId="77777777" w:rsidR="00262EA3" w:rsidRDefault="000D2E92" w:rsidP="008103B5">
                          <w:pPr>
                            <w:jc w:val="right"/>
                          </w:pPr>
                          <w:sdt>
                            <w:sdtPr>
                              <w:alias w:val="CC_Noformat_Partikod"/>
                              <w:tag w:val="CC_Noformat_Partikod"/>
                              <w:id w:val="-53464382"/>
                              <w:placeholder>
                                <w:docPart w:val="3F6F0972E91344DA9724AF8D1959DB3F"/>
                              </w:placeholder>
                              <w:text/>
                            </w:sdtPr>
                            <w:sdtEndPr/>
                            <w:sdtContent>
                              <w:r w:rsidR="004150A9">
                                <w:t>MP</w:t>
                              </w:r>
                            </w:sdtContent>
                          </w:sdt>
                          <w:sdt>
                            <w:sdtPr>
                              <w:alias w:val="CC_Noformat_Partinummer"/>
                              <w:tag w:val="CC_Noformat_Partinummer"/>
                              <w:id w:val="-1709555926"/>
                              <w:placeholder>
                                <w:docPart w:val="B82DE72527034E4EB90D8EFA27385B33"/>
                              </w:placeholder>
                              <w:text/>
                            </w:sdtPr>
                            <w:sdtEndPr/>
                            <w:sdtContent>
                              <w:r w:rsidR="004150A9">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C53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BAFBA2" w14:textId="77777777" w:rsidR="00262EA3" w:rsidRDefault="000D2E92" w:rsidP="008103B5">
                    <w:pPr>
                      <w:jc w:val="right"/>
                    </w:pPr>
                    <w:sdt>
                      <w:sdtPr>
                        <w:alias w:val="CC_Noformat_Partikod"/>
                        <w:tag w:val="CC_Noformat_Partikod"/>
                        <w:id w:val="-53464382"/>
                        <w:placeholder>
                          <w:docPart w:val="3F6F0972E91344DA9724AF8D1959DB3F"/>
                        </w:placeholder>
                        <w:text/>
                      </w:sdtPr>
                      <w:sdtEndPr/>
                      <w:sdtContent>
                        <w:r w:rsidR="004150A9">
                          <w:t>MP</w:t>
                        </w:r>
                      </w:sdtContent>
                    </w:sdt>
                    <w:sdt>
                      <w:sdtPr>
                        <w:alias w:val="CC_Noformat_Partinummer"/>
                        <w:tag w:val="CC_Noformat_Partinummer"/>
                        <w:id w:val="-1709555926"/>
                        <w:placeholder>
                          <w:docPart w:val="B82DE72527034E4EB90D8EFA27385B33"/>
                        </w:placeholder>
                        <w:text/>
                      </w:sdtPr>
                      <w:sdtEndPr/>
                      <w:sdtContent>
                        <w:r w:rsidR="004150A9">
                          <w:t>1206</w:t>
                        </w:r>
                      </w:sdtContent>
                    </w:sdt>
                  </w:p>
                </w:txbxContent>
              </v:textbox>
              <w10:wrap anchorx="page"/>
            </v:shape>
          </w:pict>
        </mc:Fallback>
      </mc:AlternateContent>
    </w:r>
  </w:p>
  <w:p w14:paraId="55C219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DCED" w14:textId="77777777" w:rsidR="00262EA3" w:rsidRDefault="00262EA3" w:rsidP="008563AC">
    <w:pPr>
      <w:jc w:val="right"/>
    </w:pPr>
  </w:p>
  <w:p w14:paraId="790A4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C869" w14:textId="77777777" w:rsidR="00262EA3" w:rsidRDefault="000D2E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B908A3" wp14:editId="518D1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91441" w14:textId="77777777" w:rsidR="00262EA3" w:rsidRDefault="000D2E92" w:rsidP="00A314CF">
    <w:pPr>
      <w:pStyle w:val="FSHNormal"/>
      <w:spacing w:before="40"/>
    </w:pPr>
    <w:sdt>
      <w:sdtPr>
        <w:alias w:val="CC_Noformat_Motionstyp"/>
        <w:tag w:val="CC_Noformat_Motionstyp"/>
        <w:id w:val="1162973129"/>
        <w:lock w:val="sdtContentLocked"/>
        <w15:appearance w15:val="hidden"/>
        <w:text/>
      </w:sdtPr>
      <w:sdtEndPr/>
      <w:sdtContent>
        <w:r w:rsidR="00E27037">
          <w:t>Enskild motion</w:t>
        </w:r>
      </w:sdtContent>
    </w:sdt>
    <w:r w:rsidR="00821B36">
      <w:t xml:space="preserve"> </w:t>
    </w:r>
    <w:sdt>
      <w:sdtPr>
        <w:alias w:val="CC_Noformat_Partikod"/>
        <w:tag w:val="CC_Noformat_Partikod"/>
        <w:id w:val="1471015553"/>
        <w:text/>
      </w:sdtPr>
      <w:sdtEndPr/>
      <w:sdtContent>
        <w:r w:rsidR="004150A9">
          <w:t>MP</w:t>
        </w:r>
      </w:sdtContent>
    </w:sdt>
    <w:sdt>
      <w:sdtPr>
        <w:alias w:val="CC_Noformat_Partinummer"/>
        <w:tag w:val="CC_Noformat_Partinummer"/>
        <w:id w:val="-2014525982"/>
        <w:text/>
      </w:sdtPr>
      <w:sdtEndPr/>
      <w:sdtContent>
        <w:r w:rsidR="004150A9">
          <w:t>1206</w:t>
        </w:r>
      </w:sdtContent>
    </w:sdt>
  </w:p>
  <w:p w14:paraId="427AA641" w14:textId="77777777" w:rsidR="00262EA3" w:rsidRPr="008227B3" w:rsidRDefault="000D2E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8DEA1" w14:textId="77777777" w:rsidR="00262EA3" w:rsidRPr="008227B3" w:rsidRDefault="000D2E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0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037">
          <w:t>:3295</w:t>
        </w:r>
      </w:sdtContent>
    </w:sdt>
  </w:p>
  <w:p w14:paraId="6491D094" w14:textId="77777777" w:rsidR="00262EA3" w:rsidRDefault="000D2E92" w:rsidP="00E03A3D">
    <w:pPr>
      <w:pStyle w:val="Motionr"/>
    </w:pPr>
    <w:sdt>
      <w:sdtPr>
        <w:alias w:val="CC_Noformat_Avtext"/>
        <w:tag w:val="CC_Noformat_Avtext"/>
        <w:id w:val="-2020768203"/>
        <w:lock w:val="sdtContentLocked"/>
        <w15:appearance w15:val="hidden"/>
        <w:text/>
      </w:sdtPr>
      <w:sdtEndPr/>
      <w:sdtContent>
        <w:r w:rsidR="00E27037">
          <w:t>av Nicklas Attefjord (MP)</w:t>
        </w:r>
      </w:sdtContent>
    </w:sdt>
  </w:p>
  <w:sdt>
    <w:sdtPr>
      <w:alias w:val="CC_Noformat_Rubtext"/>
      <w:tag w:val="CC_Noformat_Rubtext"/>
      <w:id w:val="-218060500"/>
      <w:lock w:val="sdtLocked"/>
      <w:text/>
    </w:sdtPr>
    <w:sdtEndPr/>
    <w:sdtContent>
      <w:p w14:paraId="48FBB4FA" w14:textId="77777777" w:rsidR="00262EA3" w:rsidRDefault="004150A9" w:rsidP="00283E0F">
        <w:pPr>
          <w:pStyle w:val="FSHRub2"/>
        </w:pPr>
        <w:r>
          <w:t>En förbättrad kvinnosjukvård</w:t>
        </w:r>
      </w:p>
    </w:sdtContent>
  </w:sdt>
  <w:sdt>
    <w:sdtPr>
      <w:alias w:val="CC_Boilerplate_3"/>
      <w:tag w:val="CC_Boilerplate_3"/>
      <w:id w:val="1606463544"/>
      <w:lock w:val="sdtContentLocked"/>
      <w15:appearance w15:val="hidden"/>
      <w:text w:multiLine="1"/>
    </w:sdtPr>
    <w:sdtEndPr/>
    <w:sdtContent>
      <w:p w14:paraId="7B5AB4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50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A1"/>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9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0D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1B5"/>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07B"/>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A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6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B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C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7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4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37"/>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E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DF4D73"/>
  <w15:chartTrackingRefBased/>
  <w15:docId w15:val="{5C6024F8-B3BE-45AB-B46E-2F065CF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D3237E4D4E480D9E4FCF89D780AE1A"/>
        <w:category>
          <w:name w:val="Allmänt"/>
          <w:gallery w:val="placeholder"/>
        </w:category>
        <w:types>
          <w:type w:val="bbPlcHdr"/>
        </w:types>
        <w:behaviors>
          <w:behavior w:val="content"/>
        </w:behaviors>
        <w:guid w:val="{B41F57A1-1782-419A-8863-C7A862B4B830}"/>
      </w:docPartPr>
      <w:docPartBody>
        <w:p w:rsidR="00316602" w:rsidRDefault="00316602">
          <w:pPr>
            <w:pStyle w:val="C8D3237E4D4E480D9E4FCF89D780AE1A"/>
          </w:pPr>
          <w:r w:rsidRPr="005A0A93">
            <w:rPr>
              <w:rStyle w:val="Platshllartext"/>
            </w:rPr>
            <w:t>Förslag till riksdagsbeslut</w:t>
          </w:r>
        </w:p>
      </w:docPartBody>
    </w:docPart>
    <w:docPart>
      <w:docPartPr>
        <w:name w:val="F2B6C1BEEE3241C6AEE528B9E5575C34"/>
        <w:category>
          <w:name w:val="Allmänt"/>
          <w:gallery w:val="placeholder"/>
        </w:category>
        <w:types>
          <w:type w:val="bbPlcHdr"/>
        </w:types>
        <w:behaviors>
          <w:behavior w:val="content"/>
        </w:behaviors>
        <w:guid w:val="{C2833B4C-5DB9-48C2-B511-50019625EA60}"/>
      </w:docPartPr>
      <w:docPartBody>
        <w:p w:rsidR="00316602" w:rsidRDefault="00316602">
          <w:pPr>
            <w:pStyle w:val="F2B6C1BEEE3241C6AEE528B9E5575C34"/>
          </w:pPr>
          <w:r w:rsidRPr="005A0A93">
            <w:rPr>
              <w:rStyle w:val="Platshllartext"/>
            </w:rPr>
            <w:t>Motivering</w:t>
          </w:r>
        </w:p>
      </w:docPartBody>
    </w:docPart>
    <w:docPart>
      <w:docPartPr>
        <w:name w:val="3F6F0972E91344DA9724AF8D1959DB3F"/>
        <w:category>
          <w:name w:val="Allmänt"/>
          <w:gallery w:val="placeholder"/>
        </w:category>
        <w:types>
          <w:type w:val="bbPlcHdr"/>
        </w:types>
        <w:behaviors>
          <w:behavior w:val="content"/>
        </w:behaviors>
        <w:guid w:val="{E521A5B8-1FD7-4AAC-BEAC-C9104CBD35F5}"/>
      </w:docPartPr>
      <w:docPartBody>
        <w:p w:rsidR="00316602" w:rsidRDefault="00316602">
          <w:pPr>
            <w:pStyle w:val="3F6F0972E91344DA9724AF8D1959DB3F"/>
          </w:pPr>
          <w:r>
            <w:rPr>
              <w:rStyle w:val="Platshllartext"/>
            </w:rPr>
            <w:t xml:space="preserve"> </w:t>
          </w:r>
        </w:p>
      </w:docPartBody>
    </w:docPart>
    <w:docPart>
      <w:docPartPr>
        <w:name w:val="B82DE72527034E4EB90D8EFA27385B33"/>
        <w:category>
          <w:name w:val="Allmänt"/>
          <w:gallery w:val="placeholder"/>
        </w:category>
        <w:types>
          <w:type w:val="bbPlcHdr"/>
        </w:types>
        <w:behaviors>
          <w:behavior w:val="content"/>
        </w:behaviors>
        <w:guid w:val="{8C924941-9FE5-4973-AD39-B8A76BF0E874}"/>
      </w:docPartPr>
      <w:docPartBody>
        <w:p w:rsidR="00316602" w:rsidRDefault="00316602">
          <w:pPr>
            <w:pStyle w:val="B82DE72527034E4EB90D8EFA27385B33"/>
          </w:pPr>
          <w:r>
            <w:t xml:space="preserve"> </w:t>
          </w:r>
        </w:p>
      </w:docPartBody>
    </w:docPart>
    <w:docPart>
      <w:docPartPr>
        <w:name w:val="9C5063CC715443D4A05D7ADB8D39C642"/>
        <w:category>
          <w:name w:val="Allmänt"/>
          <w:gallery w:val="placeholder"/>
        </w:category>
        <w:types>
          <w:type w:val="bbPlcHdr"/>
        </w:types>
        <w:behaviors>
          <w:behavior w:val="content"/>
        </w:behaviors>
        <w:guid w:val="{6F57714B-1C6C-46DE-BD76-A7ADD80571CF}"/>
      </w:docPartPr>
      <w:docPartBody>
        <w:p w:rsidR="00233451" w:rsidRDefault="002334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02"/>
    <w:rsid w:val="00233451"/>
    <w:rsid w:val="00316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3237E4D4E480D9E4FCF89D780AE1A">
    <w:name w:val="C8D3237E4D4E480D9E4FCF89D780AE1A"/>
  </w:style>
  <w:style w:type="paragraph" w:customStyle="1" w:styleId="F2B6C1BEEE3241C6AEE528B9E5575C34">
    <w:name w:val="F2B6C1BEEE3241C6AEE528B9E5575C34"/>
  </w:style>
  <w:style w:type="paragraph" w:customStyle="1" w:styleId="3F6F0972E91344DA9724AF8D1959DB3F">
    <w:name w:val="3F6F0972E91344DA9724AF8D1959DB3F"/>
  </w:style>
  <w:style w:type="paragraph" w:customStyle="1" w:styleId="B82DE72527034E4EB90D8EFA27385B33">
    <w:name w:val="B82DE72527034E4EB90D8EFA27385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118F9-E788-41F8-92DD-55DCB541ABD2}"/>
</file>

<file path=customXml/itemProps2.xml><?xml version="1.0" encoding="utf-8"?>
<ds:datastoreItem xmlns:ds="http://schemas.openxmlformats.org/officeDocument/2006/customXml" ds:itemID="{1065D639-47D3-4C76-930B-2F49698CCE7B}"/>
</file>

<file path=customXml/itemProps3.xml><?xml version="1.0" encoding="utf-8"?>
<ds:datastoreItem xmlns:ds="http://schemas.openxmlformats.org/officeDocument/2006/customXml" ds:itemID="{63C33450-AE4A-45A6-B0D5-96E15AC094B5}"/>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2332</Characters>
  <Application>Microsoft Office Word</Application>
  <DocSecurity>0</DocSecurity>
  <Lines>46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MP1206 En förbättrad kvinnosjukvård</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