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84E6FD1" w14:textId="77777777">
      <w:pPr>
        <w:pStyle w:val="Normalutanindragellerluft"/>
      </w:pPr>
      <w:bookmarkStart w:name="_Toc106800475" w:id="0"/>
      <w:bookmarkStart w:name="_Toc106801300" w:id="1"/>
    </w:p>
    <w:p xmlns:w14="http://schemas.microsoft.com/office/word/2010/wordml" w:rsidRPr="009B062B" w:rsidR="00AF30DD" w:rsidP="001D4436" w:rsidRDefault="001D4436" w14:paraId="642466B6" w14:textId="77777777">
      <w:pPr>
        <w:pStyle w:val="RubrikFrslagTIllRiksdagsbeslut"/>
      </w:pPr>
      <w:sdt>
        <w:sdtPr>
          <w:alias w:val="CC_Boilerplate_4"/>
          <w:tag w:val="CC_Boilerplate_4"/>
          <w:id w:val="-1644581176"/>
          <w:lock w:val="sdtContentLocked"/>
          <w:placeholder>
            <w:docPart w:val="B8701EC54A0C4F869400E5576AF57D76"/>
          </w:placeholder>
          <w:text/>
        </w:sdtPr>
        <w:sdtEndPr/>
        <w:sdtContent>
          <w:r w:rsidRPr="009B062B" w:rsidR="00AF30DD">
            <w:t>Förslag till riksdagsbeslut</w:t>
          </w:r>
        </w:sdtContent>
      </w:sdt>
      <w:bookmarkEnd w:id="0"/>
      <w:bookmarkEnd w:id="1"/>
    </w:p>
    <w:sdt>
      <w:sdtPr>
        <w:tag w:val="691e4ae9-b4c0-4079-b473-5c8d453689b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en lagändring som ger familjehem beslutsrätt i frågor som rör barnets hälso- och sjukvård, inklusive vaccinationer, tandvård och val av vårdgivare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AD3AFAE2374568ACF5ACB377B4A753"/>
        </w:placeholder>
        <w:text/>
      </w:sdtPr>
      <w:sdtEndPr/>
      <w:sdtContent>
        <w:p xmlns:w14="http://schemas.microsoft.com/office/word/2010/wordml" w:rsidRPr="009B062B" w:rsidR="006D79C9" w:rsidP="00333E95" w:rsidRDefault="006D79C9" w14:paraId="0A0401DD" w14:textId="77777777">
          <w:pPr>
            <w:pStyle w:val="Rubrik1"/>
          </w:pPr>
          <w:r>
            <w:t>Motivering</w:t>
          </w:r>
        </w:p>
      </w:sdtContent>
    </w:sdt>
    <w:bookmarkEnd w:displacedByCustomXml="prev" w:id="3"/>
    <w:bookmarkEnd w:displacedByCustomXml="prev" w:id="4"/>
    <w:p xmlns:w14="http://schemas.microsoft.com/office/word/2010/wordml" w:rsidR="00502975" w:rsidP="00E21D34" w:rsidRDefault="00502975" w14:paraId="2ABE8318" w14:textId="65152BD7">
      <w:pPr>
        <w:ind w:firstLine="0"/>
      </w:pPr>
      <w:r>
        <w:t>När barn placeras i familjehem beror det på att socialtjänsten bedömt att vårdnadshavarna allvarligt har brustit i sitt föräldraskap och att barnets trygghet och utveckling är hotad. Trots detta behåller vårdnadshavarna i dag rätten att fatta avgörande beslut om barnets hälsa och sjukvård. Familjehemmet saknar exempelvis möjlighet att lista barnet på en vårdcentral, boka tandvård eller besluta om vaccinationer. Detta skapar allvarliga hinder för att barnets bästa ska tillgodoses.</w:t>
      </w:r>
    </w:p>
    <w:p xmlns:w14="http://schemas.microsoft.com/office/word/2010/wordml" w:rsidR="00502975" w:rsidP="00196C57" w:rsidRDefault="00502975" w14:paraId="4F0C8167" w14:textId="004E5234">
      <w:r>
        <w:t>Det är inte rimligt att vårdnadshavares beslut – eller passivitet – ska kunna förhindra barnet från att få nödvändig vård och förebyggande insatser. Att neka eller fördröja tillgång till exempelvis vaccinationer innebär stora risker för barnets hälsa och kan även leda till ökad smittspridning i samhället. Även rätten att välja vårdgivare, tandvård eller psykologstöd bör kunna utövas av familjehemmet i de fall vårdnadshavaren inte kan tillvarata barnets behov.</w:t>
      </w:r>
    </w:p>
    <w:p xmlns:w14="http://schemas.microsoft.com/office/word/2010/wordml" w:rsidR="00502975" w:rsidP="00196C57" w:rsidRDefault="00502975" w14:paraId="34FEE418" w14:textId="0AF945F7">
      <w:r>
        <w:lastRenderedPageBreak/>
        <w:t>Barnkonventionen, som är svensk lag, slår fast att barnets bästa alltid ska sättas i främsta rummet. I praktiken är det dock ofta vårdnadshavarens rättigheter som väger tyngre än barnets rättigheter när det gäller familjehemsplacerade barn. Det är en obalans som måste rättas till.</w:t>
      </w:r>
    </w:p>
    <w:p xmlns:w14="http://schemas.microsoft.com/office/word/2010/wordml" w:rsidR="00502975" w:rsidP="00196C57" w:rsidRDefault="00502975" w14:paraId="4634FC5D" w14:textId="61FA925E">
      <w:r>
        <w:t>Genom att ge familjehemmen beslutsrätt i hälso- och sjukvårdsfrågor där barnets behov är tydliga, kan vi skapa en tryggare och mer stabil uppväxtmiljö. Detta skulle innebära att familjehemmen får de befogenheter som krävs för att säkerställa barnets hälsa och välbefinnande.</w:t>
      </w:r>
    </w:p>
    <w:p xmlns:w14="http://schemas.microsoft.com/office/word/2010/wordml" w:rsidR="00E21D34" w:rsidP="00196C57" w:rsidRDefault="00502975" w14:paraId="02CF4585" w14:textId="77777777">
      <w:r>
        <w:t>En lagändring på detta område skulle vara ett viktigt steg för att stärka rättigheterna för några av samhällets mest utsatta barn.</w:t>
      </w:r>
    </w:p>
    <w:sdt>
      <w:sdtPr>
        <w:rPr>
          <w:i/>
          <w:noProof/>
        </w:rPr>
        <w:alias w:val="CC_Underskrifter"/>
        <w:tag w:val="CC_Underskrifter"/>
        <w:id w:val="583496634"/>
        <w:lock w:val="sdtContentLocked"/>
        <w:placeholder>
          <w:docPart w:val="49CE69D27F5B4A0B9C2B743D7F641FA9"/>
        </w:placeholder>
      </w:sdtPr>
      <w:sdtEndPr/>
      <w:sdtContent>
        <w:p xmlns:w14="http://schemas.microsoft.com/office/word/2010/wordml" w:rsidR="001D4436" w:rsidP="001D4436" w:rsidRDefault="001D4436" w14:paraId="68F80F94" w14:textId="77777777">
          <w:pPr/>
          <w:r/>
        </w:p>
        <w:p xmlns:w14="http://schemas.microsoft.com/office/word/2010/wordml" w:rsidR="001D4436" w:rsidP="001D4436" w:rsidRDefault="001D4436" w14:paraId="65A82F63" w14:textId="1002C03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131B7CE" w14:textId="002EE64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DC2C8" w14:textId="77777777" w:rsidR="002F07BC" w:rsidRDefault="002F07BC" w:rsidP="000C1CAD">
      <w:pPr>
        <w:spacing w:line="240" w:lineRule="auto"/>
      </w:pPr>
      <w:r>
        <w:separator/>
      </w:r>
    </w:p>
  </w:endnote>
  <w:endnote w:type="continuationSeparator" w:id="0">
    <w:p w14:paraId="48CC5DF5" w14:textId="77777777" w:rsidR="002F07BC" w:rsidRDefault="002F07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576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4B4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72FE" w14:textId="1AD46768" w:rsidR="00262EA3" w:rsidRPr="001D4436" w:rsidRDefault="00262EA3" w:rsidP="001D44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2C57F" w14:textId="77777777" w:rsidR="002F07BC" w:rsidRDefault="002F07BC" w:rsidP="000C1CAD">
      <w:pPr>
        <w:spacing w:line="240" w:lineRule="auto"/>
      </w:pPr>
      <w:r>
        <w:separator/>
      </w:r>
    </w:p>
  </w:footnote>
  <w:footnote w:type="continuationSeparator" w:id="0">
    <w:p w14:paraId="19B33126" w14:textId="77777777" w:rsidR="002F07BC" w:rsidRDefault="002F07B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DC84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F5E546" wp14:anchorId="6BF52E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4436" w14:paraId="3C1DD233" w14:textId="2EF21BBD">
                          <w:pPr>
                            <w:jc w:val="right"/>
                          </w:pPr>
                          <w:sdt>
                            <w:sdtPr>
                              <w:alias w:val="CC_Noformat_Partikod"/>
                              <w:tag w:val="CC_Noformat_Partikod"/>
                              <w:id w:val="-53464382"/>
                              <w:placeholder>
                                <w:docPart w:val="29E26D0194604513929529751EC96E6A"/>
                              </w:placeholder>
                              <w:text/>
                            </w:sdtPr>
                            <w:sdtEndPr/>
                            <w:sdtContent>
                              <w:r w:rsidR="00502975">
                                <w:t>M</w:t>
                              </w:r>
                            </w:sdtContent>
                          </w:sdt>
                          <w:sdt>
                            <w:sdtPr>
                              <w:alias w:val="CC_Noformat_Partinummer"/>
                              <w:tag w:val="CC_Noformat_Partinummer"/>
                              <w:id w:val="-1709555926"/>
                              <w:placeholder>
                                <w:docPart w:val="EB8C320422B14ABA9D29DDD28AABF23A"/>
                              </w:placeholder>
                              <w:text/>
                            </w:sdtPr>
                            <w:sdtEndPr/>
                            <w:sdtContent>
                              <w:r w:rsidR="00E21D34">
                                <w:t>1199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F52E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4436" w14:paraId="3C1DD233" w14:textId="2EF21BBD">
                    <w:pPr>
                      <w:jc w:val="right"/>
                    </w:pPr>
                    <w:sdt>
                      <w:sdtPr>
                        <w:alias w:val="CC_Noformat_Partikod"/>
                        <w:tag w:val="CC_Noformat_Partikod"/>
                        <w:id w:val="-53464382"/>
                        <w:placeholder>
                          <w:docPart w:val="29E26D0194604513929529751EC96E6A"/>
                        </w:placeholder>
                        <w:text/>
                      </w:sdtPr>
                      <w:sdtEndPr/>
                      <w:sdtContent>
                        <w:r w:rsidR="00502975">
                          <w:t>M</w:t>
                        </w:r>
                      </w:sdtContent>
                    </w:sdt>
                    <w:sdt>
                      <w:sdtPr>
                        <w:alias w:val="CC_Noformat_Partinummer"/>
                        <w:tag w:val="CC_Noformat_Partinummer"/>
                        <w:id w:val="-1709555926"/>
                        <w:placeholder>
                          <w:docPart w:val="EB8C320422B14ABA9D29DDD28AABF23A"/>
                        </w:placeholder>
                        <w:text/>
                      </w:sdtPr>
                      <w:sdtEndPr/>
                      <w:sdtContent>
                        <w:r w:rsidR="00E21D34">
                          <w:t>1199</w:t>
                        </w:r>
                      </w:sdtContent>
                    </w:sdt>
                  </w:p>
                </w:txbxContent>
              </v:textbox>
              <w10:wrap anchorx="page"/>
            </v:shape>
          </w:pict>
        </mc:Fallback>
      </mc:AlternateContent>
    </w:r>
  </w:p>
  <w:p w:rsidRPr="00293C4F" w:rsidR="00262EA3" w:rsidP="00776B74" w:rsidRDefault="00262EA3" w14:paraId="29D7B1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345BC2" w14:textId="77777777">
    <w:pPr>
      <w:jc w:val="right"/>
    </w:pPr>
  </w:p>
  <w:p w:rsidR="00262EA3" w:rsidP="00776B74" w:rsidRDefault="00262EA3" w14:paraId="74B108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D4436" w14:paraId="2154FB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C06635" wp14:anchorId="6F697B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4436" w14:paraId="544EE064" w14:textId="5324E05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02975">
          <w:t>M</w:t>
        </w:r>
      </w:sdtContent>
    </w:sdt>
    <w:sdt>
      <w:sdtPr>
        <w:alias w:val="CC_Noformat_Partinummer"/>
        <w:tag w:val="CC_Noformat_Partinummer"/>
        <w:id w:val="-2014525982"/>
        <w:lock w:val="contentLocked"/>
        <w:text/>
      </w:sdtPr>
      <w:sdtEndPr/>
      <w:sdtContent>
        <w:r w:rsidR="00E21D34">
          <w:t>1199</w:t>
        </w:r>
      </w:sdtContent>
    </w:sdt>
  </w:p>
  <w:p w:rsidRPr="008227B3" w:rsidR="00262EA3" w:rsidP="008227B3" w:rsidRDefault="001D4436" w14:paraId="710342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4436" w14:paraId="25166C37" w14:textId="5ADDE3F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:3478</w:t>
        </w:r>
      </w:sdtContent>
    </w:sdt>
  </w:p>
  <w:p w:rsidR="00262EA3" w:rsidP="00E03A3D" w:rsidRDefault="001D4436" w14:paraId="68423FE3" w14:textId="2394FFC0">
    <w:pPr>
      <w:pStyle w:val="Motionr"/>
    </w:pPr>
    <w:sdt>
      <w:sdtPr>
        <w:alias w:val="CC_Noformat_Avtext"/>
        <w:tag w:val="CC_Noformat_Avtext"/>
        <w:id w:val="-2020768203"/>
        <w:lock w:val="sdtContentLocked"/>
        <w:placeholder>
          <w:docPart w:val="29E26D0194604513929529751EC96E6A"/>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EB8C320422B14ABA9D29DDD28AABF23A"/>
      </w:placeholder>
      <w:text/>
    </w:sdtPr>
    <w:sdtEndPr/>
    <w:sdtContent>
      <w:p w:rsidR="00262EA3" w:rsidP="00283E0F" w:rsidRDefault="00502975" w14:paraId="5099D35C" w14:textId="7B925F5E">
        <w:pPr>
          <w:pStyle w:val="FSHRub2"/>
        </w:pPr>
        <w:r>
          <w:t>Stärkt beslutsrätt för familjehem inom hälso- och sjukvård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384E5F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29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C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0D6"/>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436"/>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3EB0"/>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BC"/>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975"/>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070"/>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8B7"/>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00A"/>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F88"/>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41"/>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1D34"/>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3DCD58"/>
  <w15:chartTrackingRefBased/>
  <w15:docId w15:val="{2C2BC07C-62DB-41AE-9275-38B46CFB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701EC54A0C4F869400E5576AF57D76"/>
        <w:category>
          <w:name w:val="Allmänt"/>
          <w:gallery w:val="placeholder"/>
        </w:category>
        <w:types>
          <w:type w:val="bbPlcHdr"/>
        </w:types>
        <w:behaviors>
          <w:behavior w:val="content"/>
        </w:behaviors>
        <w:guid w:val="{00DD8755-F793-41CC-91A2-A3C3A659D6E8}"/>
      </w:docPartPr>
      <w:docPartBody>
        <w:p w:rsidR="0005088D" w:rsidRDefault="0005088D">
          <w:pPr>
            <w:pStyle w:val="B8701EC54A0C4F869400E5576AF57D76"/>
          </w:pPr>
          <w:r w:rsidRPr="005A0A93">
            <w:rPr>
              <w:rStyle w:val="Platshllartext"/>
            </w:rPr>
            <w:t>Förslag till riksdagsbeslut</w:t>
          </w:r>
        </w:p>
      </w:docPartBody>
    </w:docPart>
    <w:docPart>
      <w:docPartPr>
        <w:name w:val="EB91402A5B8B4E97AF984F06D7F22C9D"/>
        <w:category>
          <w:name w:val="Allmänt"/>
          <w:gallery w:val="placeholder"/>
        </w:category>
        <w:types>
          <w:type w:val="bbPlcHdr"/>
        </w:types>
        <w:behaviors>
          <w:behavior w:val="content"/>
        </w:behaviors>
        <w:guid w:val="{CF3FFA64-72FE-4DBA-ACD6-648298DE4FE8}"/>
      </w:docPartPr>
      <w:docPartBody>
        <w:p w:rsidR="0005088D" w:rsidRDefault="0005088D">
          <w:pPr>
            <w:pStyle w:val="EB91402A5B8B4E97AF984F06D7F22C9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AD3AFAE2374568ACF5ACB377B4A753"/>
        <w:category>
          <w:name w:val="Allmänt"/>
          <w:gallery w:val="placeholder"/>
        </w:category>
        <w:types>
          <w:type w:val="bbPlcHdr"/>
        </w:types>
        <w:behaviors>
          <w:behavior w:val="content"/>
        </w:behaviors>
        <w:guid w:val="{192F36AD-A4E1-4B99-82C7-DE848925AF75}"/>
      </w:docPartPr>
      <w:docPartBody>
        <w:p w:rsidR="0005088D" w:rsidRDefault="0005088D">
          <w:pPr>
            <w:pStyle w:val="A7AD3AFAE2374568ACF5ACB377B4A753"/>
          </w:pPr>
          <w:r w:rsidRPr="005A0A93">
            <w:rPr>
              <w:rStyle w:val="Platshllartext"/>
            </w:rPr>
            <w:t>Motivering</w:t>
          </w:r>
        </w:p>
      </w:docPartBody>
    </w:docPart>
    <w:docPart>
      <w:docPartPr>
        <w:name w:val="49CE69D27F5B4A0B9C2B743D7F641FA9"/>
        <w:category>
          <w:name w:val="Allmänt"/>
          <w:gallery w:val="placeholder"/>
        </w:category>
        <w:types>
          <w:type w:val="bbPlcHdr"/>
        </w:types>
        <w:behaviors>
          <w:behavior w:val="content"/>
        </w:behaviors>
        <w:guid w:val="{4709AA59-B903-45EC-AAF8-208AB36ED8C0}"/>
      </w:docPartPr>
      <w:docPartBody>
        <w:p w:rsidR="0005088D" w:rsidRDefault="0005088D">
          <w:pPr>
            <w:pStyle w:val="49CE69D27F5B4A0B9C2B743D7F641FA9"/>
          </w:pPr>
          <w:r w:rsidRPr="009B077E">
            <w:rPr>
              <w:rStyle w:val="Platshllartext"/>
            </w:rPr>
            <w:t>Namn på motionärer infogas/tas bort via panelen.</w:t>
          </w:r>
        </w:p>
      </w:docPartBody>
    </w:docPart>
    <w:docPart>
      <w:docPartPr>
        <w:name w:val="29E26D0194604513929529751EC96E6A"/>
        <w:category>
          <w:name w:val="Allmänt"/>
          <w:gallery w:val="placeholder"/>
        </w:category>
        <w:types>
          <w:type w:val="bbPlcHdr"/>
        </w:types>
        <w:behaviors>
          <w:behavior w:val="content"/>
        </w:behaviors>
        <w:guid w:val="{56988721-CBFD-46C7-8072-67CA9551640A}"/>
      </w:docPartPr>
      <w:docPartBody>
        <w:p w:rsidR="0005088D" w:rsidRDefault="0005088D">
          <w:pPr>
            <w:pStyle w:val="29E26D0194604513929529751EC96E6A"/>
          </w:pPr>
          <w:r>
            <w:rPr>
              <w:rStyle w:val="Platshllartext"/>
            </w:rPr>
            <w:t xml:space="preserve"> </w:t>
          </w:r>
        </w:p>
      </w:docPartBody>
    </w:docPart>
    <w:docPart>
      <w:docPartPr>
        <w:name w:val="EB8C320422B14ABA9D29DDD28AABF23A"/>
        <w:category>
          <w:name w:val="Allmänt"/>
          <w:gallery w:val="placeholder"/>
        </w:category>
        <w:types>
          <w:type w:val="bbPlcHdr"/>
        </w:types>
        <w:behaviors>
          <w:behavior w:val="content"/>
        </w:behaviors>
        <w:guid w:val="{A6CECB98-4AD6-45AA-BC3F-ACCE7ED49488}"/>
      </w:docPartPr>
      <w:docPartBody>
        <w:p w:rsidR="0005088D" w:rsidRDefault="0005088D">
          <w:pPr>
            <w:pStyle w:val="EB8C320422B14ABA9D29DDD28AABF23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88D"/>
    <w:rsid w:val="0005088D"/>
    <w:rsid w:val="00194555"/>
    <w:rsid w:val="00221D70"/>
    <w:rsid w:val="00AF34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701EC54A0C4F869400E5576AF57D76">
    <w:name w:val="B8701EC54A0C4F869400E5576AF57D76"/>
  </w:style>
  <w:style w:type="paragraph" w:customStyle="1" w:styleId="EB91402A5B8B4E97AF984F06D7F22C9D">
    <w:name w:val="EB91402A5B8B4E97AF984F06D7F22C9D"/>
  </w:style>
  <w:style w:type="paragraph" w:customStyle="1" w:styleId="A7AD3AFAE2374568ACF5ACB377B4A753">
    <w:name w:val="A7AD3AFAE2374568ACF5ACB377B4A753"/>
  </w:style>
  <w:style w:type="paragraph" w:customStyle="1" w:styleId="49CE69D27F5B4A0B9C2B743D7F641FA9">
    <w:name w:val="49CE69D27F5B4A0B9C2B743D7F641FA9"/>
  </w:style>
  <w:style w:type="paragraph" w:customStyle="1" w:styleId="29E26D0194604513929529751EC96E6A">
    <w:name w:val="29E26D0194604513929529751EC96E6A"/>
  </w:style>
  <w:style w:type="paragraph" w:customStyle="1" w:styleId="EB8C320422B14ABA9D29DDD28AABF23A">
    <w:name w:val="EB8C320422B14ABA9D29DDD28AABF2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55748-FC54-45B0-9565-567916A71902}"/>
</file>

<file path=customXml/itemProps2.xml><?xml version="1.0" encoding="utf-8"?>
<ds:datastoreItem xmlns:ds="http://schemas.openxmlformats.org/officeDocument/2006/customXml" ds:itemID="{13A31B88-EF3A-4BF7-A197-7743E4836A26}"/>
</file>

<file path=customXml/itemProps3.xml><?xml version="1.0" encoding="utf-8"?>
<ds:datastoreItem xmlns:ds="http://schemas.openxmlformats.org/officeDocument/2006/customXml" ds:itemID="{9FB8D537-43F0-45F3-9076-AAB5CB6F5D6F}"/>
</file>

<file path=customXml/itemProps4.xml><?xml version="1.0" encoding="utf-8"?>
<ds:datastoreItem xmlns:ds="http://schemas.openxmlformats.org/officeDocument/2006/customXml" ds:itemID="{E3124936-8BE0-4526-A8A9-D1F0406DBE45}"/>
</file>

<file path=docProps/app.xml><?xml version="1.0" encoding="utf-8"?>
<Properties xmlns="http://schemas.openxmlformats.org/officeDocument/2006/extended-properties" xmlns:vt="http://schemas.openxmlformats.org/officeDocument/2006/docPropsVTypes">
  <Template>Normal</Template>
  <TotalTime>2</TotalTime>
  <Pages>2</Pages>
  <Words>289</Words>
  <Characters>1693</Characters>
  <Application>Microsoft Office Word</Application>
  <DocSecurity>4</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