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F11C6DF1E84EA8950F3137C6E9C74C"/>
        </w:placeholder>
        <w:text/>
      </w:sdtPr>
      <w:sdtEndPr/>
      <w:sdtContent>
        <w:p w:rsidRPr="009B062B" w:rsidR="00AF30DD" w:rsidP="00AF740A" w:rsidRDefault="00AF30DD" w14:paraId="5F2AC577" w14:textId="77777777">
          <w:pPr>
            <w:pStyle w:val="Rubrik1"/>
            <w:spacing w:after="300"/>
          </w:pPr>
          <w:r w:rsidRPr="009B062B">
            <w:t>Förslag till riksdagsbeslut</w:t>
          </w:r>
        </w:p>
      </w:sdtContent>
    </w:sdt>
    <w:sdt>
      <w:sdtPr>
        <w:alias w:val="Yrkande 1"/>
        <w:tag w:val="fc0526e9-144e-40df-81ca-7e7897cc112a"/>
        <w:id w:val="1535153274"/>
        <w:lock w:val="sdtLocked"/>
      </w:sdtPr>
      <w:sdtEndPr/>
      <w:sdtContent>
        <w:p w:rsidR="00345E79" w:rsidRDefault="00C6534E" w14:paraId="1498E3DA" w14:textId="77777777">
          <w:pPr>
            <w:pStyle w:val="Frslagstext"/>
            <w:numPr>
              <w:ilvl w:val="0"/>
              <w:numId w:val="0"/>
            </w:numPr>
          </w:pPr>
          <w:r>
            <w:t>Riksdagen ställer sig bakom det som anförs i motionen om att underlätta att bygga ut broar längs med Bohuslän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7164D16C564366809FD943CF430C11"/>
        </w:placeholder>
        <w:text/>
      </w:sdtPr>
      <w:sdtEndPr/>
      <w:sdtContent>
        <w:p w:rsidRPr="009B062B" w:rsidR="006D79C9" w:rsidP="00333E95" w:rsidRDefault="006D79C9" w14:paraId="4BD87154" w14:textId="77777777">
          <w:pPr>
            <w:pStyle w:val="Rubrik1"/>
          </w:pPr>
          <w:r>
            <w:t>Motivering</w:t>
          </w:r>
        </w:p>
      </w:sdtContent>
    </w:sdt>
    <w:bookmarkEnd w:displacedByCustomXml="prev" w:id="3"/>
    <w:bookmarkEnd w:displacedByCustomXml="prev" w:id="4"/>
    <w:p w:rsidR="00D21205" w:rsidP="008E0FE2" w:rsidRDefault="00E47219" w14:paraId="40D73CCB" w14:textId="0751C300">
      <w:pPr>
        <w:pStyle w:val="Normalutanindragellerluft"/>
      </w:pPr>
      <w:r>
        <w:t>Både Lysekil och Orust har fått stora problem med infrastrukturen då dagens tillfart</w:t>
      </w:r>
      <w:r w:rsidR="00FD694C">
        <w:t>s</w:t>
      </w:r>
      <w:r w:rsidR="00D21205">
        <w:softHyphen/>
      </w:r>
      <w:r>
        <w:t xml:space="preserve">leder är överutnyttjade under stora delar av dygnet. Denna kapacitetsbrist leder också till större problem för fler kommuner ex Sotenäs under sommarmånaderna. För att minska problemen och öka kapaciteten har båda dessa kommuner arbetat fram förslag på varsin brolösning. </w:t>
      </w:r>
    </w:p>
    <w:p w:rsidR="00D21205" w:rsidP="00D21205" w:rsidRDefault="00E47219" w14:paraId="771C1EED" w14:textId="77777777">
      <w:r>
        <w:t>I Lysekil in</w:t>
      </w:r>
      <w:r w:rsidR="00C6534E">
        <w:t>ne</w:t>
      </w:r>
      <w:r>
        <w:t xml:space="preserve">bär det att man önskar få till en flytbro enligt norsk modell längs med 161:an över Gullmaren. För att kunna finansiera detta behövs bompeng enligt norsk modell. </w:t>
      </w:r>
    </w:p>
    <w:p w:rsidR="00D21205" w:rsidP="00D21205" w:rsidRDefault="00E47219" w14:paraId="54D54865" w14:textId="77777777">
      <w:r>
        <w:t xml:space="preserve">På Orust önskar man bygga en ny bro mellan Orust och </w:t>
      </w:r>
      <w:r w:rsidR="002C31F7">
        <w:t>Stenungsund</w:t>
      </w:r>
      <w:r>
        <w:t xml:space="preserve"> vid Svinesund även här behöver man hitta en alternativ finansiering. </w:t>
      </w:r>
    </w:p>
    <w:p w:rsidR="00D21205" w:rsidP="00D21205" w:rsidRDefault="00E47219" w14:paraId="68E07E14" w14:textId="66B28288">
      <w:r>
        <w:t xml:space="preserve">Redan idag använder vi oss emellanåt av alternativa </w:t>
      </w:r>
      <w:r w:rsidR="002C31F7">
        <w:t>finansieringar</w:t>
      </w:r>
      <w:r>
        <w:t xml:space="preserve"> ex för att bygga de nya broarna vid </w:t>
      </w:r>
      <w:r w:rsidR="002C31F7">
        <w:t>Sundsvall</w:t>
      </w:r>
      <w:r>
        <w:t xml:space="preserve"> och Motala. Kommunerna anser dock att det är kompli</w:t>
      </w:r>
      <w:r w:rsidR="00D21205">
        <w:softHyphen/>
      </w:r>
      <w:r>
        <w:t xml:space="preserve">cerat att få till denna typ av lösningar tillsammans med </w:t>
      </w:r>
      <w:r w:rsidR="00C6534E">
        <w:t>T</w:t>
      </w:r>
      <w:r w:rsidR="002C31F7">
        <w:t>rafikverket</w:t>
      </w:r>
      <w:r>
        <w:t xml:space="preserve">. Regeringen bör därför se över vad som går att göra för att underlätta användning av </w:t>
      </w:r>
      <w:r w:rsidR="00C6534E">
        <w:t>b</w:t>
      </w:r>
      <w:r>
        <w:t xml:space="preserve">ompeng vid </w:t>
      </w:r>
      <w:r w:rsidR="002C31F7">
        <w:t>kommunal medfinansiering av olika större byggprojekt så som broar, tunnlar m.m.</w:t>
      </w:r>
    </w:p>
    <w:sdt>
      <w:sdtPr>
        <w:rPr>
          <w:i/>
          <w:noProof/>
        </w:rPr>
        <w:alias w:val="CC_Underskrifter"/>
        <w:tag w:val="CC_Underskrifter"/>
        <w:id w:val="583496634"/>
        <w:lock w:val="sdtContentLocked"/>
        <w:placeholder>
          <w:docPart w:val="BFA0CDD877834016997103F1699FCC03"/>
        </w:placeholder>
      </w:sdtPr>
      <w:sdtEndPr>
        <w:rPr>
          <w:i w:val="0"/>
          <w:noProof w:val="0"/>
        </w:rPr>
      </w:sdtEndPr>
      <w:sdtContent>
        <w:p w:rsidR="00AF740A" w:rsidP="00AF740A" w:rsidRDefault="00AF740A" w14:paraId="2AED0871" w14:textId="15473C49"/>
        <w:p w:rsidRPr="008E0FE2" w:rsidR="004801AC" w:rsidP="00AF740A" w:rsidRDefault="00D21205" w14:paraId="4020A602" w14:textId="3CBD2780"/>
      </w:sdtContent>
    </w:sdt>
    <w:tbl>
      <w:tblPr>
        <w:tblW w:w="5000" w:type="pct"/>
        <w:tblLook w:val="04A0" w:firstRow="1" w:lastRow="0" w:firstColumn="1" w:lastColumn="0" w:noHBand="0" w:noVBand="1"/>
        <w:tblCaption w:val="underskrifter"/>
      </w:tblPr>
      <w:tblGrid>
        <w:gridCol w:w="4252"/>
        <w:gridCol w:w="4252"/>
      </w:tblGrid>
      <w:tr w:rsidR="00811058" w14:paraId="0BC1295E" w14:textId="77777777">
        <w:trPr>
          <w:cantSplit/>
        </w:trPr>
        <w:tc>
          <w:tcPr>
            <w:tcW w:w="50" w:type="pct"/>
            <w:vAlign w:val="bottom"/>
          </w:tcPr>
          <w:p w:rsidR="00811058" w:rsidRDefault="00D21205" w14:paraId="2258C4B1" w14:textId="77777777">
            <w:pPr>
              <w:pStyle w:val="Underskrifter"/>
              <w:spacing w:after="0"/>
            </w:pPr>
            <w:r>
              <w:t>Magnus Jacobsson (KD)</w:t>
            </w:r>
          </w:p>
        </w:tc>
        <w:tc>
          <w:tcPr>
            <w:tcW w:w="50" w:type="pct"/>
            <w:vAlign w:val="bottom"/>
          </w:tcPr>
          <w:p w:rsidR="00811058" w:rsidRDefault="00811058" w14:paraId="427E8BAC" w14:textId="77777777">
            <w:pPr>
              <w:pStyle w:val="Underskrifter"/>
              <w:spacing w:after="0"/>
            </w:pPr>
          </w:p>
        </w:tc>
      </w:tr>
    </w:tbl>
    <w:p w:rsidR="00811058" w:rsidRDefault="00811058" w14:paraId="68ADBD9B" w14:textId="77777777"/>
    <w:sectPr w:rsidR="0081105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5913" w14:textId="77777777" w:rsidR="002B0D4D" w:rsidRDefault="002B0D4D" w:rsidP="000C1CAD">
      <w:pPr>
        <w:spacing w:line="240" w:lineRule="auto"/>
      </w:pPr>
      <w:r>
        <w:separator/>
      </w:r>
    </w:p>
  </w:endnote>
  <w:endnote w:type="continuationSeparator" w:id="0">
    <w:p w14:paraId="520283AE" w14:textId="77777777" w:rsidR="002B0D4D" w:rsidRDefault="002B0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5C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FE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E26F" w14:textId="74A5A307" w:rsidR="00262EA3" w:rsidRPr="00AF740A" w:rsidRDefault="00262EA3" w:rsidP="00AF7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A716" w14:textId="77777777" w:rsidR="002B0D4D" w:rsidRDefault="002B0D4D" w:rsidP="000C1CAD">
      <w:pPr>
        <w:spacing w:line="240" w:lineRule="auto"/>
      </w:pPr>
      <w:r>
        <w:separator/>
      </w:r>
    </w:p>
  </w:footnote>
  <w:footnote w:type="continuationSeparator" w:id="0">
    <w:p w14:paraId="5B2CF931" w14:textId="77777777" w:rsidR="002B0D4D" w:rsidRDefault="002B0D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23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90D2F" wp14:editId="42CBA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712BBD" w14:textId="5AFD40B1" w:rsidR="00262EA3" w:rsidRDefault="00D21205" w:rsidP="008103B5">
                          <w:pPr>
                            <w:jc w:val="right"/>
                          </w:pPr>
                          <w:sdt>
                            <w:sdtPr>
                              <w:alias w:val="CC_Noformat_Partikod"/>
                              <w:tag w:val="CC_Noformat_Partikod"/>
                              <w:id w:val="-53464382"/>
                              <w:text/>
                            </w:sdtPr>
                            <w:sdtEndPr/>
                            <w:sdtContent>
                              <w:r w:rsidR="00E4721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90D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712BBD" w14:textId="5AFD40B1" w:rsidR="00262EA3" w:rsidRDefault="00D21205" w:rsidP="008103B5">
                    <w:pPr>
                      <w:jc w:val="right"/>
                    </w:pPr>
                    <w:sdt>
                      <w:sdtPr>
                        <w:alias w:val="CC_Noformat_Partikod"/>
                        <w:tag w:val="CC_Noformat_Partikod"/>
                        <w:id w:val="-53464382"/>
                        <w:text/>
                      </w:sdtPr>
                      <w:sdtEndPr/>
                      <w:sdtContent>
                        <w:r w:rsidR="00E4721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7D5E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B9AD" w14:textId="77777777" w:rsidR="00262EA3" w:rsidRDefault="00262EA3" w:rsidP="008563AC">
    <w:pPr>
      <w:jc w:val="right"/>
    </w:pPr>
  </w:p>
  <w:p w14:paraId="77A7F3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EB9E" w14:textId="77777777" w:rsidR="00262EA3" w:rsidRDefault="00D212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EE7ABE" wp14:editId="6CE77B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7A0077" w14:textId="7E072516" w:rsidR="00262EA3" w:rsidRDefault="00D21205" w:rsidP="00A314CF">
    <w:pPr>
      <w:pStyle w:val="FSHNormal"/>
      <w:spacing w:before="40"/>
    </w:pPr>
    <w:sdt>
      <w:sdtPr>
        <w:alias w:val="CC_Noformat_Motionstyp"/>
        <w:tag w:val="CC_Noformat_Motionstyp"/>
        <w:id w:val="1162973129"/>
        <w:lock w:val="sdtContentLocked"/>
        <w15:appearance w15:val="hidden"/>
        <w:text/>
      </w:sdtPr>
      <w:sdtEndPr/>
      <w:sdtContent>
        <w:r w:rsidR="00AF740A">
          <w:t>Enskild motion</w:t>
        </w:r>
      </w:sdtContent>
    </w:sdt>
    <w:r w:rsidR="00821B36">
      <w:t xml:space="preserve"> </w:t>
    </w:r>
    <w:sdt>
      <w:sdtPr>
        <w:alias w:val="CC_Noformat_Partikod"/>
        <w:tag w:val="CC_Noformat_Partikod"/>
        <w:id w:val="1471015553"/>
        <w:text/>
      </w:sdtPr>
      <w:sdtEndPr/>
      <w:sdtContent>
        <w:r w:rsidR="00E47219">
          <w:t>KD</w:t>
        </w:r>
      </w:sdtContent>
    </w:sdt>
    <w:sdt>
      <w:sdtPr>
        <w:alias w:val="CC_Noformat_Partinummer"/>
        <w:tag w:val="CC_Noformat_Partinummer"/>
        <w:id w:val="-2014525982"/>
        <w:showingPlcHdr/>
        <w:text/>
      </w:sdtPr>
      <w:sdtEndPr/>
      <w:sdtContent>
        <w:r w:rsidR="00821B36">
          <w:t xml:space="preserve"> </w:t>
        </w:r>
      </w:sdtContent>
    </w:sdt>
  </w:p>
  <w:p w14:paraId="6B7096A4" w14:textId="77777777" w:rsidR="00262EA3" w:rsidRPr="008227B3" w:rsidRDefault="00D212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0015F" w14:textId="19C0331F" w:rsidR="00262EA3" w:rsidRPr="008227B3" w:rsidRDefault="00D212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4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40A">
          <w:t>:203</w:t>
        </w:r>
      </w:sdtContent>
    </w:sdt>
  </w:p>
  <w:p w14:paraId="6D5173A6" w14:textId="272D59AA" w:rsidR="00262EA3" w:rsidRDefault="00D21205" w:rsidP="00E03A3D">
    <w:pPr>
      <w:pStyle w:val="Motionr"/>
    </w:pPr>
    <w:sdt>
      <w:sdtPr>
        <w:alias w:val="CC_Noformat_Avtext"/>
        <w:tag w:val="CC_Noformat_Avtext"/>
        <w:id w:val="-2020768203"/>
        <w:lock w:val="sdtContentLocked"/>
        <w15:appearance w15:val="hidden"/>
        <w:text/>
      </w:sdtPr>
      <w:sdtEndPr/>
      <w:sdtContent>
        <w:r w:rsidR="00AF740A">
          <w:t>av Magnus Jacobsson (KD)</w:t>
        </w:r>
      </w:sdtContent>
    </w:sdt>
  </w:p>
  <w:sdt>
    <w:sdtPr>
      <w:alias w:val="CC_Noformat_Rubtext"/>
      <w:tag w:val="CC_Noformat_Rubtext"/>
      <w:id w:val="-218060500"/>
      <w:lock w:val="sdtLocked"/>
      <w:text/>
    </w:sdtPr>
    <w:sdtEndPr/>
    <w:sdtContent>
      <w:p w14:paraId="68CE94D9" w14:textId="58B2BB57" w:rsidR="00262EA3" w:rsidRDefault="00E47219" w:rsidP="00283E0F">
        <w:pPr>
          <w:pStyle w:val="FSHRub2"/>
        </w:pPr>
        <w:r>
          <w:t>Utbyggnad av broarna längs med Bohuskusten</w:t>
        </w:r>
      </w:p>
    </w:sdtContent>
  </w:sdt>
  <w:sdt>
    <w:sdtPr>
      <w:alias w:val="CC_Boilerplate_3"/>
      <w:tag w:val="CC_Boilerplate_3"/>
      <w:id w:val="1606463544"/>
      <w:lock w:val="sdtContentLocked"/>
      <w15:appearance w15:val="hidden"/>
      <w:text w:multiLine="1"/>
    </w:sdtPr>
    <w:sdtEndPr/>
    <w:sdtContent>
      <w:p w14:paraId="583138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2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938"/>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4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BC"/>
    <w:rsid w:val="002C31F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7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0E"/>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A5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DF"/>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5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4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1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3B"/>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2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32"/>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40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4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20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219"/>
    <w:rsid w:val="00E478BF"/>
    <w:rsid w:val="00E50ED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E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6D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94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124BC"/>
  <w15:chartTrackingRefBased/>
  <w15:docId w15:val="{FB9882E2-3437-4038-99B3-B96CDFA5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F11C6DF1E84EA8950F3137C6E9C74C"/>
        <w:category>
          <w:name w:val="Allmänt"/>
          <w:gallery w:val="placeholder"/>
        </w:category>
        <w:types>
          <w:type w:val="bbPlcHdr"/>
        </w:types>
        <w:behaviors>
          <w:behavior w:val="content"/>
        </w:behaviors>
        <w:guid w:val="{1CA46FFE-2C60-47C8-B811-FFE61FC8C793}"/>
      </w:docPartPr>
      <w:docPartBody>
        <w:p w:rsidR="00CB178B" w:rsidRDefault="00CE674B">
          <w:pPr>
            <w:pStyle w:val="6FF11C6DF1E84EA8950F3137C6E9C74C"/>
          </w:pPr>
          <w:r w:rsidRPr="005A0A93">
            <w:rPr>
              <w:rStyle w:val="Platshllartext"/>
            </w:rPr>
            <w:t>Förslag till riksdagsbeslut</w:t>
          </w:r>
        </w:p>
      </w:docPartBody>
    </w:docPart>
    <w:docPart>
      <w:docPartPr>
        <w:name w:val="517164D16C564366809FD943CF430C11"/>
        <w:category>
          <w:name w:val="Allmänt"/>
          <w:gallery w:val="placeholder"/>
        </w:category>
        <w:types>
          <w:type w:val="bbPlcHdr"/>
        </w:types>
        <w:behaviors>
          <w:behavior w:val="content"/>
        </w:behaviors>
        <w:guid w:val="{1CC210F4-3343-478B-A06D-42FBE0D2E7CE}"/>
      </w:docPartPr>
      <w:docPartBody>
        <w:p w:rsidR="00CB178B" w:rsidRDefault="00CE674B">
          <w:pPr>
            <w:pStyle w:val="517164D16C564366809FD943CF430C11"/>
          </w:pPr>
          <w:r w:rsidRPr="005A0A93">
            <w:rPr>
              <w:rStyle w:val="Platshllartext"/>
            </w:rPr>
            <w:t>Motivering</w:t>
          </w:r>
        </w:p>
      </w:docPartBody>
    </w:docPart>
    <w:docPart>
      <w:docPartPr>
        <w:name w:val="BFA0CDD877834016997103F1699FCC03"/>
        <w:category>
          <w:name w:val="Allmänt"/>
          <w:gallery w:val="placeholder"/>
        </w:category>
        <w:types>
          <w:type w:val="bbPlcHdr"/>
        </w:types>
        <w:behaviors>
          <w:behavior w:val="content"/>
        </w:behaviors>
        <w:guid w:val="{E723C046-7CC4-46EE-AD45-108FC15D0C08}"/>
      </w:docPartPr>
      <w:docPartBody>
        <w:p w:rsidR="00C06940" w:rsidRDefault="00C069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4B"/>
    <w:rsid w:val="001C29DC"/>
    <w:rsid w:val="006D07FE"/>
    <w:rsid w:val="00B638EB"/>
    <w:rsid w:val="00C06940"/>
    <w:rsid w:val="00CB178B"/>
    <w:rsid w:val="00CB59D5"/>
    <w:rsid w:val="00CE674B"/>
    <w:rsid w:val="00EE5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F11C6DF1E84EA8950F3137C6E9C74C">
    <w:name w:val="6FF11C6DF1E84EA8950F3137C6E9C74C"/>
  </w:style>
  <w:style w:type="paragraph" w:customStyle="1" w:styleId="517164D16C564366809FD943CF430C11">
    <w:name w:val="517164D16C564366809FD943CF430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EF6FD-CC50-43B8-8418-2105E757CAB3}"/>
</file>

<file path=customXml/itemProps2.xml><?xml version="1.0" encoding="utf-8"?>
<ds:datastoreItem xmlns:ds="http://schemas.openxmlformats.org/officeDocument/2006/customXml" ds:itemID="{9F24E949-93B9-4D7E-94C1-58FCD7253320}"/>
</file>

<file path=customXml/itemProps3.xml><?xml version="1.0" encoding="utf-8"?>
<ds:datastoreItem xmlns:ds="http://schemas.openxmlformats.org/officeDocument/2006/customXml" ds:itemID="{36952C44-0A26-4E4D-AB0B-67EC09332096}"/>
</file>

<file path=docProps/app.xml><?xml version="1.0" encoding="utf-8"?>
<Properties xmlns="http://schemas.openxmlformats.org/officeDocument/2006/extended-properties" xmlns:vt="http://schemas.openxmlformats.org/officeDocument/2006/docPropsVTypes">
  <Template>Normal</Template>
  <TotalTime>10</TotalTime>
  <Pages>1</Pages>
  <Words>200</Words>
  <Characters>1105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ut broarna längs med Bohuskusten</vt:lpstr>
      <vt:lpstr>
      </vt:lpstr>
    </vt:vector>
  </TitlesOfParts>
  <Company>Sveriges riksdag</Company>
  <LinksUpToDate>false</LinksUpToDate>
  <CharactersWithSpaces>1296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