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685ECF5FD694D05BB50B94D57451989"/>
        </w:placeholder>
        <w15:appearance w15:val="hidden"/>
        <w:text/>
      </w:sdtPr>
      <w:sdtEndPr/>
      <w:sdtContent>
        <w:p w:rsidRPr="009B062B" w:rsidR="00AF30DD" w:rsidP="009B062B" w:rsidRDefault="00AF30DD" w14:paraId="17FB669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56b945c-69d2-4ab6-a77b-40d44bed1919"/>
        <w:id w:val="593761136"/>
        <w:lock w:val="sdtLocked"/>
      </w:sdtPr>
      <w:sdtEndPr/>
      <w:sdtContent>
        <w:p w:rsidR="00591CD3" w:rsidRDefault="003945F2" w14:paraId="229AE760" w14:textId="039DD5ED">
          <w:pPr>
            <w:pStyle w:val="Frslagstext"/>
          </w:pPr>
          <w:r>
            <w:t xml:space="preserve">Riksdagen ställer sig bakom det som anförs i motionen om att en särskild minnesdag för alla som stupat för Sveriges frihet </w:t>
          </w:r>
          <w:r w:rsidR="0074256B">
            <w:t xml:space="preserve">bör </w:t>
          </w:r>
          <w:r>
            <w:t>fastställ</w:t>
          </w:r>
          <w:r w:rsidR="0074256B">
            <w:t>a</w:t>
          </w:r>
          <w:r>
            <w:t>s</w:t>
          </w:r>
          <w:r w:rsidR="0074256B">
            <w:t>,</w:t>
          </w:r>
          <w:r>
            <w:t xml:space="preserve"> och </w:t>
          </w:r>
          <w:r w:rsidR="0074256B">
            <w:t xml:space="preserve">detta </w:t>
          </w:r>
          <w:r>
            <w:t xml:space="preserve">tillkännager </w:t>
          </w:r>
          <w:r w:rsidR="0074256B">
            <w:t xml:space="preserve">riksdagen </w:t>
          </w:r>
          <w:r>
            <w:t>för regeringen.</w:t>
          </w:r>
        </w:p>
      </w:sdtContent>
    </w:sdt>
    <w:sdt>
      <w:sdtPr>
        <w:alias w:val="Yrkande 2"/>
        <w:tag w:val="05ced1b3-79f4-4cf1-88ca-64db04f2eaaa"/>
        <w:id w:val="-39210600"/>
        <w:lock w:val="sdtLocked"/>
      </w:sdtPr>
      <w:sdtEndPr/>
      <w:sdtContent>
        <w:p w:rsidR="00591CD3" w:rsidRDefault="003945F2" w14:paraId="2BAB1CC7" w14:textId="77777777">
          <w:pPr>
            <w:pStyle w:val="Frslagstext"/>
          </w:pPr>
          <w:r>
            <w:t>Riksdagen ställer sig bakom det som anförs i motionen om att minnesdagen ska bli en helgdag och tillkännager detta för regeringen.</w:t>
          </w:r>
        </w:p>
      </w:sdtContent>
    </w:sdt>
    <w:sdt>
      <w:sdtPr>
        <w:alias w:val="Yrkande 3"/>
        <w:tag w:val="afeaeda0-c1bf-49b0-8603-e4271f9be48d"/>
        <w:id w:val="756332433"/>
        <w:lock w:val="sdtLocked"/>
      </w:sdtPr>
      <w:sdtEndPr/>
      <w:sdtContent>
        <w:p w:rsidR="00591CD3" w:rsidRDefault="003945F2" w14:paraId="5E7BBC08" w14:textId="77777777">
          <w:pPr>
            <w:pStyle w:val="Frslagstext"/>
          </w:pPr>
          <w:r>
            <w:t>Riksdagen ställer sig bakom det som anförs i motionen om ett särskilt minnesmärke i varje större svensk stad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938C3B65C3410CAA128F3A17349B6A"/>
        </w:placeholder>
        <w15:appearance w15:val="hidden"/>
        <w:text/>
      </w:sdtPr>
      <w:sdtEndPr/>
      <w:sdtContent>
        <w:p w:rsidRPr="009B062B" w:rsidR="006D79C9" w:rsidP="00333E95" w:rsidRDefault="006D79C9" w14:paraId="4BE97285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8229F3" w14:paraId="55DB3C92" w14:textId="77777777">
      <w:pPr>
        <w:pStyle w:val="Normalutanindragellerluft"/>
      </w:pPr>
      <w:r>
        <w:t>Sverige saknar en minnesdag för alla de som givit sitt liv för att försvara Sverige och dess frihet</w:t>
      </w:r>
      <w:r w:rsidR="00843CEF">
        <w:t>.</w:t>
      </w:r>
      <w:r>
        <w:t xml:space="preserve"> I dagens Sverige har vi svårt att förstå hur många svenskar som fått g</w:t>
      </w:r>
      <w:r w:rsidR="00C37B02">
        <w:t>e sina liv i de otaliga krig</w:t>
      </w:r>
      <w:r>
        <w:t xml:space="preserve"> vi varit involverade i. Respekt inför de som</w:t>
      </w:r>
      <w:r w:rsidR="00D43300">
        <w:t xml:space="preserve"> stupat</w:t>
      </w:r>
      <w:r>
        <w:t xml:space="preserve"> för att vi </w:t>
      </w:r>
      <w:r w:rsidR="00C37B02">
        <w:t>svenskar ska ha ett eget land bo</w:t>
      </w:r>
      <w:r>
        <w:t>r</w:t>
      </w:r>
      <w:r w:rsidR="00C37B02">
        <w:t>de</w:t>
      </w:r>
      <w:r>
        <w:t xml:space="preserve"> </w:t>
      </w:r>
      <w:r w:rsidR="00C37B02">
        <w:t xml:space="preserve">vara </w:t>
      </w:r>
      <w:r>
        <w:t xml:space="preserve">en självklarhet och därför bör dessa också hedras genom en särskild </w:t>
      </w:r>
      <w:r>
        <w:lastRenderedPageBreak/>
        <w:t>minn</w:t>
      </w:r>
      <w:r w:rsidR="00C37B02">
        <w:t>esdag. Denna minnesdag bör</w:t>
      </w:r>
      <w:r>
        <w:t xml:space="preserve"> bli en helgdag för att ge svenskar en dag ledigt där de får möjlighet att reflektera över de </w:t>
      </w:r>
      <w:r w:rsidR="00D43300">
        <w:t>som gett det yttersta</w:t>
      </w:r>
      <w:r w:rsidR="00C37B02">
        <w:t xml:space="preserve"> för Sverige och svenskarnas frihet</w:t>
      </w:r>
      <w:r>
        <w:t>. Vi har också många svenskar som stridit som frivilliga för både Finland och Norge</w:t>
      </w:r>
      <w:r w:rsidR="00C37B02">
        <w:t xml:space="preserve"> mot två av de värsta diktaturerna Europa skådat</w:t>
      </w:r>
      <w:r>
        <w:t xml:space="preserve"> i modern tid,</w:t>
      </w:r>
      <w:r w:rsidR="00C37B02">
        <w:t xml:space="preserve"> i nutid har vi också flera svenskar som har stupat i olika konflikthärdar då de skickats ut på utlandsmissioner för att värna svenska intressen.</w:t>
      </w:r>
    </w:p>
    <w:p w:rsidR="008229F3" w:rsidP="008229F3" w:rsidRDefault="00C37B02" w14:paraId="56AF883A" w14:textId="325BC815">
      <w:r>
        <w:t>Utöver en helgdag så bör e</w:t>
      </w:r>
      <w:r w:rsidR="008229F3">
        <w:t xml:space="preserve">tt minnesmärke i alla </w:t>
      </w:r>
      <w:r>
        <w:t xml:space="preserve">större städer </w:t>
      </w:r>
      <w:r w:rsidR="008229F3">
        <w:t>resas för att hedra de som givit sina liv för Sverige och Nordens frihet.</w:t>
      </w:r>
      <w:r>
        <w:t xml:space="preserve"> En tävling om minnesmärkets utformning bör utlysas och sedan bör intresserade genom en enklare omröstning via internet eller liknande få vara med och rösta fram det vinnande alternativet.</w:t>
      </w:r>
    </w:p>
    <w:sdt>
      <w:sdtPr>
        <w:alias w:val="CC_Underskrifter"/>
        <w:tag w:val="CC_Underskrifter"/>
        <w:id w:val="583496634"/>
        <w:lock w:val="sdtContentLocked"/>
        <w:placeholder>
          <w:docPart w:val="9FAB107CEDB140F59D60E9944B7EE663"/>
        </w:placeholder>
        <w15:appearance w15:val="hidden"/>
      </w:sdtPr>
      <w:sdtEndPr>
        <w:rPr>
          <w:i/>
          <w:noProof/>
        </w:rPr>
      </w:sdtEndPr>
      <w:sdtContent>
        <w:p w:rsidR="00CC11BF" w:rsidP="001A50A8" w:rsidRDefault="006F1646" w14:paraId="2709F51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6F1646" w:rsidRDefault="004801AC" w14:paraId="6A07C39E" w14:textId="77777777">
      <w:pPr>
        <w:spacing w:line="160" w:lineRule="exact"/>
      </w:pPr>
      <w:bookmarkStart w:name="_GoBack" w:id="1"/>
      <w:bookmarkEnd w:id="1"/>
    </w:p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B664" w14:textId="77777777" w:rsidR="008229F3" w:rsidRDefault="008229F3" w:rsidP="000C1CAD">
      <w:pPr>
        <w:spacing w:line="240" w:lineRule="auto"/>
      </w:pPr>
      <w:r>
        <w:separator/>
      </w:r>
    </w:p>
  </w:endnote>
  <w:endnote w:type="continuationSeparator" w:id="0">
    <w:p w14:paraId="4E1FC138" w14:textId="77777777" w:rsidR="008229F3" w:rsidRDefault="008229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B445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5855" w14:textId="68492A3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164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6E2FB" w14:textId="77777777" w:rsidR="008229F3" w:rsidRDefault="008229F3" w:rsidP="000C1CAD">
      <w:pPr>
        <w:spacing w:line="240" w:lineRule="auto"/>
      </w:pPr>
      <w:r>
        <w:separator/>
      </w:r>
    </w:p>
  </w:footnote>
  <w:footnote w:type="continuationSeparator" w:id="0">
    <w:p w14:paraId="731912D5" w14:textId="77777777" w:rsidR="008229F3" w:rsidRDefault="008229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8D6A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BAF352" wp14:anchorId="1A0A1B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F1646" w14:paraId="6F1551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B6269EF76E4845A094537F69EC9E91"/>
                              </w:placeholder>
                              <w:text/>
                            </w:sdtPr>
                            <w:sdtEndPr/>
                            <w:sdtContent>
                              <w:r w:rsidR="008229F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63350682C344BD831D9AA4557BED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0A1B0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F1646" w14:paraId="6F1551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B6269EF76E4845A094537F69EC9E91"/>
                        </w:placeholder>
                        <w:text/>
                      </w:sdtPr>
                      <w:sdtEndPr/>
                      <w:sdtContent>
                        <w:r w:rsidR="008229F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63350682C344BD831D9AA4557BEDD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C2FCE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1646" w14:paraId="30BCC18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063350682C344BD831D9AA4557BEDDE"/>
        </w:placeholder>
        <w:text/>
      </w:sdtPr>
      <w:sdtEndPr/>
      <w:sdtContent>
        <w:r w:rsidR="008229F3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45806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F1646" w14:paraId="307E5DF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229F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F1646" w14:paraId="7AE71D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F1646" w14:paraId="0F5BED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F1646" w14:paraId="54B857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:524</w:t>
        </w:r>
      </w:sdtContent>
    </w:sdt>
  </w:p>
  <w:p w:rsidR="004F35FE" w:rsidP="00E03A3D" w:rsidRDefault="006F1646" w14:paraId="3F1358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4256B" w14:paraId="643FA1AC" w14:textId="070CF3A5">
        <w:pPr>
          <w:pStyle w:val="FSHRub2"/>
        </w:pPr>
        <w:r>
          <w:t>Minnesdag för de som stupat för Sveriges och Nordens frihet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82A35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4749"/>
    <w:multiLevelType w:val="hybridMultilevel"/>
    <w:tmpl w:val="360E01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F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A8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27D2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5F2"/>
    <w:rsid w:val="00394AAE"/>
    <w:rsid w:val="00395026"/>
    <w:rsid w:val="00396398"/>
    <w:rsid w:val="0039678F"/>
    <w:rsid w:val="00396C72"/>
    <w:rsid w:val="00396FA3"/>
    <w:rsid w:val="00397D42"/>
    <w:rsid w:val="003A0C26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1CD3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1D79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1646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56B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29F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2B20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37B02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76C5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3300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4850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A05AF1"/>
  <w15:chartTrackingRefBased/>
  <w15:docId w15:val="{92D76F97-3DE5-4D80-9AAC-83EC9A38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85ECF5FD694D05BB50B94D57451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8B84F-3C4F-413C-ACEE-9050BE5538CD}"/>
      </w:docPartPr>
      <w:docPartBody>
        <w:p w:rsidR="008126C7" w:rsidRDefault="008126C7">
          <w:pPr>
            <w:pStyle w:val="6685ECF5FD694D05BB50B94D574519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938C3B65C3410CAA128F3A17349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E4CB1-7980-416B-A3E8-AD03E0DCB9E2}"/>
      </w:docPartPr>
      <w:docPartBody>
        <w:p w:rsidR="008126C7" w:rsidRDefault="008126C7">
          <w:pPr>
            <w:pStyle w:val="CC938C3B65C3410CAA128F3A17349B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AB107CEDB140F59D60E9944B7EE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E7382-CB51-44D2-BA13-E5F762EA4D9F}"/>
      </w:docPartPr>
      <w:docPartBody>
        <w:p w:rsidR="008126C7" w:rsidRDefault="008126C7">
          <w:pPr>
            <w:pStyle w:val="9FAB107CEDB140F59D60E9944B7EE66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DB6269EF76E4845A094537F69EC9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30894-5A6C-46EE-A37E-1FC292996BC5}"/>
      </w:docPartPr>
      <w:docPartBody>
        <w:p w:rsidR="008126C7" w:rsidRDefault="008126C7">
          <w:pPr>
            <w:pStyle w:val="8DB6269EF76E4845A094537F69EC9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3350682C344BD831D9AA4557BE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A3E3F-A94E-4C84-AF02-5B3A71914BDB}"/>
      </w:docPartPr>
      <w:docPartBody>
        <w:p w:rsidR="008126C7" w:rsidRDefault="008126C7">
          <w:pPr>
            <w:pStyle w:val="0063350682C344BD831D9AA4557BEDD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C7"/>
    <w:rsid w:val="008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85ECF5FD694D05BB50B94D57451989">
    <w:name w:val="6685ECF5FD694D05BB50B94D57451989"/>
  </w:style>
  <w:style w:type="paragraph" w:customStyle="1" w:styleId="2D1EEB1E33F443D597D51DEA5C637B0E">
    <w:name w:val="2D1EEB1E33F443D597D51DEA5C637B0E"/>
  </w:style>
  <w:style w:type="paragraph" w:customStyle="1" w:styleId="ECA58BB0D949468288B397E90991DF30">
    <w:name w:val="ECA58BB0D949468288B397E90991DF30"/>
  </w:style>
  <w:style w:type="paragraph" w:customStyle="1" w:styleId="CC938C3B65C3410CAA128F3A17349B6A">
    <w:name w:val="CC938C3B65C3410CAA128F3A17349B6A"/>
  </w:style>
  <w:style w:type="paragraph" w:customStyle="1" w:styleId="9FAB107CEDB140F59D60E9944B7EE663">
    <w:name w:val="9FAB107CEDB140F59D60E9944B7EE663"/>
  </w:style>
  <w:style w:type="paragraph" w:customStyle="1" w:styleId="8DB6269EF76E4845A094537F69EC9E91">
    <w:name w:val="8DB6269EF76E4845A094537F69EC9E91"/>
  </w:style>
  <w:style w:type="paragraph" w:customStyle="1" w:styleId="0063350682C344BD831D9AA4557BEDDE">
    <w:name w:val="0063350682C344BD831D9AA4557BE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5D8E5-7FFB-4373-B58E-9029C3A0005A}"/>
</file>

<file path=customXml/itemProps2.xml><?xml version="1.0" encoding="utf-8"?>
<ds:datastoreItem xmlns:ds="http://schemas.openxmlformats.org/officeDocument/2006/customXml" ds:itemID="{6B111B57-6482-4DB5-8CA3-8AD94835BB83}"/>
</file>

<file path=customXml/itemProps3.xml><?xml version="1.0" encoding="utf-8"?>
<ds:datastoreItem xmlns:ds="http://schemas.openxmlformats.org/officeDocument/2006/customXml" ds:itemID="{F2469C49-168F-4DD9-ADB0-149C164C71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1418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Minnesdag för de som stupat för Sverige och Nordens frihet</vt:lpstr>
      <vt:lpstr>
      </vt:lpstr>
    </vt:vector>
  </TitlesOfParts>
  <Company>Sveriges riksdag</Company>
  <LinksUpToDate>false</LinksUpToDate>
  <CharactersWithSpaces>1695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