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73DF" w:rsidTr="000373DF">
        <w:tc>
          <w:tcPr>
            <w:tcW w:w="5471" w:type="dxa"/>
          </w:tcPr>
          <w:p w:rsidR="000373DF" w:rsidRDefault="000373DF" w:rsidP="000373D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373DF" w:rsidRDefault="000373DF" w:rsidP="000373DF">
            <w:pPr>
              <w:pStyle w:val="RSKRbeteckning"/>
            </w:pPr>
            <w:r>
              <w:t>2021/22:358</w:t>
            </w:r>
          </w:p>
        </w:tc>
        <w:tc>
          <w:tcPr>
            <w:tcW w:w="2551" w:type="dxa"/>
          </w:tcPr>
          <w:p w:rsidR="000373DF" w:rsidRDefault="000373DF" w:rsidP="000373DF">
            <w:pPr>
              <w:jc w:val="right"/>
            </w:pPr>
          </w:p>
        </w:tc>
      </w:tr>
      <w:tr w:rsidR="000373DF" w:rsidRPr="000373DF" w:rsidTr="000373D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373DF" w:rsidRPr="000373DF" w:rsidRDefault="000373DF" w:rsidP="000373DF">
            <w:pPr>
              <w:rPr>
                <w:sz w:val="10"/>
              </w:rPr>
            </w:pPr>
          </w:p>
        </w:tc>
      </w:tr>
    </w:tbl>
    <w:p w:rsidR="005E6CE0" w:rsidRDefault="005E6CE0" w:rsidP="000373DF"/>
    <w:p w:rsidR="000373DF" w:rsidRDefault="000373DF" w:rsidP="000373DF">
      <w:pPr>
        <w:pStyle w:val="Mottagare1"/>
      </w:pPr>
      <w:r>
        <w:t>Riksdagens överklagandenämnd</w:t>
      </w:r>
      <w:r>
        <w:rPr>
          <w:rStyle w:val="Fotnotsreferens"/>
        </w:rPr>
        <w:footnoteReference w:id="1"/>
      </w:r>
    </w:p>
    <w:p w:rsidR="000373DF" w:rsidRDefault="000373DF" w:rsidP="000373DF">
      <w:pPr>
        <w:pStyle w:val="Mottagare2"/>
      </w:pPr>
    </w:p>
    <w:p w:rsidR="000373DF" w:rsidRDefault="000373DF" w:rsidP="000373DF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0373DF" w:rsidRDefault="000373DF" w:rsidP="000373DF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73DF" w:rsidTr="000373DF">
        <w:tc>
          <w:tcPr>
            <w:tcW w:w="3628" w:type="dxa"/>
          </w:tcPr>
          <w:p w:rsidR="000373DF" w:rsidRDefault="000373DF" w:rsidP="000373D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373DF" w:rsidRDefault="000373DF" w:rsidP="000373D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373DF" w:rsidRPr="000373DF" w:rsidRDefault="000373DF" w:rsidP="000373DF"/>
    <w:sectPr w:rsidR="000373DF" w:rsidRPr="000373D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3DF" w:rsidRDefault="000373DF" w:rsidP="002C3923">
      <w:r>
        <w:separator/>
      </w:r>
    </w:p>
  </w:endnote>
  <w:endnote w:type="continuationSeparator" w:id="0">
    <w:p w:rsidR="000373DF" w:rsidRDefault="000373D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3DF" w:rsidRDefault="000373DF" w:rsidP="002C3923">
      <w:r>
        <w:separator/>
      </w:r>
    </w:p>
  </w:footnote>
  <w:footnote w:type="continuationSeparator" w:id="0">
    <w:p w:rsidR="000373DF" w:rsidRDefault="000373DF" w:rsidP="002C3923">
      <w:r>
        <w:continuationSeparator/>
      </w:r>
    </w:p>
  </w:footnote>
  <w:footnote w:id="1">
    <w:p w:rsidR="000373DF" w:rsidRDefault="000373DF" w:rsidP="000373DF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0373DF" w:rsidRDefault="000373DF" w:rsidP="000373DF">
      <w:pPr>
        <w:pStyle w:val="Fotnotstext"/>
      </w:pPr>
      <w:r>
        <w:t xml:space="preserve"> Riksdagsskrivelse 2021/22:354 till Nämnden för prövning av statsråds och      statssekreterares övergångsrestriktioner</w:t>
      </w:r>
    </w:p>
    <w:p w:rsidR="000373DF" w:rsidRDefault="000373DF" w:rsidP="000373DF">
      <w:pPr>
        <w:pStyle w:val="Fotnotstext"/>
      </w:pPr>
      <w:r>
        <w:t xml:space="preserve"> Riksdagsskrivelse 2021/22:355 Partibidragsnämnden</w:t>
      </w:r>
    </w:p>
    <w:p w:rsidR="000373DF" w:rsidRDefault="000373DF" w:rsidP="000373DF">
      <w:pPr>
        <w:pStyle w:val="Fotnotstext"/>
      </w:pPr>
      <w:r>
        <w:t xml:space="preserve"> Riksdagsskrivelse 2021/22:356 Riksdagens ansvarsnämnd </w:t>
      </w:r>
    </w:p>
    <w:p w:rsidR="000373DF" w:rsidRDefault="000373DF" w:rsidP="000373DF">
      <w:pPr>
        <w:pStyle w:val="Fotnotstext"/>
      </w:pPr>
      <w:r>
        <w:t xml:space="preserve"> </w:t>
      </w:r>
      <w:r w:rsidRPr="000373DF">
        <w:t xml:space="preserve">Riksdagsskrivelse 2021/22:357 Riksdagens arvodesnämnd </w:t>
      </w:r>
    </w:p>
    <w:p w:rsidR="000373DF" w:rsidRDefault="000373DF" w:rsidP="000373DF">
      <w:pPr>
        <w:pStyle w:val="Fotnotstext"/>
      </w:pPr>
      <w:r>
        <w:t xml:space="preserve"> Riksdagsskrivelse 2021/22:359 Statsrådsarvodesnämnden</w:t>
      </w:r>
    </w:p>
    <w:p w:rsidR="000373DF" w:rsidRDefault="000373DF" w:rsidP="000373DF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DF"/>
    <w:rsid w:val="000171F4"/>
    <w:rsid w:val="00036805"/>
    <w:rsid w:val="000373DF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9D0"/>
    <w:rsid w:val="00333AF6"/>
    <w:rsid w:val="0034376C"/>
    <w:rsid w:val="00396114"/>
    <w:rsid w:val="003A0691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6584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CD6DFB-591A-4277-9D5D-8215B72C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373D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373DF"/>
  </w:style>
  <w:style w:type="character" w:styleId="Fotnotsreferens">
    <w:name w:val="footnote reference"/>
    <w:basedOn w:val="Standardstycketeckensnitt"/>
    <w:semiHidden/>
    <w:unhideWhenUsed/>
    <w:rsid w:val="00037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CFB40A7-74F5-4B05-B4BE-D582736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2022-06-08T14:40:00Z</dcterms:created>
  <dcterms:modified xsi:type="dcterms:W3CDTF">2022-06-08T14:40:00Z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