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559"/>
      </w:tblGrid>
      <w:tr w:rsidR="00000000" w:rsidRPr="00510374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vMerge w:val="restart"/>
          </w:tcPr>
          <w:p w:rsidR="00277F24" w:rsidRPr="00510374" w:rsidRDefault="00277F24">
            <w:pPr>
              <w:pStyle w:val="HuvudRubrik"/>
            </w:pPr>
            <w:r w:rsidRPr="00510374">
              <w:t>Redogörelse till riksdagen</w:t>
            </w:r>
            <w:r w:rsidR="00510374" w:rsidRPr="005103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6631580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929452563"/>
                                <w:bookmarkStart w:id="1" w:name="_MON_929529912"/>
                                <w:bookmarkStart w:id="2" w:name="_MON_932818888"/>
                                <w:bookmarkStart w:id="3" w:name="_MON_947076358"/>
                                <w:bookmarkStart w:id="4" w:name="_MON_947165881"/>
                                <w:bookmarkStart w:id="5" w:name="_MON_968067888"/>
                                <w:bookmarkStart w:id="6" w:name="_MON_968068624"/>
                                <w:bookmarkStart w:id="7" w:name="_MON_973953492"/>
                                <w:bookmarkEnd w:id="0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277F24" w:rsidRPr="00510374" w:rsidRDefault="00277F24">
                                  <w:pPr>
                                    <w:pStyle w:val="Logo"/>
                                  </w:pPr>
                                  <w:r w:rsidRPr="00510374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414473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Start w:id="15" w:name="_MON_973953492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p w:rsidR="00277F24" w:rsidRPr="00510374" w:rsidRDefault="00277F24">
                            <w:pPr>
                              <w:pStyle w:val="Logo"/>
                            </w:pPr>
                            <w:r w:rsidRPr="00510374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414473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77F24" w:rsidRPr="00510374" w:rsidRDefault="00277F24">
            <w:pPr>
              <w:pStyle w:val="HuvudRubrikRad2"/>
            </w:pPr>
            <w:bookmarkStart w:id="16" w:name="BetänkandeNr"/>
            <w:bookmarkEnd w:id="16"/>
            <w:r w:rsidRPr="00510374">
              <w:t>2002/03:RR5</w:t>
            </w:r>
          </w:p>
          <w:p w:rsidR="00277F24" w:rsidRPr="00510374" w:rsidRDefault="00277F24">
            <w:pPr>
              <w:pStyle w:val="BetnkandeRubrik"/>
            </w:pPr>
            <w:bookmarkStart w:id="17" w:name="Huvudrubrik"/>
            <w:bookmarkEnd w:id="17"/>
            <w:r w:rsidRPr="00510374">
              <w:t>Riksdagens revisorers berättelse över granskningen av Riksbankens verksamhet u</w:t>
            </w:r>
            <w:r w:rsidRPr="00510374">
              <w:t>n</w:t>
            </w:r>
            <w:r w:rsidRPr="00510374">
              <w:t>der år 2002</w:t>
            </w:r>
          </w:p>
        </w:tc>
        <w:tc>
          <w:tcPr>
            <w:tcW w:w="1559" w:type="dxa"/>
            <w:tcBorders>
              <w:bottom w:val="nil"/>
            </w:tcBorders>
          </w:tcPr>
          <w:p w:rsidR="00277F24" w:rsidRPr="00510374" w:rsidRDefault="00277F24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5103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vMerge/>
            <w:tcBorders>
              <w:top w:val="nil"/>
              <w:bottom w:val="nil"/>
            </w:tcBorders>
          </w:tcPr>
          <w:p w:rsidR="00277F24" w:rsidRPr="00510374" w:rsidRDefault="00277F24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77F24" w:rsidRPr="00510374" w:rsidRDefault="00277F24">
            <w:pPr>
              <w:pStyle w:val="rtal"/>
            </w:pPr>
            <w:r w:rsidRPr="00510374">
              <w:t>2002/03</w:t>
            </w:r>
          </w:p>
        </w:tc>
      </w:tr>
      <w:tr w:rsidR="00000000" w:rsidRPr="0051037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vMerge/>
            <w:tcBorders>
              <w:top w:val="nil"/>
              <w:bottom w:val="single" w:sz="6" w:space="0" w:color="auto"/>
            </w:tcBorders>
          </w:tcPr>
          <w:p w:rsidR="00277F24" w:rsidRPr="00510374" w:rsidRDefault="00277F24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77F24" w:rsidRPr="00510374" w:rsidRDefault="00277F24">
            <w:pPr>
              <w:pStyle w:val="rtal"/>
            </w:pPr>
            <w:r w:rsidRPr="00510374">
              <w:t>RR5</w:t>
            </w:r>
          </w:p>
        </w:tc>
      </w:tr>
    </w:tbl>
    <w:p w:rsidR="00277F24" w:rsidRPr="00510374" w:rsidRDefault="00277F24">
      <w:bookmarkStart w:id="18" w:name="Ordförande"/>
      <w:bookmarkEnd w:id="18"/>
    </w:p>
    <w:p w:rsidR="00277F24" w:rsidRPr="00510374" w:rsidRDefault="00277F24">
      <w:r w:rsidRPr="00510374">
        <w:t>Enligt lagen (1988:46, senast ändrad 2000:426) om revision av riksdagens förvaltning och riksdagens myndigheter m.m. ska Riksdagens revisorer för varje avslutat räkenskapsår granska Riksbankens tillstånd, styrelse och fö</w:t>
      </w:r>
      <w:r w:rsidRPr="00510374">
        <w:t>r</w:t>
      </w:r>
      <w:r w:rsidRPr="00510374">
        <w:t>valtning. Över revisionen ska en berättelse avges till riksdagen. Berättelsen ska belysa omfattningen och inriktningen av revisorernas granskning och utmynna i ett uttalande huruvida revisorerna anser att ansvarsfrihet bör b</w:t>
      </w:r>
      <w:r w:rsidRPr="00510374">
        <w:t>e</w:t>
      </w:r>
      <w:r w:rsidRPr="00510374">
        <w:t>viljas direktionen och fullmäktige i Riksbanken. Revisorerna ska också ta ställning till Riksbankens resultat- och balansräkningar.</w:t>
      </w:r>
    </w:p>
    <w:p w:rsidR="00277F24" w:rsidRPr="00510374" w:rsidRDefault="00277F24">
      <w:pPr>
        <w:pStyle w:val="Normaltindrag"/>
      </w:pPr>
      <w:r w:rsidRPr="00510374">
        <w:t>I enlighet med lagen (1988:1385) om Sveriges riksbank 10 kap. 3 § har d</w:t>
      </w:r>
      <w:r w:rsidRPr="00510374">
        <w:t>i</w:t>
      </w:r>
      <w:r w:rsidRPr="00510374">
        <w:t>rektionen överlämnat redovisning för 2002 (redog. 2002/03:RB1). Fullmä</w:t>
      </w:r>
      <w:r w:rsidRPr="00510374">
        <w:t>k</w:t>
      </w:r>
      <w:r w:rsidRPr="00510374">
        <w:t>tige har överlämnat förslag till disposition av Riksbankens vinst.</w:t>
      </w:r>
    </w:p>
    <w:p w:rsidR="00277F24" w:rsidRPr="00510374" w:rsidRDefault="00277F24">
      <w:pPr>
        <w:pStyle w:val="Rubrik1"/>
        <w:spacing w:before="480"/>
      </w:pPr>
      <w:r w:rsidRPr="00510374">
        <w:t>Genomförd granskning</w:t>
      </w:r>
    </w:p>
    <w:p w:rsidR="00277F24" w:rsidRPr="00510374" w:rsidRDefault="00277F24">
      <w:r w:rsidRPr="00510374">
        <w:t>Vid granskningen av Riksbankens räkenskaper och förvaltning för år 2002 har vi liksom tidigare år biträtts av KPMG Bohlins AB. Auktoriserade rev</w:t>
      </w:r>
      <w:r w:rsidRPr="00510374">
        <w:t>i</w:t>
      </w:r>
      <w:r w:rsidRPr="00510374">
        <w:t>sorn Roland Nilsson har varit huvudansvarig för granskningen. Resultatet av den har delgetts oss i bifogade granskningsrapport. Som framgår av rappo</w:t>
      </w:r>
      <w:r w:rsidRPr="00510374">
        <w:t>r</w:t>
      </w:r>
      <w:r w:rsidRPr="00510374">
        <w:t>ten tillstyrker revisionsbyrån att resultaträkningen och balansräkningen för år 2002 fastställs.</w:t>
      </w:r>
    </w:p>
    <w:p w:rsidR="00277F24" w:rsidRPr="00510374" w:rsidRDefault="00277F24">
      <w:pPr>
        <w:pStyle w:val="Normaltindrag"/>
      </w:pPr>
      <w:r w:rsidRPr="00510374">
        <w:t>Vid behandlingen av detta ärende har vi även tagit del av en mer utförlig rapport över utförd granskning av Riksbankens bokslut för år 2002. Rappo</w:t>
      </w:r>
      <w:r w:rsidRPr="00510374">
        <w:t>r</w:t>
      </w:r>
      <w:r w:rsidRPr="00510374">
        <w:t>ten, som vi delgett riksdagens finansutskott, har upprättats gemensamt av Riksbankens revisionsavdelning och KPMG. Enligt rapporten är årsbokslutet i allt väsentligt rättvisande.</w:t>
      </w:r>
    </w:p>
    <w:p w:rsidR="00277F24" w:rsidRPr="00510374" w:rsidRDefault="00277F24">
      <w:pPr>
        <w:pStyle w:val="Normaltindrag"/>
      </w:pPr>
      <w:r w:rsidRPr="00510374">
        <w:t>I den särskilda rapporten tar revisorerna upp de väsentligaste diskussion</w:t>
      </w:r>
      <w:r w:rsidRPr="00510374">
        <w:t>s</w:t>
      </w:r>
      <w:r w:rsidRPr="00510374">
        <w:t>punkterna med anledning av revisionen.</w:t>
      </w:r>
    </w:p>
    <w:p w:rsidR="00277F24" w:rsidRPr="00510374" w:rsidRDefault="00277F24">
      <w:pPr>
        <w:pStyle w:val="Normaltindrag"/>
      </w:pPr>
      <w:r w:rsidRPr="00510374">
        <w:t>Granskningen av Riksbankens förvaltning och bokslut för år 2002 har i ö</w:t>
      </w:r>
      <w:r w:rsidRPr="00510374">
        <w:t>v</w:t>
      </w:r>
      <w:r w:rsidRPr="00510374">
        <w:t>rigt inte gett oss anledning till något särskilt uttalande.</w:t>
      </w:r>
    </w:p>
    <w:p w:rsidR="00277F24" w:rsidRPr="00510374" w:rsidRDefault="00277F24">
      <w:pPr>
        <w:pStyle w:val="Normaltindrag"/>
      </w:pPr>
    </w:p>
    <w:p w:rsidR="00277F24" w:rsidRPr="00510374" w:rsidRDefault="00277F24">
      <w:pPr>
        <w:pStyle w:val="Rubrik1"/>
      </w:pPr>
      <w:r w:rsidRPr="00510374">
        <w:br w:type="page"/>
      </w:r>
      <w:r w:rsidRPr="00510374">
        <w:lastRenderedPageBreak/>
        <w:t>Förslag</w:t>
      </w:r>
    </w:p>
    <w:p w:rsidR="00277F24" w:rsidRPr="00510374" w:rsidRDefault="00277F24">
      <w:r w:rsidRPr="00510374">
        <w:t>Med hänvisning till det anförda får vi såsom externrevisorer avseende Rik</w:t>
      </w:r>
      <w:r w:rsidRPr="00510374">
        <w:t>s</w:t>
      </w:r>
      <w:r w:rsidRPr="00510374">
        <w:t>bankens verksamhet tillstyrka</w:t>
      </w:r>
    </w:p>
    <w:p w:rsidR="00277F24" w:rsidRPr="00510374" w:rsidRDefault="00277F24">
      <w:pPr>
        <w:pStyle w:val="hembetr"/>
      </w:pPr>
      <w:r w:rsidRPr="00510374">
        <w:t>1. att fullmäktige i Riksbanken beviljas ansvarsfrihet för verksa</w:t>
      </w:r>
      <w:r w:rsidRPr="00510374">
        <w:t>m</w:t>
      </w:r>
      <w:r w:rsidRPr="00510374">
        <w:t>heten under år 2002,</w:t>
      </w:r>
    </w:p>
    <w:p w:rsidR="00277F24" w:rsidRPr="00510374" w:rsidRDefault="00277F24">
      <w:pPr>
        <w:pStyle w:val="hembetr"/>
      </w:pPr>
      <w:r w:rsidRPr="00510374">
        <w:t>2. att direktionen i Riksbanken beviljas ansvarsfrihet för förval</w:t>
      </w:r>
      <w:r w:rsidRPr="00510374">
        <w:t>t</w:t>
      </w:r>
      <w:r w:rsidRPr="00510374">
        <w:t>ningen av Riksbanken under år 2002 samt</w:t>
      </w:r>
    </w:p>
    <w:p w:rsidR="00277F24" w:rsidRPr="00510374" w:rsidRDefault="00277F24">
      <w:pPr>
        <w:pStyle w:val="hembetr"/>
      </w:pPr>
      <w:r w:rsidRPr="00510374">
        <w:t>3. att riksdagen fastställer Riksbankens resultaträkning och balan</w:t>
      </w:r>
      <w:r w:rsidRPr="00510374">
        <w:t>s</w:t>
      </w:r>
      <w:r w:rsidRPr="00510374">
        <w:t>räkning för år 2002.</w:t>
      </w:r>
    </w:p>
    <w:p w:rsidR="00277F24" w:rsidRPr="00510374" w:rsidRDefault="00277F24"/>
    <w:p w:rsidR="00277F24" w:rsidRPr="00510374" w:rsidRDefault="00277F24">
      <w:r w:rsidRPr="00510374">
        <w:t>Detta ärende har avgjorts av revisorerna i plenum. I beslutet har deltagit revisorerna Ingemar Josefsson (s), Anders G Högmark (m), Per Rosengren (v), Anita Jönsson (s), Gunnar Andrén (fp), Hans Stenberg (s), Kenneth Lantz (kd), Bengt Silfverstrand (s), Margit Gennser (m), Nils-Göran Hol</w:t>
      </w:r>
      <w:r w:rsidRPr="00510374">
        <w:t>m</w:t>
      </w:r>
      <w:r w:rsidRPr="00510374">
        <w:t>qvist (s), Karl-Gösta Svenson (m) och Conny Öhman (s).</w:t>
      </w:r>
    </w:p>
    <w:p w:rsidR="00277F24" w:rsidRPr="00510374" w:rsidRDefault="00277F24">
      <w:pPr>
        <w:pStyle w:val="Normaltindrag"/>
      </w:pPr>
    </w:p>
    <w:p w:rsidR="00277F24" w:rsidRPr="00510374" w:rsidRDefault="00277F24">
      <w:pPr>
        <w:pStyle w:val="Normaltindrag"/>
        <w:ind w:firstLine="0"/>
      </w:pPr>
      <w:r w:rsidRPr="00510374">
        <w:t>Vid ärendets slutliga handläggning har vidare närvarit kanslichefen Åke Dahlberg och tf. utredningschef Karin Rudberg (föredragande).</w:t>
      </w:r>
    </w:p>
    <w:p w:rsidR="00277F24" w:rsidRPr="00510374" w:rsidRDefault="00277F24">
      <w:r w:rsidRPr="00510374">
        <w:t xml:space="preserve">Stockholm den 13 mars 2003 </w:t>
      </w:r>
    </w:p>
    <w:p w:rsidR="00277F24" w:rsidRPr="00510374" w:rsidRDefault="00277F24">
      <w:r w:rsidRPr="00510374">
        <w:t>På Riksdagens revisorers vägnar</w:t>
      </w:r>
    </w:p>
    <w:p w:rsidR="00277F24" w:rsidRPr="00510374" w:rsidRDefault="00277F24"/>
    <w:p w:rsidR="00277F24" w:rsidRPr="00510374" w:rsidRDefault="00277F24">
      <w:pPr>
        <w:pStyle w:val="Normaltindrag"/>
      </w:pPr>
    </w:p>
    <w:p w:rsidR="00277F24" w:rsidRPr="00510374" w:rsidRDefault="00277F24">
      <w:pPr>
        <w:outlineLvl w:val="0"/>
        <w:rPr>
          <w:i/>
          <w:sz w:val="22"/>
        </w:rPr>
      </w:pPr>
      <w:r w:rsidRPr="00510374">
        <w:rPr>
          <w:i/>
          <w:sz w:val="22"/>
        </w:rPr>
        <w:t>Ingemar Josefsson</w:t>
      </w:r>
    </w:p>
    <w:p w:rsidR="00277F24" w:rsidRPr="00510374" w:rsidRDefault="00277F24">
      <w:pPr>
        <w:rPr>
          <w:i/>
          <w:sz w:val="22"/>
        </w:rPr>
      </w:pPr>
    </w:p>
    <w:p w:rsidR="00277F24" w:rsidRPr="00510374" w:rsidRDefault="00277F24">
      <w:pPr>
        <w:rPr>
          <w:i/>
          <w:sz w:val="22"/>
        </w:rPr>
      </w:pP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</w:r>
      <w:r w:rsidRPr="00510374">
        <w:rPr>
          <w:i/>
          <w:sz w:val="22"/>
        </w:rPr>
        <w:tab/>
        <w:t xml:space="preserve">  Karin Rudberg</w:t>
      </w:r>
    </w:p>
    <w:p w:rsidR="00277F24" w:rsidRPr="00510374" w:rsidRDefault="00277F24">
      <w:pPr>
        <w:rPr>
          <w:sz w:val="22"/>
        </w:rPr>
      </w:pPr>
    </w:p>
    <w:p w:rsidR="00277F24" w:rsidRPr="00510374" w:rsidRDefault="00277F24">
      <w:pPr>
        <w:rPr>
          <w:sz w:val="24"/>
        </w:rPr>
        <w:sectPr w:rsidR="00000000" w:rsidRPr="00510374">
          <w:headerReference w:type="default" r:id="rId9"/>
          <w:footerReference w:type="default" r:id="rId10"/>
          <w:type w:val="continuous"/>
          <w:pgSz w:w="11906" w:h="16838" w:code="9"/>
          <w:pgMar w:top="567" w:right="4876" w:bottom="4508" w:left="1134" w:header="0" w:footer="0" w:gutter="0"/>
          <w:pgNumType w:start="1"/>
          <w:cols w:space="397"/>
        </w:sectPr>
      </w:pPr>
    </w:p>
    <w:p w:rsidR="00277F24" w:rsidRPr="00510374" w:rsidRDefault="00277F24">
      <w:pPr>
        <w:spacing w:before="0"/>
        <w:outlineLvl w:val="0"/>
        <w:rPr>
          <w:sz w:val="24"/>
        </w:rPr>
      </w:pPr>
    </w:p>
    <w:p w:rsidR="00277F24" w:rsidRPr="00510374" w:rsidRDefault="00277F24">
      <w:pPr>
        <w:spacing w:before="0"/>
        <w:outlineLvl w:val="0"/>
      </w:pPr>
      <w:r w:rsidRPr="00510374">
        <w:rPr>
          <w:sz w:val="24"/>
        </w:rPr>
        <w:t xml:space="preserve">KPMG </w:t>
      </w:r>
      <w:r w:rsidRPr="00510374">
        <w:rPr>
          <w:sz w:val="28"/>
        </w:rPr>
        <w:tab/>
      </w:r>
      <w:r w:rsidRPr="00510374">
        <w:tab/>
      </w:r>
      <w:r w:rsidRPr="00510374">
        <w:tab/>
      </w:r>
      <w:r w:rsidRPr="00510374">
        <w:tab/>
      </w:r>
      <w:r w:rsidRPr="00510374">
        <w:tab/>
      </w:r>
    </w:p>
    <w:p w:rsidR="00277F24" w:rsidRPr="00510374" w:rsidRDefault="00277F24">
      <w:pPr>
        <w:outlineLvl w:val="0"/>
        <w:rPr>
          <w:sz w:val="22"/>
        </w:rPr>
      </w:pPr>
      <w:r w:rsidRPr="00510374">
        <w:rPr>
          <w:sz w:val="22"/>
        </w:rPr>
        <w:t>Till Riksdagens revisorer</w:t>
      </w:r>
    </w:p>
    <w:p w:rsidR="00277F24" w:rsidRPr="00510374" w:rsidRDefault="00277F24">
      <w:pPr>
        <w:outlineLvl w:val="0"/>
        <w:rPr>
          <w:b/>
        </w:rPr>
      </w:pPr>
      <w:r w:rsidRPr="00510374">
        <w:rPr>
          <w:b/>
        </w:rPr>
        <w:t>Granskningsutlåtande för Sveriges riksbank 2002</w:t>
      </w:r>
    </w:p>
    <w:p w:rsidR="00277F24" w:rsidRPr="00510374" w:rsidRDefault="00277F24">
      <w:r w:rsidRPr="00510374">
        <w:t>Riksdagens revisorer har utsett KPMG att såsom sakkunnig på externrevisi</w:t>
      </w:r>
      <w:r w:rsidRPr="00510374">
        <w:t>o</w:t>
      </w:r>
      <w:r w:rsidRPr="00510374">
        <w:t>nens område biträda vid granskningen av Sveriges riksbank. Vi får härmed avge följande utlåtande över vår granskning av Riksbankens räkenskaper och förvaltning för år 2002.</w:t>
      </w:r>
    </w:p>
    <w:p w:rsidR="00277F24" w:rsidRPr="00510374" w:rsidRDefault="00277F24">
      <w:pPr>
        <w:pStyle w:val="Normaltindrag"/>
      </w:pPr>
      <w:r w:rsidRPr="00510374">
        <w:t>Vi har tagit del av Riksbankens förvaltningsberättelse och bokslut för år 2002.  Vi har vidare tagit del av revisionsavdelningens granskningsrapporter samt i övrigt bildat oss en uppfattning om de av internrevisionen vidtagna granskningsåtgärderna avseende löpande redovisning och bokslut. Internr</w:t>
      </w:r>
      <w:r w:rsidRPr="00510374">
        <w:t>e</w:t>
      </w:r>
      <w:r w:rsidRPr="00510374">
        <w:t>visionsavdelningen vid Riksbanken och KPMG har avlämnat gemensam rapport, daterad 2003-01-31, över utförd granskning av bokslutet för 2002 samt övriga iakttagelser från årets granskning. Rapporten har översänts sep</w:t>
      </w:r>
      <w:r w:rsidRPr="00510374">
        <w:t>a</w:t>
      </w:r>
      <w:r w:rsidRPr="00510374">
        <w:t>rat.</w:t>
      </w:r>
    </w:p>
    <w:p w:rsidR="00277F24" w:rsidRPr="00510374" w:rsidRDefault="00277F24">
      <w:pPr>
        <w:pStyle w:val="Normaltindrag"/>
      </w:pPr>
      <w:r w:rsidRPr="00510374">
        <w:t>Vi tillstyrker att resultaträkningen och balansräkningen fastställs.</w:t>
      </w:r>
    </w:p>
    <w:p w:rsidR="00277F24" w:rsidRPr="00510374" w:rsidRDefault="00277F24">
      <w:r w:rsidRPr="00510374">
        <w:t>Stockholm den 17 februari 2003</w:t>
      </w:r>
    </w:p>
    <w:p w:rsidR="00277F24" w:rsidRPr="00510374" w:rsidRDefault="00277F24">
      <w:r w:rsidRPr="00510374">
        <w:t>KPMG Bohlins AB</w:t>
      </w:r>
    </w:p>
    <w:p w:rsidR="00277F24" w:rsidRPr="00510374" w:rsidRDefault="00277F24"/>
    <w:p w:rsidR="00277F24" w:rsidRPr="00510374" w:rsidRDefault="00277F24">
      <w:pPr>
        <w:outlineLvl w:val="0"/>
        <w:rPr>
          <w:i/>
        </w:rPr>
      </w:pPr>
      <w:r w:rsidRPr="00510374">
        <w:rPr>
          <w:i/>
        </w:rPr>
        <w:t>Roland Nilsson</w:t>
      </w:r>
    </w:p>
    <w:p w:rsidR="00277F24" w:rsidRPr="00510374" w:rsidRDefault="00277F24">
      <w:pPr>
        <w:pStyle w:val="Normaltindrag"/>
      </w:pPr>
    </w:p>
    <w:p w:rsidR="00277F24" w:rsidRPr="00510374" w:rsidRDefault="00277F24">
      <w:pPr>
        <w:pStyle w:val="Rubrik1"/>
        <w:spacing w:before="0"/>
      </w:pPr>
    </w:p>
    <w:p w:rsidR="00277F24" w:rsidRPr="00510374" w:rsidRDefault="00277F24"/>
    <w:p w:rsidR="00277F24" w:rsidRPr="00510374" w:rsidRDefault="00277F24">
      <w:pPr>
        <w:pStyle w:val="Normaltindrag"/>
      </w:pPr>
    </w:p>
    <w:p w:rsidR="00277F24" w:rsidRPr="00510374" w:rsidRDefault="00277F24">
      <w:pPr>
        <w:pStyle w:val="Normaltindrag"/>
      </w:pPr>
    </w:p>
    <w:p w:rsidR="00277F24" w:rsidRPr="00510374" w:rsidRDefault="00277F24">
      <w:pPr>
        <w:pStyle w:val="Tryckort"/>
        <w:framePr w:wrap="around"/>
      </w:pPr>
      <w:r w:rsidRPr="00510374">
        <w:t>Elanders Gotab, Stockholm  2003</w:t>
      </w:r>
    </w:p>
    <w:p w:rsidR="00277F24" w:rsidRPr="00510374" w:rsidRDefault="00277F24">
      <w:pPr>
        <w:pStyle w:val="Normaltindrag"/>
      </w:pPr>
    </w:p>
    <w:sectPr w:rsidR="00277F24" w:rsidRPr="00510374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F24" w:rsidRPr="00510374" w:rsidRDefault="00277F24">
      <w:pPr>
        <w:spacing w:before="0" w:line="240" w:lineRule="auto"/>
      </w:pPr>
      <w:r w:rsidRPr="00510374">
        <w:separator/>
      </w:r>
    </w:p>
  </w:endnote>
  <w:endnote w:type="continuationSeparator" w:id="0">
    <w:p w:rsidR="00277F24" w:rsidRPr="00510374" w:rsidRDefault="00277F24">
      <w:pPr>
        <w:spacing w:before="0" w:line="240" w:lineRule="auto"/>
      </w:pPr>
      <w:r w:rsidRPr="005103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F24" w:rsidRPr="00510374" w:rsidRDefault="00277F24">
    <w:pPr>
      <w:pStyle w:val="SidfotH"/>
      <w:framePr w:wrap="around"/>
    </w:pPr>
    <w:r w:rsidRPr="00510374">
      <w:rPr>
        <w:rStyle w:val="Sidnummer"/>
      </w:rPr>
      <w:fldChar w:fldCharType="begin" w:fldLock="1"/>
    </w:r>
    <w:r w:rsidRPr="00510374">
      <w:rPr>
        <w:rStyle w:val="Sidnummer"/>
      </w:rPr>
      <w:instrText xml:space="preserve"> P</w:instrText>
    </w:r>
    <w:r w:rsidRPr="00510374">
      <w:rPr>
        <w:rStyle w:val="Sidnummer"/>
      </w:rPr>
      <w:instrText>A</w:instrText>
    </w:r>
    <w:r w:rsidRPr="00510374">
      <w:rPr>
        <w:rStyle w:val="Sidnummer"/>
      </w:rPr>
      <w:instrText xml:space="preserve">GE </w:instrText>
    </w:r>
    <w:r w:rsidRPr="00510374">
      <w:rPr>
        <w:rStyle w:val="Sidnummer"/>
      </w:rPr>
      <w:fldChar w:fldCharType="separate"/>
    </w:r>
    <w:r w:rsidRPr="00510374">
      <w:rPr>
        <w:rStyle w:val="Sidnummer"/>
      </w:rPr>
      <w:t>1</w:t>
    </w:r>
    <w:r w:rsidRPr="00510374">
      <w:rPr>
        <w:rStyle w:val="Sidnummer"/>
      </w:rPr>
      <w:fldChar w:fldCharType="end"/>
    </w:r>
  </w:p>
  <w:p w:rsidR="00277F24" w:rsidRPr="00510374" w:rsidRDefault="00277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F24" w:rsidRPr="00510374" w:rsidRDefault="00277F24">
    <w:pPr>
      <w:pStyle w:val="SidfotH"/>
      <w:framePr w:wrap="around"/>
    </w:pPr>
    <w:r w:rsidRPr="00510374">
      <w:fldChar w:fldCharType="begin" w:fldLock="1"/>
    </w:r>
    <w:r w:rsidRPr="00510374">
      <w:instrText xml:space="preserve"> P</w:instrText>
    </w:r>
    <w:r w:rsidRPr="00510374">
      <w:instrText>A</w:instrText>
    </w:r>
    <w:r w:rsidRPr="00510374">
      <w:instrText xml:space="preserve">GE </w:instrText>
    </w:r>
    <w:r w:rsidRPr="00510374">
      <w:fldChar w:fldCharType="separate"/>
    </w:r>
    <w:r w:rsidRPr="00510374">
      <w:t>3</w:t>
    </w:r>
    <w:r w:rsidRPr="00510374">
      <w:fldChar w:fldCharType="end"/>
    </w:r>
  </w:p>
  <w:p w:rsidR="00277F24" w:rsidRPr="00510374" w:rsidRDefault="00277F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F24" w:rsidRPr="00510374" w:rsidRDefault="00277F24">
      <w:pPr>
        <w:pStyle w:val="Sidfot"/>
      </w:pPr>
    </w:p>
  </w:footnote>
  <w:footnote w:type="continuationSeparator" w:id="0">
    <w:p w:rsidR="00277F24" w:rsidRPr="00510374" w:rsidRDefault="00277F24">
      <w:pPr>
        <w:spacing w:before="0" w:line="240" w:lineRule="auto"/>
      </w:pPr>
      <w:r w:rsidRPr="005103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F24" w:rsidRPr="00510374" w:rsidRDefault="00277F24">
    <w:pPr>
      <w:pStyle w:val="SidhuvudKant"/>
      <w:framePr w:w="1758" w:h="2744" w:hRule="exact" w:wrap="auto" w:vAnchor="page" w:hAnchor="page" w:x="7372" w:y="568" w:anchorLock="0"/>
    </w:pPr>
    <w:r w:rsidRPr="00510374">
      <w:t>2002/03:RR5</w:t>
    </w:r>
  </w:p>
  <w:p w:rsidR="00277F24" w:rsidRPr="00510374" w:rsidRDefault="00277F24">
    <w:pPr>
      <w:pStyle w:val="SidhuvudKantBilaga"/>
      <w:framePr w:w="1758" w:h="2744" w:hRule="exact" w:wrap="auto" w:vAnchor="page" w:hAnchor="page" w:x="7372" w:y="568" w:anchorLock="0"/>
    </w:pPr>
  </w:p>
  <w:p w:rsidR="00277F24" w:rsidRPr="00510374" w:rsidRDefault="00277F24">
    <w:pPr>
      <w:pStyle w:val="SidhuvudKant"/>
      <w:framePr w:w="1758" w:h="2744" w:hRule="exact" w:wrap="auto" w:vAnchor="page" w:hAnchor="page" w:x="7372" w:y="568" w:anchorLock="0"/>
    </w:pPr>
  </w:p>
  <w:p w:rsidR="00277F24" w:rsidRPr="00510374" w:rsidRDefault="00277F24">
    <w:pPr>
      <w:pStyle w:val="SidhuvudKant"/>
    </w:pPr>
  </w:p>
  <w:p w:rsidR="00277F24" w:rsidRPr="00510374" w:rsidRDefault="00277F24">
    <w:pPr>
      <w:pStyle w:val="SidhuvudKa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F24" w:rsidRPr="00510374" w:rsidRDefault="00277F24">
    <w:pPr>
      <w:pStyle w:val="SidhuvudKant"/>
      <w:framePr w:w="1758" w:h="2744" w:hRule="exact" w:wrap="around" w:vAnchor="page" w:hAnchor="page" w:x="7372" w:y="568" w:anchorLock="0"/>
    </w:pPr>
    <w:r w:rsidRPr="00510374">
      <w:t>2002/03:RR5</w:t>
    </w:r>
  </w:p>
  <w:p w:rsidR="00277F24" w:rsidRPr="00510374" w:rsidRDefault="00277F24">
    <w:pPr>
      <w:pStyle w:val="SidhuvudKant"/>
      <w:framePr w:w="1758" w:h="2744" w:hRule="exact" w:wrap="around" w:vAnchor="page" w:hAnchor="page" w:x="7372" w:y="568" w:anchorLock="0"/>
    </w:pPr>
    <w:r w:rsidRPr="00510374">
      <w:t>Bilaga</w:t>
    </w:r>
  </w:p>
  <w:p w:rsidR="00277F24" w:rsidRPr="00510374" w:rsidRDefault="00277F2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riksdagens revisorers"/>
    <w:docVar w:name="Skapår" w:val="0203"/>
  </w:docVars>
  <w:rsids>
    <w:rsidRoot w:val="00F53795"/>
    <w:rsid w:val="00277F24"/>
    <w:rsid w:val="00510374"/>
    <w:rsid w:val="00F5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87DC1-7E29-4C65-8D6C-24F34AA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3402</Characters>
  <Application>Microsoft Office Word</Application>
  <DocSecurity>4</DocSecurity>
  <Lines>97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9</vt:i4>
      </vt:variant>
    </vt:vector>
  </HeadingPairs>
  <TitlesOfParts>
    <vt:vector size="10" baseType="lpstr">
      <vt:lpstr>Förslag till riksdagen</vt:lpstr>
      <vt:lpstr>Genomförd granskning</vt:lpstr>
      <vt:lpstr>Förslag</vt:lpstr>
      <vt:lpstr>Ingemar Josefsson</vt:lpstr>
      <vt:lpstr/>
      <vt:lpstr>KPMG 					</vt:lpstr>
      <vt:lpstr>Till Riksdagens revisorer</vt:lpstr>
      <vt:lpstr>Granskningsutlåtande för Sveriges riksbank 2002</vt:lpstr>
      <vt:lpstr>Roland Nilsson</vt:lpstr>
      <vt:lpstr/>
    </vt:vector>
  </TitlesOfParts>
  <Company>Riksdagen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riksdagen</dc:title>
  <dc:subject>Förslag till riksdagen</dc:subject>
  <dc:creator>Riksdagen</dc:creator>
  <cp:keywords>Riksdagen</cp:keywords>
  <cp:lastModifiedBy>Lars Brink</cp:lastModifiedBy>
  <cp:revision>2</cp:revision>
  <cp:lastPrinted>2003-03-13T16:17:00Z</cp:lastPrinted>
  <dcterms:created xsi:type="dcterms:W3CDTF">2025-12-16T17:21:00Z</dcterms:created>
  <dcterms:modified xsi:type="dcterms:W3CDTF">2025-12-16T17:21:00Z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5</vt:lpwstr>
  </property>
  <property fmtid="{D5CDD505-2E9C-101B-9397-08002B2CF9AE}" pid="3" name="Utskott">
    <vt:lpwstr>RR</vt:lpwstr>
  </property>
  <property fmtid="{D5CDD505-2E9C-101B-9397-08002B2CF9AE}" pid="4" name="BetänkandeÅr">
    <vt:lpwstr>2002/03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