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562F84C3C8449759685965F0B936AA2"/>
        </w:placeholder>
        <w:text/>
      </w:sdtPr>
      <w:sdtEndPr/>
      <w:sdtContent>
        <w:p w:rsidRPr="009B062B" w:rsidR="00AF30DD" w:rsidP="00DA28CE" w:rsidRDefault="00AF30DD" w14:paraId="095B973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9b047b0-f831-4aba-8b52-192d56a7cdb1"/>
        <w:id w:val="485055684"/>
        <w:lock w:val="sdtLocked"/>
      </w:sdtPr>
      <w:sdtEndPr/>
      <w:sdtContent>
        <w:p w:rsidR="004F0E80" w:rsidRDefault="007B252E" w14:paraId="19C5CA64" w14:textId="77777777">
          <w:pPr>
            <w:pStyle w:val="Frslagstext"/>
          </w:pPr>
          <w:r>
            <w:t xml:space="preserve">Riksdagen ställer sig bakom det som anförs i motionen om att rättsväsendets </w:t>
          </w:r>
          <w:proofErr w:type="spellStart"/>
          <w:r>
            <w:t>hbtq</w:t>
          </w:r>
          <w:proofErr w:type="spellEnd"/>
          <w:r>
            <w:t>-plus-kompetens ska säkerställas och vara hög i hela landet och tillkännager detta för regeringen.</w:t>
          </w:r>
        </w:p>
      </w:sdtContent>
    </w:sdt>
    <w:sdt>
      <w:sdtPr>
        <w:alias w:val="Yrkande 2"/>
        <w:tag w:val="e1a661e4-b540-45cf-b6b8-6464f1b29056"/>
        <w:id w:val="-78918079"/>
        <w:lock w:val="sdtLocked"/>
      </w:sdtPr>
      <w:sdtEndPr/>
      <w:sdtContent>
        <w:p w:rsidR="004F0E80" w:rsidRDefault="007B252E" w14:paraId="53F21FE4" w14:textId="77777777">
          <w:pPr>
            <w:pStyle w:val="Frslagstext"/>
          </w:pPr>
          <w:r>
            <w:t xml:space="preserve">Riksdagen ställer sig bakom det som anförs i motionen om behovet av ett bättre förebyggande arbete och utredning av hatbrott mot </w:t>
          </w:r>
          <w:proofErr w:type="spellStart"/>
          <w:r>
            <w:t>hbtq</w:t>
          </w:r>
          <w:proofErr w:type="spellEnd"/>
          <w:r>
            <w:t>-plus-personer och tillkännager detta för regeringen.</w:t>
          </w:r>
        </w:p>
      </w:sdtContent>
    </w:sdt>
    <w:sdt>
      <w:sdtPr>
        <w:alias w:val="Yrkande 3"/>
        <w:tag w:val="efb1b3f1-b38d-4d32-ab12-5ddfa68851af"/>
        <w:id w:val="-1346248264"/>
        <w:lock w:val="sdtLocked"/>
      </w:sdtPr>
      <w:sdtEndPr/>
      <w:sdtContent>
        <w:p w:rsidR="004F0E80" w:rsidRDefault="007B252E" w14:paraId="0ABE4533" w14:textId="77777777">
          <w:pPr>
            <w:pStyle w:val="Frslagstext"/>
          </w:pPr>
          <w:r>
            <w:t xml:space="preserve">Riksdagen ställer sig bakom det som anförs i motionen om behovet av utbildning om hatbrott och </w:t>
          </w:r>
          <w:proofErr w:type="spellStart"/>
          <w:r>
            <w:t>hbtq</w:t>
          </w:r>
          <w:proofErr w:type="spellEnd"/>
          <w:r>
            <w:t>-plus-personers livssituation i polisutbildningen och Polismyndighetens utbildningsprogram, som utbildning av ordningsvakter m.m., och tillkännager detta för regeringen.</w:t>
          </w:r>
        </w:p>
      </w:sdtContent>
    </w:sdt>
    <w:sdt>
      <w:sdtPr>
        <w:alias w:val="Yrkande 4"/>
        <w:tag w:val="eba63119-dd32-4446-ac9c-140f8b075ba0"/>
        <w:id w:val="-1861113723"/>
        <w:lock w:val="sdtLocked"/>
      </w:sdtPr>
      <w:sdtEndPr/>
      <w:sdtContent>
        <w:p w:rsidR="004F0E80" w:rsidRDefault="007B252E" w14:paraId="40716110" w14:textId="77777777">
          <w:pPr>
            <w:pStyle w:val="Frslagstext"/>
          </w:pPr>
          <w:r>
            <w:t xml:space="preserve">Riksdagen ställer sig bakom det som anförs i motionen om att överväga att myndighetsansvar utpekas för att följa forskning om hatbrott på </w:t>
          </w:r>
          <w:proofErr w:type="spellStart"/>
          <w:r>
            <w:t>hbtq</w:t>
          </w:r>
          <w:proofErr w:type="spellEnd"/>
          <w:r>
            <w:t>-plus-fobisk grund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A7572C81AF845DC9202A816894BBD81"/>
        </w:placeholder>
        <w:text/>
      </w:sdtPr>
      <w:sdtEndPr/>
      <w:sdtContent>
        <w:p w:rsidRPr="009B062B" w:rsidR="006D79C9" w:rsidP="00333E95" w:rsidRDefault="006D79C9" w14:paraId="58A56ABE" w14:textId="77777777">
          <w:pPr>
            <w:pStyle w:val="Rubrik1"/>
          </w:pPr>
          <w:r>
            <w:t>Motivering</w:t>
          </w:r>
        </w:p>
      </w:sdtContent>
    </w:sdt>
    <w:p w:rsidRPr="003C4DB4" w:rsidR="00485531" w:rsidP="003C4DB4" w:rsidRDefault="000C170C" w14:paraId="5CFCE33F" w14:textId="564B95A5">
      <w:pPr>
        <w:pStyle w:val="Normalutanindragellerluft"/>
      </w:pPr>
      <w:r w:rsidRPr="003C4DB4">
        <w:t xml:space="preserve">Det </w:t>
      </w:r>
      <w:r w:rsidRPr="003C4DB4" w:rsidR="007B252E">
        <w:t>ä</w:t>
      </w:r>
      <w:r w:rsidRPr="003C4DB4">
        <w:t>r oerh</w:t>
      </w:r>
      <w:r w:rsidRPr="003C4DB4" w:rsidR="007B252E">
        <w:t>ö</w:t>
      </w:r>
      <w:r w:rsidRPr="003C4DB4">
        <w:t>rt viktigt att alla m</w:t>
      </w:r>
      <w:r w:rsidRPr="003C4DB4" w:rsidR="007B252E">
        <w:t>ä</w:t>
      </w:r>
      <w:r w:rsidRPr="003C4DB4">
        <w:t>nniskor upplever sig sedda, respekterade och trygga i samh</w:t>
      </w:r>
      <w:r w:rsidRPr="003C4DB4" w:rsidR="007B252E">
        <w:t>ä</w:t>
      </w:r>
      <w:r w:rsidRPr="003C4DB4">
        <w:t xml:space="preserve">llet. </w:t>
      </w:r>
      <w:proofErr w:type="spellStart"/>
      <w:r w:rsidRPr="003C4DB4">
        <w:t>HBTQ+personer</w:t>
      </w:r>
      <w:proofErr w:type="spellEnd"/>
      <w:r w:rsidRPr="003C4DB4">
        <w:t xml:space="preserve"> har i dagsl</w:t>
      </w:r>
      <w:r w:rsidRPr="003C4DB4" w:rsidR="007B252E">
        <w:t>ä</w:t>
      </w:r>
      <w:r w:rsidRPr="003C4DB4">
        <w:t>get ett l</w:t>
      </w:r>
      <w:r w:rsidRPr="003C4DB4" w:rsidR="007B252E">
        <w:t>ä</w:t>
      </w:r>
      <w:r w:rsidRPr="003C4DB4">
        <w:t>gre f</w:t>
      </w:r>
      <w:r w:rsidRPr="003C4DB4" w:rsidR="007B252E">
        <w:t>ö</w:t>
      </w:r>
      <w:r w:rsidRPr="003C4DB4">
        <w:t>rtroende f</w:t>
      </w:r>
      <w:r w:rsidRPr="003C4DB4" w:rsidR="007B252E">
        <w:t>ö</w:t>
      </w:r>
      <w:r w:rsidRPr="003C4DB4">
        <w:t>r polis och r</w:t>
      </w:r>
      <w:r w:rsidRPr="003C4DB4" w:rsidR="007B252E">
        <w:t>ä</w:t>
      </w:r>
      <w:r w:rsidRPr="003C4DB4">
        <w:t>tts</w:t>
      </w:r>
      <w:r w:rsidR="003C4DB4">
        <w:softHyphen/>
      </w:r>
      <w:r w:rsidRPr="003C4DB4">
        <w:t>v</w:t>
      </w:r>
      <w:r w:rsidRPr="003C4DB4" w:rsidR="007B252E">
        <w:t>ä</w:t>
      </w:r>
      <w:r w:rsidRPr="003C4DB4">
        <w:t xml:space="preserve">sende </w:t>
      </w:r>
      <w:r w:rsidRPr="003C4DB4" w:rsidR="007B252E">
        <w:t>ä</w:t>
      </w:r>
      <w:r w:rsidRPr="003C4DB4">
        <w:t xml:space="preserve">n </w:t>
      </w:r>
      <w:r w:rsidRPr="003C4DB4" w:rsidR="007B252E">
        <w:t>ö</w:t>
      </w:r>
      <w:r w:rsidRPr="003C4DB4">
        <w:t>vriga i samh</w:t>
      </w:r>
      <w:r w:rsidRPr="003C4DB4" w:rsidR="007B252E">
        <w:t>ä</w:t>
      </w:r>
      <w:r w:rsidRPr="003C4DB4">
        <w:t xml:space="preserve">llet samtidigt som de som grupp, </w:t>
      </w:r>
      <w:r w:rsidRPr="003C4DB4" w:rsidR="007B252E">
        <w:t>ä</w:t>
      </w:r>
      <w:r w:rsidRPr="003C4DB4">
        <w:t>r s</w:t>
      </w:r>
      <w:r w:rsidRPr="003C4DB4" w:rsidR="007B252E">
        <w:t>ä</w:t>
      </w:r>
      <w:r w:rsidRPr="003C4DB4">
        <w:t>rskilt utsatta.</w:t>
      </w:r>
    </w:p>
    <w:p w:rsidRPr="00485531" w:rsidR="00485531" w:rsidP="00485531" w:rsidRDefault="000C170C" w14:paraId="6CA6DB20" w14:textId="2CB8CC9C">
      <w:r w:rsidRPr="00485531">
        <w:t>Polismyndigheten är både en tillsyns och brottsbekämpande myndighet där man inte bara utbildar poliser utan också är en utbildare av ordningsvakter, hamn- och sjöfarts</w:t>
      </w:r>
      <w:r w:rsidR="003C4DB4">
        <w:softHyphen/>
      </w:r>
      <w:r w:rsidRPr="00485531">
        <w:t>kontrollanter, arrestantvakter med flera. Här finns ett särskilt ansvar att fylla k</w:t>
      </w:r>
      <w:r w:rsidRPr="00485531" w:rsidR="00802BFF">
        <w:t xml:space="preserve">unskapsluckor inom </w:t>
      </w:r>
      <w:proofErr w:type="spellStart"/>
      <w:r w:rsidRPr="00485531" w:rsidR="00802BFF">
        <w:t>hbtq+frågor</w:t>
      </w:r>
      <w:proofErr w:type="spellEnd"/>
      <w:r w:rsidRPr="00485531" w:rsidR="00802BFF">
        <w:t>.</w:t>
      </w:r>
    </w:p>
    <w:p w:rsidRPr="00485531" w:rsidR="00485531" w:rsidP="00485531" w:rsidRDefault="000C170C" w14:paraId="58314266" w14:textId="77777777">
      <w:r w:rsidRPr="00485531">
        <w:t xml:space="preserve">Brott mot </w:t>
      </w:r>
      <w:proofErr w:type="spellStart"/>
      <w:r w:rsidRPr="00485531">
        <w:t>HBTQ+personer</w:t>
      </w:r>
      <w:proofErr w:type="spellEnd"/>
      <w:r w:rsidRPr="00485531">
        <w:t xml:space="preserve"> beror p</w:t>
      </w:r>
      <w:r w:rsidR="007B252E">
        <w:t>å</w:t>
      </w:r>
      <w:r w:rsidRPr="00485531">
        <w:t xml:space="preserve"> f</w:t>
      </w:r>
      <w:r w:rsidR="007B252E">
        <w:t>ö</w:t>
      </w:r>
      <w:r w:rsidRPr="00485531">
        <w:t>rdomar och fientliga attityder. F</w:t>
      </w:r>
      <w:r w:rsidR="007B252E">
        <w:t>ö</w:t>
      </w:r>
      <w:r w:rsidRPr="00485531">
        <w:t xml:space="preserve">rdomar </w:t>
      </w:r>
      <w:r w:rsidR="007B252E">
        <w:t>ä</w:t>
      </w:r>
      <w:r w:rsidRPr="00485531">
        <w:t xml:space="preserve">r en social konstruktion som </w:t>
      </w:r>
      <w:r w:rsidRPr="00485531" w:rsidR="00485531">
        <w:t>frågar</w:t>
      </w:r>
      <w:r w:rsidRPr="00485531">
        <w:t xml:space="preserve"> efter </w:t>
      </w:r>
      <w:r w:rsidRPr="00485531" w:rsidR="00485531">
        <w:t>bekräftelse</w:t>
      </w:r>
      <w:r w:rsidRPr="00485531">
        <w:t>, bekr</w:t>
      </w:r>
      <w:r w:rsidR="007B252E">
        <w:t>ä</w:t>
      </w:r>
      <w:r w:rsidRPr="00485531">
        <w:t xml:space="preserve">ftelse av det normativa som i sin </w:t>
      </w:r>
      <w:r w:rsidRPr="00485531">
        <w:lastRenderedPageBreak/>
        <w:t>tur cementerar utanf</w:t>
      </w:r>
      <w:r w:rsidR="007B252E">
        <w:t>ö</w:t>
      </w:r>
      <w:r w:rsidRPr="00485531">
        <w:t>rskap. S</w:t>
      </w:r>
      <w:r w:rsidR="007B252E">
        <w:t>å</w:t>
      </w:r>
      <w:r w:rsidRPr="00485531">
        <w:t xml:space="preserve"> v</w:t>
      </w:r>
      <w:r w:rsidR="007B252E">
        <w:t>ä</w:t>
      </w:r>
      <w:r w:rsidRPr="00485531">
        <w:t>l hatbrott mot enskilda och hets mot folkgrupp skadar samh</w:t>
      </w:r>
      <w:r w:rsidR="007B252E">
        <w:t>ä</w:t>
      </w:r>
      <w:r w:rsidRPr="00485531">
        <w:t>llet, skr</w:t>
      </w:r>
      <w:r w:rsidR="007B252E">
        <w:t>ä</w:t>
      </w:r>
      <w:r w:rsidRPr="00485531">
        <w:t>mmer hela grupper till tystnad och hotar allvarligt demokratin. De skr</w:t>
      </w:r>
      <w:r w:rsidR="007B252E">
        <w:t>ä</w:t>
      </w:r>
      <w:r w:rsidRPr="00485531">
        <w:t>mmer ocks</w:t>
      </w:r>
      <w:r w:rsidR="007B252E">
        <w:t>å</w:t>
      </w:r>
      <w:r w:rsidRPr="00485531">
        <w:t xml:space="preserve"> m</w:t>
      </w:r>
      <w:r w:rsidR="007B252E">
        <w:t>å</w:t>
      </w:r>
      <w:r w:rsidRPr="00485531">
        <w:t xml:space="preserve">nga </w:t>
      </w:r>
      <w:proofErr w:type="spellStart"/>
      <w:r w:rsidRPr="00485531">
        <w:t>HBTQ+personer</w:t>
      </w:r>
      <w:proofErr w:type="spellEnd"/>
      <w:r w:rsidRPr="00485531">
        <w:t xml:space="preserve"> fr</w:t>
      </w:r>
      <w:r w:rsidR="007B252E">
        <w:t>å</w:t>
      </w:r>
      <w:r w:rsidRPr="00485531">
        <w:t xml:space="preserve">n att leva </w:t>
      </w:r>
      <w:r w:rsidR="007B252E">
        <w:t>ö</w:t>
      </w:r>
      <w:r w:rsidRPr="00485531">
        <w:t>ppet. M</w:t>
      </w:r>
      <w:r w:rsidR="007B252E">
        <w:t>å</w:t>
      </w:r>
      <w:r w:rsidRPr="00485531">
        <w:t>nga som uts</w:t>
      </w:r>
      <w:r w:rsidR="007B252E">
        <w:t>ä</w:t>
      </w:r>
      <w:r w:rsidRPr="00485531">
        <w:t>tts f</w:t>
      </w:r>
      <w:r w:rsidR="007B252E">
        <w:t>ö</w:t>
      </w:r>
      <w:r w:rsidRPr="00485531">
        <w:t>r hatbrott avst</w:t>
      </w:r>
      <w:r w:rsidR="007B252E">
        <w:t>å</w:t>
      </w:r>
      <w:r w:rsidRPr="00485531">
        <w:t>r fr</w:t>
      </w:r>
      <w:r w:rsidR="007B252E">
        <w:t>å</w:t>
      </w:r>
      <w:r w:rsidRPr="00485531">
        <w:t>n att anm</w:t>
      </w:r>
      <w:r w:rsidR="007B252E">
        <w:t>ä</w:t>
      </w:r>
      <w:r w:rsidRPr="00485531">
        <w:t>la. Det bottnar ofta i en r</w:t>
      </w:r>
      <w:r w:rsidR="007B252E">
        <w:t>ä</w:t>
      </w:r>
      <w:r w:rsidRPr="00485531">
        <w:t>dsla f</w:t>
      </w:r>
      <w:r w:rsidR="007B252E">
        <w:t>ö</w:t>
      </w:r>
      <w:r w:rsidRPr="00485531">
        <w:t>r att bli f</w:t>
      </w:r>
      <w:r w:rsidR="007B252E">
        <w:t>ö</w:t>
      </w:r>
      <w:r w:rsidRPr="00485531">
        <w:t>raktfullt bem</w:t>
      </w:r>
      <w:r w:rsidR="007B252E">
        <w:t>ö</w:t>
      </w:r>
      <w:r w:rsidRPr="00485531">
        <w:t>tt av samh</w:t>
      </w:r>
      <w:r w:rsidR="007B252E">
        <w:t>ä</w:t>
      </w:r>
      <w:r w:rsidRPr="00485531">
        <w:t>llet.</w:t>
      </w:r>
    </w:p>
    <w:p w:rsidRPr="00485531" w:rsidR="000C170C" w:rsidP="00485531" w:rsidRDefault="000C170C" w14:paraId="74CD32EB" w14:textId="1501AF24">
      <w:r w:rsidRPr="00485531">
        <w:t>Hatbrott med rasistisk, fr</w:t>
      </w:r>
      <w:r w:rsidR="007B252E">
        <w:t>ä</w:t>
      </w:r>
      <w:r w:rsidRPr="00485531">
        <w:t xml:space="preserve">mlingsfientliga och </w:t>
      </w:r>
      <w:proofErr w:type="spellStart"/>
      <w:r w:rsidRPr="00485531">
        <w:t>HBTQ+fobiska</w:t>
      </w:r>
      <w:proofErr w:type="spellEnd"/>
      <w:r w:rsidRPr="00485531">
        <w:t xml:space="preserve"> motiv m</w:t>
      </w:r>
      <w:r w:rsidR="007B252E">
        <w:t>å</w:t>
      </w:r>
      <w:r w:rsidRPr="00485531">
        <w:t>ste uppm</w:t>
      </w:r>
      <w:r w:rsidR="007B252E">
        <w:t>ä</w:t>
      </w:r>
      <w:r w:rsidRPr="00485531">
        <w:t>rk</w:t>
      </w:r>
      <w:r w:rsidR="003C4DB4">
        <w:softHyphen/>
      </w:r>
      <w:r w:rsidRPr="00485531">
        <w:t>sammas och prioriteras h</w:t>
      </w:r>
      <w:r w:rsidR="007B252E">
        <w:t>ö</w:t>
      </w:r>
      <w:r w:rsidRPr="00485531">
        <w:t>gre av r</w:t>
      </w:r>
      <w:r w:rsidR="007B252E">
        <w:t>ä</w:t>
      </w:r>
      <w:r w:rsidRPr="00485531">
        <w:t>ttsv</w:t>
      </w:r>
      <w:r w:rsidR="007B252E">
        <w:t>ä</w:t>
      </w:r>
      <w:r w:rsidRPr="00485531">
        <w:t>sendet. R</w:t>
      </w:r>
      <w:r w:rsidR="007B252E">
        <w:t>ä</w:t>
      </w:r>
      <w:r w:rsidRPr="00485531">
        <w:t>ttsv</w:t>
      </w:r>
      <w:r w:rsidR="007B252E">
        <w:t>ä</w:t>
      </w:r>
      <w:r w:rsidRPr="00485531">
        <w:t>sendet beh</w:t>
      </w:r>
      <w:r w:rsidR="007B252E">
        <w:t>ö</w:t>
      </w:r>
      <w:r w:rsidRPr="00485531">
        <w:t>ver bli b</w:t>
      </w:r>
      <w:r w:rsidR="007B252E">
        <w:t>ä</w:t>
      </w:r>
      <w:r w:rsidRPr="00485531">
        <w:t>ttre p</w:t>
      </w:r>
      <w:r w:rsidR="007B252E">
        <w:t>å</w:t>
      </w:r>
      <w:r w:rsidRPr="00485531">
        <w:t xml:space="preserve"> att hantera hatbrott, </w:t>
      </w:r>
      <w:r w:rsidR="007B252E">
        <w:t>ä</w:t>
      </w:r>
      <w:r w:rsidRPr="00485531">
        <w:t xml:space="preserve">ven </w:t>
      </w:r>
      <w:proofErr w:type="spellStart"/>
      <w:r w:rsidRPr="00485531">
        <w:t>HBTQ+personer</w:t>
      </w:r>
      <w:proofErr w:type="spellEnd"/>
      <w:r w:rsidRPr="00485531">
        <w:t xml:space="preserve"> m</w:t>
      </w:r>
      <w:r w:rsidR="007B252E">
        <w:t>å</w:t>
      </w:r>
      <w:r w:rsidRPr="00485531">
        <w:t>ste kunna k</w:t>
      </w:r>
      <w:r w:rsidR="007B252E">
        <w:t>ä</w:t>
      </w:r>
      <w:r w:rsidRPr="00485531">
        <w:t>nna sig trygga i samh</w:t>
      </w:r>
      <w:r w:rsidR="007B252E">
        <w:t>ä</w:t>
      </w:r>
      <w:r w:rsidRPr="00485531">
        <w:t>llet. Sam</w:t>
      </w:r>
      <w:r w:rsidR="003C4DB4">
        <w:softHyphen/>
      </w:r>
      <w:r w:rsidRPr="00485531">
        <w:t>h</w:t>
      </w:r>
      <w:r w:rsidR="007B252E">
        <w:t>ä</w:t>
      </w:r>
      <w:r w:rsidRPr="00485531">
        <w:t>llet m</w:t>
      </w:r>
      <w:r w:rsidR="007B252E">
        <w:t>å</w:t>
      </w:r>
      <w:r w:rsidRPr="00485531">
        <w:t>ste ocks</w:t>
      </w:r>
      <w:r w:rsidR="007B252E">
        <w:t>å</w:t>
      </w:r>
      <w:r w:rsidRPr="00485531">
        <w:t xml:space="preserve"> bli b</w:t>
      </w:r>
      <w:r w:rsidR="007B252E">
        <w:t>ä</w:t>
      </w:r>
      <w:r w:rsidRPr="00485531">
        <w:t>ttre p</w:t>
      </w:r>
      <w:r w:rsidR="007B252E">
        <w:t>å</w:t>
      </w:r>
      <w:r w:rsidRPr="00485531">
        <w:t xml:space="preserve"> att bem</w:t>
      </w:r>
      <w:r w:rsidR="007B252E">
        <w:t>ö</w:t>
      </w:r>
      <w:r w:rsidRPr="00485531">
        <w:t>ta och stödja brottsoffer och deras anh</w:t>
      </w:r>
      <w:r w:rsidR="007B252E">
        <w:t>ö</w:t>
      </w:r>
      <w:r w:rsidRPr="00485531">
        <w:t>riga. B</w:t>
      </w:r>
      <w:r w:rsidR="007B252E">
        <w:t>å</w:t>
      </w:r>
      <w:r w:rsidRPr="00485531">
        <w:t>de r</w:t>
      </w:r>
      <w:r w:rsidR="007B252E">
        <w:t>ä</w:t>
      </w:r>
      <w:r w:rsidRPr="00485531">
        <w:t>ttsv</w:t>
      </w:r>
      <w:r w:rsidR="007B252E">
        <w:t>ä</w:t>
      </w:r>
      <w:r w:rsidRPr="00485531">
        <w:t>sendet och brottsofferjourerna beh</w:t>
      </w:r>
      <w:r w:rsidR="007B252E">
        <w:t>ö</w:t>
      </w:r>
      <w:r w:rsidRPr="00485531">
        <w:t xml:space="preserve">ver ges mer kunskap om </w:t>
      </w:r>
      <w:proofErr w:type="spellStart"/>
      <w:r w:rsidRPr="00485531">
        <w:t>HBTQ+personers</w:t>
      </w:r>
      <w:proofErr w:type="spellEnd"/>
      <w:r w:rsidRPr="00485531">
        <w:t xml:space="preserve"> livssituation och grunderna till </w:t>
      </w:r>
      <w:proofErr w:type="spellStart"/>
      <w:r w:rsidRPr="00485531">
        <w:t>HBTQ+fobi</w:t>
      </w:r>
      <w:proofErr w:type="spellEnd"/>
      <w:r w:rsidRPr="00485531">
        <w:t>.</w:t>
      </w:r>
    </w:p>
    <w:p w:rsidRPr="00485531" w:rsidR="000C170C" w:rsidP="00485531" w:rsidRDefault="000C170C" w14:paraId="7F2768D7" w14:textId="77777777">
      <w:r w:rsidRPr="00485531">
        <w:t>Det beh</w:t>
      </w:r>
      <w:r w:rsidR="007B252E">
        <w:t>ö</w:t>
      </w:r>
      <w:r w:rsidRPr="00485531">
        <w:t xml:space="preserve">vs mer forskning kring hatbrott mot </w:t>
      </w:r>
      <w:proofErr w:type="spellStart"/>
      <w:r w:rsidRPr="00485531">
        <w:t>HBTQ+personer</w:t>
      </w:r>
      <w:proofErr w:type="spellEnd"/>
      <w:r w:rsidRPr="00485531">
        <w:t xml:space="preserve"> och bak grunderna till </w:t>
      </w:r>
      <w:proofErr w:type="spellStart"/>
      <w:r w:rsidRPr="00485531">
        <w:t>HBTQ+fobi</w:t>
      </w:r>
      <w:proofErr w:type="spellEnd"/>
      <w:r w:rsidRPr="00485531">
        <w:t>. S</w:t>
      </w:r>
      <w:r w:rsidR="007B252E">
        <w:t>ä</w:t>
      </w:r>
      <w:r w:rsidRPr="00485531">
        <w:t xml:space="preserve">rskilt ont </w:t>
      </w:r>
      <w:r w:rsidR="007B252E">
        <w:t>ä</w:t>
      </w:r>
      <w:r w:rsidRPr="00485531">
        <w:t>r det om forskning kring hatbrott mot transpersoner och trans</w:t>
      </w:r>
      <w:bookmarkStart w:name="_GoBack" w:id="1"/>
      <w:bookmarkEnd w:id="1"/>
      <w:r w:rsidRPr="00485531">
        <w:t>fobi. Mer f</w:t>
      </w:r>
      <w:r w:rsidR="007B252E">
        <w:t>ö</w:t>
      </w:r>
      <w:r w:rsidRPr="00485531">
        <w:t>rebyggande insatser beh</w:t>
      </w:r>
      <w:r w:rsidR="007B252E">
        <w:t>ö</w:t>
      </w:r>
      <w:r w:rsidRPr="00485531">
        <w:t>vs d</w:t>
      </w:r>
      <w:r w:rsidR="007B252E">
        <w:t>å</w:t>
      </w:r>
      <w:r w:rsidRPr="00485531">
        <w:t xml:space="preserve"> det </w:t>
      </w:r>
      <w:r w:rsidR="007B252E">
        <w:t>ä</w:t>
      </w:r>
      <w:r w:rsidRPr="00485531">
        <w:t>r samh</w:t>
      </w:r>
      <w:r w:rsidR="007B252E">
        <w:t>ä</w:t>
      </w:r>
      <w:r w:rsidRPr="00485531">
        <w:t>llets ansvar att inte bara beivra de hatbrott som sker utan ocks</w:t>
      </w:r>
      <w:r w:rsidR="007B252E">
        <w:t>å</w:t>
      </w:r>
      <w:r w:rsidRPr="00485531">
        <w:t xml:space="preserve"> kraftfullt verka f</w:t>
      </w:r>
      <w:r w:rsidR="007B252E">
        <w:t>ö</w:t>
      </w:r>
      <w:r w:rsidRPr="00485531">
        <w:t>r att de inte ska ske.</w:t>
      </w:r>
    </w:p>
    <w:p w:rsidRPr="00485531" w:rsidR="00485531" w:rsidP="00485531" w:rsidRDefault="000C170C" w14:paraId="25EDE988" w14:textId="77777777">
      <w:proofErr w:type="spellStart"/>
      <w:r w:rsidRPr="00485531">
        <w:t>HBTQ+personer</w:t>
      </w:r>
      <w:proofErr w:type="spellEnd"/>
      <w:r w:rsidRPr="00485531">
        <w:t xml:space="preserve"> </w:t>
      </w:r>
      <w:r w:rsidR="007B252E">
        <w:t>ä</w:t>
      </w:r>
      <w:r w:rsidRPr="00485531">
        <w:t>r ocks</w:t>
      </w:r>
      <w:r w:rsidR="007B252E">
        <w:t>å</w:t>
      </w:r>
      <w:r w:rsidRPr="00485531">
        <w:t xml:space="preserve"> f</w:t>
      </w:r>
      <w:r w:rsidR="007B252E">
        <w:t>ö</w:t>
      </w:r>
      <w:r w:rsidRPr="00485531">
        <w:t>r</w:t>
      </w:r>
      <w:r w:rsidR="007B252E">
        <w:t>ö</w:t>
      </w:r>
      <w:r w:rsidRPr="00485531">
        <w:t>vare och g</w:t>
      </w:r>
      <w:r w:rsidR="007B252E">
        <w:t>ä</w:t>
      </w:r>
      <w:r w:rsidRPr="00485531">
        <w:t>rningsm</w:t>
      </w:r>
      <w:r w:rsidR="007B252E">
        <w:t>ä</w:t>
      </w:r>
      <w:r w:rsidRPr="00485531">
        <w:t>n. Brott som beg</w:t>
      </w:r>
      <w:r w:rsidR="007B252E">
        <w:t>å</w:t>
      </w:r>
      <w:r w:rsidRPr="00485531">
        <w:t>s i n</w:t>
      </w:r>
      <w:r w:rsidR="007B252E">
        <w:t>ä</w:t>
      </w:r>
      <w:r w:rsidRPr="00485531">
        <w:t>ra relationer inom hemmet v</w:t>
      </w:r>
      <w:r w:rsidR="007B252E">
        <w:t>ä</w:t>
      </w:r>
      <w:r w:rsidRPr="00485531">
        <w:t xml:space="preserve">ggar </w:t>
      </w:r>
      <w:r w:rsidR="007B252E">
        <w:t>ä</w:t>
      </w:r>
      <w:r w:rsidRPr="00485531">
        <w:t>r alltid oacceptabla. Oavsett k</w:t>
      </w:r>
      <w:r w:rsidR="007B252E">
        <w:t>ö</w:t>
      </w:r>
      <w:r w:rsidRPr="00485531">
        <w:t xml:space="preserve">nsidentitet, </w:t>
      </w:r>
      <w:proofErr w:type="spellStart"/>
      <w:r w:rsidRPr="00485531">
        <w:t>k</w:t>
      </w:r>
      <w:r w:rsidR="007B252E">
        <w:t>ö</w:t>
      </w:r>
      <w:r w:rsidRPr="00485531">
        <w:t>nsuttryck</w:t>
      </w:r>
      <w:proofErr w:type="spellEnd"/>
      <w:r w:rsidRPr="00485531">
        <w:t>, genus eller sexuell l</w:t>
      </w:r>
      <w:r w:rsidR="007B252E">
        <w:t>ä</w:t>
      </w:r>
      <w:r w:rsidRPr="00485531">
        <w:t>ggning. F</w:t>
      </w:r>
      <w:r w:rsidR="007B252E">
        <w:t>ö</w:t>
      </w:r>
      <w:r w:rsidRPr="00485531">
        <w:t>r att korrekt bem</w:t>
      </w:r>
      <w:r w:rsidR="007B252E">
        <w:t>ö</w:t>
      </w:r>
      <w:r w:rsidRPr="00485531">
        <w:t>ta brottsoffer och deras anh</w:t>
      </w:r>
      <w:r w:rsidR="007B252E">
        <w:t>ö</w:t>
      </w:r>
      <w:r w:rsidRPr="00485531">
        <w:t xml:space="preserve">riga, effektivt utreda </w:t>
      </w:r>
      <w:proofErr w:type="spellStart"/>
      <w:r w:rsidRPr="00485531">
        <w:t>HBTQ+foba</w:t>
      </w:r>
      <w:proofErr w:type="spellEnd"/>
      <w:r w:rsidRPr="00485531">
        <w:t xml:space="preserve"> brott och lagf</w:t>
      </w:r>
      <w:r w:rsidR="007B252E">
        <w:t>ö</w:t>
      </w:r>
      <w:r w:rsidRPr="00485531">
        <w:t>ra g</w:t>
      </w:r>
      <w:r w:rsidR="007B252E">
        <w:t>ä</w:t>
      </w:r>
      <w:r w:rsidRPr="00485531">
        <w:t>rningsm</w:t>
      </w:r>
      <w:r w:rsidR="007B252E">
        <w:t>ä</w:t>
      </w:r>
      <w:r w:rsidRPr="00485531">
        <w:t>n kr</w:t>
      </w:r>
      <w:r w:rsidR="007B252E">
        <w:t>ä</w:t>
      </w:r>
      <w:r w:rsidRPr="00485531">
        <w:t>vs att r</w:t>
      </w:r>
      <w:r w:rsidR="007B252E">
        <w:t>ä</w:t>
      </w:r>
      <w:r w:rsidRPr="00485531">
        <w:t>ttsv</w:t>
      </w:r>
      <w:r w:rsidR="007B252E">
        <w:t>ä</w:t>
      </w:r>
      <w:r w:rsidRPr="00485531">
        <w:t>sendets anst</w:t>
      </w:r>
      <w:r w:rsidR="007B252E">
        <w:t>ä</w:t>
      </w:r>
      <w:r w:rsidRPr="00485531">
        <w:t>llda har k</w:t>
      </w:r>
      <w:r w:rsidR="007B252E">
        <w:t>ä</w:t>
      </w:r>
      <w:r w:rsidRPr="00485531">
        <w:t xml:space="preserve">nnedom och kunskap om </w:t>
      </w:r>
      <w:proofErr w:type="spellStart"/>
      <w:r w:rsidRPr="00485531">
        <w:t>HBTQ+personers</w:t>
      </w:r>
      <w:proofErr w:type="spellEnd"/>
      <w:r w:rsidRPr="00485531">
        <w:t xml:space="preserve"> livssituation och grunderna till </w:t>
      </w:r>
      <w:proofErr w:type="spellStart"/>
      <w:r w:rsidRPr="00485531">
        <w:t>HBTQ+fobi</w:t>
      </w:r>
      <w:proofErr w:type="spellEnd"/>
      <w:r w:rsidRPr="00485531">
        <w:t>.</w:t>
      </w:r>
    </w:p>
    <w:p w:rsidRPr="00485531" w:rsidR="00485531" w:rsidP="00485531" w:rsidRDefault="000C170C" w14:paraId="3324CFC3" w14:textId="77777777">
      <w:proofErr w:type="spellStart"/>
      <w:r w:rsidRPr="00485531">
        <w:t>HBTQ+personer</w:t>
      </w:r>
      <w:proofErr w:type="spellEnd"/>
      <w:r w:rsidRPr="00485531">
        <w:t xml:space="preserve"> som </w:t>
      </w:r>
      <w:r w:rsidR="007B252E">
        <w:t>ä</w:t>
      </w:r>
      <w:r w:rsidRPr="00485531">
        <w:t>r intagna i kriminal-, fri- och ungdomsv</w:t>
      </w:r>
      <w:r w:rsidR="007B252E">
        <w:t>å</w:t>
      </w:r>
      <w:r w:rsidRPr="00485531">
        <w:t>rden har r</w:t>
      </w:r>
      <w:r w:rsidR="007B252E">
        <w:t>ä</w:t>
      </w:r>
      <w:r w:rsidRPr="00485531">
        <w:t>tt att bli bem</w:t>
      </w:r>
      <w:r w:rsidR="007B252E">
        <w:t>ö</w:t>
      </w:r>
      <w:r w:rsidRPr="00485531">
        <w:t>tta med respekt f</w:t>
      </w:r>
      <w:r w:rsidR="007B252E">
        <w:t>ö</w:t>
      </w:r>
      <w:r w:rsidRPr="00485531">
        <w:t>r hela sin person. Att vara frihetsber</w:t>
      </w:r>
      <w:r w:rsidR="007B252E">
        <w:t>ö</w:t>
      </w:r>
      <w:r w:rsidRPr="00485531">
        <w:t xml:space="preserve">vad </w:t>
      </w:r>
      <w:r w:rsidR="007B252E">
        <w:t>ä</w:t>
      </w:r>
      <w:r w:rsidRPr="00485531">
        <w:t>r en stor p</w:t>
      </w:r>
      <w:r w:rsidR="007B252E">
        <w:t>å</w:t>
      </w:r>
      <w:r w:rsidRPr="00485531">
        <w:t xml:space="preserve">frestning och det </w:t>
      </w:r>
      <w:r w:rsidR="007B252E">
        <w:t>ä</w:t>
      </w:r>
      <w:r w:rsidRPr="00485531">
        <w:t xml:space="preserve">r viktigt att de </w:t>
      </w:r>
      <w:proofErr w:type="spellStart"/>
      <w:r w:rsidRPr="00485531">
        <w:t>hbtq+personer</w:t>
      </w:r>
      <w:proofErr w:type="spellEnd"/>
      <w:r w:rsidRPr="00485531">
        <w:t xml:space="preserve"> som beg</w:t>
      </w:r>
      <w:r w:rsidR="007B252E">
        <w:t>å</w:t>
      </w:r>
      <w:r w:rsidRPr="00485531">
        <w:t>tt brott inte f</w:t>
      </w:r>
      <w:r w:rsidR="007B252E">
        <w:t>å</w:t>
      </w:r>
      <w:r w:rsidRPr="00485531">
        <w:t>r en extra b</w:t>
      </w:r>
      <w:r w:rsidR="007B252E">
        <w:t>ö</w:t>
      </w:r>
      <w:r w:rsidRPr="00485531">
        <w:t>rda till sina straff p</w:t>
      </w:r>
      <w:r w:rsidR="007B252E">
        <w:t>å</w:t>
      </w:r>
      <w:r w:rsidRPr="00485531">
        <w:t xml:space="preserve"> grund av diskriminering fr</w:t>
      </w:r>
      <w:r w:rsidR="007B252E">
        <w:t>å</w:t>
      </w:r>
      <w:r w:rsidRPr="00485531">
        <w:t>n personal eller hot om v</w:t>
      </w:r>
      <w:r w:rsidR="007B252E">
        <w:t>å</w:t>
      </w:r>
      <w:r w:rsidRPr="00485531">
        <w:t>ld och utf</w:t>
      </w:r>
      <w:r w:rsidR="007B252E">
        <w:t>ö</w:t>
      </w:r>
      <w:r w:rsidRPr="00485531">
        <w:t>rt v</w:t>
      </w:r>
      <w:r w:rsidR="007B252E">
        <w:t>å</w:t>
      </w:r>
      <w:r w:rsidRPr="00485531">
        <w:t>ld fr</w:t>
      </w:r>
      <w:r w:rsidR="007B252E">
        <w:t>å</w:t>
      </w:r>
      <w:r w:rsidRPr="00485531">
        <w:t>n andra intagna.</w:t>
      </w:r>
    </w:p>
    <w:sdt>
      <w:sdtPr>
        <w:alias w:val="CC_Underskrifter"/>
        <w:tag w:val="CC_Underskrifter"/>
        <w:id w:val="583496634"/>
        <w:lock w:val="sdtContentLocked"/>
        <w:placeholder>
          <w:docPart w:val="D3348C66083E4C78AE0642E13A54BA58"/>
        </w:placeholder>
      </w:sdtPr>
      <w:sdtEndPr/>
      <w:sdtContent>
        <w:p w:rsidR="00485531" w:rsidP="00A03AF0" w:rsidRDefault="00485531" w14:paraId="26433F03" w14:textId="77777777"/>
        <w:p w:rsidRPr="008E0FE2" w:rsidR="004801AC" w:rsidP="00A03AF0" w:rsidRDefault="003C4DB4" w14:paraId="7CD5216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 Lindberg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Anders Österberg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Anna-Caren Sätherberg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Anna Wallentheim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Caroline Helmersson Olsson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Dag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Daniel Andersson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Denis Begic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Elin Gustafsson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Elin Lundgren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Eva Lindh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Gunilla Carlsson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Hannah Bergstedt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Hans Ekström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Helén Pettersson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Hillevi Larsson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Ingela Nylund Watz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Joakim Järrebring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Büser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Johanna Haraldsson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Kadir Kasirga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Kalle Olsson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Kristina Nilsson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Lawen Redar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Linus Sköld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Manhammar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Marianne Pettersson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Olle Thorell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Roza Güclü Hedin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Sara Heikkinen Breitholtz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Serkan Köse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Sultan Kayhan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Thomas Hammarberg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Yasmine Bladelius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Åsa Eriksson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Åsa Karlsson (S)</w:t>
            </w:r>
          </w:p>
        </w:tc>
      </w:tr>
    </w:tbl>
    <w:p w:rsidR="00A8675A" w:rsidRDefault="00A8675A" w14:paraId="326B1190" w14:textId="77777777"/>
    <w:sectPr w:rsidR="00A8675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8832F" w14:textId="77777777" w:rsidR="00D727FB" w:rsidRDefault="00D727FB" w:rsidP="000C1CAD">
      <w:pPr>
        <w:spacing w:line="240" w:lineRule="auto"/>
      </w:pPr>
      <w:r>
        <w:separator/>
      </w:r>
    </w:p>
  </w:endnote>
  <w:endnote w:type="continuationSeparator" w:id="0">
    <w:p w14:paraId="522B660E" w14:textId="77777777" w:rsidR="00D727FB" w:rsidRDefault="00D727F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A496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10CF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03AF0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283C6" w14:textId="77777777" w:rsidR="00262EA3" w:rsidRPr="00A03AF0" w:rsidRDefault="00262EA3" w:rsidP="00A03A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DDAD9" w14:textId="77777777" w:rsidR="00D727FB" w:rsidRDefault="00D727FB" w:rsidP="000C1CAD">
      <w:pPr>
        <w:spacing w:line="240" w:lineRule="auto"/>
      </w:pPr>
      <w:r>
        <w:separator/>
      </w:r>
    </w:p>
  </w:footnote>
  <w:footnote w:type="continuationSeparator" w:id="0">
    <w:p w14:paraId="5D7E19DF" w14:textId="77777777" w:rsidR="00D727FB" w:rsidRDefault="00D727F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2C2950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702C2EA" wp14:anchorId="06C10C5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C4DB4" w14:paraId="2C53D7E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57243C6E19A4B9092A96E29D2262B1A"/>
                              </w:placeholder>
                              <w:text/>
                            </w:sdtPr>
                            <w:sdtEndPr/>
                            <w:sdtContent>
                              <w:r w:rsidR="00F104D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459032F6D014730AA777040319D78B5"/>
                              </w:placeholder>
                              <w:text/>
                            </w:sdtPr>
                            <w:sdtEndPr/>
                            <w:sdtContent>
                              <w:r w:rsidR="00F104DA">
                                <w:t>1335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6C10C5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C4DB4" w14:paraId="2C53D7E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57243C6E19A4B9092A96E29D2262B1A"/>
                        </w:placeholder>
                        <w:text/>
                      </w:sdtPr>
                      <w:sdtEndPr/>
                      <w:sdtContent>
                        <w:r w:rsidR="00F104D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459032F6D014730AA777040319D78B5"/>
                        </w:placeholder>
                        <w:text/>
                      </w:sdtPr>
                      <w:sdtEndPr/>
                      <w:sdtContent>
                        <w:r w:rsidR="00F104DA">
                          <w:t>1335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DDCE64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970438B" w14:textId="77777777">
    <w:pPr>
      <w:jc w:val="right"/>
    </w:pPr>
  </w:p>
  <w:p w:rsidR="00262EA3" w:rsidP="00776B74" w:rsidRDefault="00262EA3" w14:paraId="02DBFBC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C4DB4" w14:paraId="6F77881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023111A" wp14:anchorId="7FFC610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C4DB4" w14:paraId="57ADF79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104D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104DA">
          <w:t>1335</w:t>
        </w:r>
      </w:sdtContent>
    </w:sdt>
  </w:p>
  <w:p w:rsidRPr="008227B3" w:rsidR="00262EA3" w:rsidP="008227B3" w:rsidRDefault="003C4DB4" w14:paraId="480005B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C4DB4" w14:paraId="43E9121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5E03FEBEA62447E78AAFEE1561723461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:3278</w:t>
        </w:r>
      </w:sdtContent>
    </w:sdt>
  </w:p>
  <w:p w:rsidR="00262EA3" w:rsidP="00E03A3D" w:rsidRDefault="003C4DB4" w14:paraId="5F68659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Teres Lindberg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ED2A97FD120411DA6D6E3877EACA922"/>
      </w:placeholder>
      <w:text/>
    </w:sdtPr>
    <w:sdtEndPr/>
    <w:sdtContent>
      <w:p w:rsidR="00262EA3" w:rsidP="00283E0F" w:rsidRDefault="007B252E" w14:paraId="430ED64E" w14:textId="77777777">
        <w:pPr>
          <w:pStyle w:val="FSHRub2"/>
        </w:pPr>
        <w:r>
          <w:t>Öka kunskaperna inom rättsväsendets myndigheter kring hatbrott riktade mot hbtq-plus-personer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B4056D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F104D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7F0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70C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4DB4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531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0E80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03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163B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7AC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587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2E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BFF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512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9AD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514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AF0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75A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0E0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27FB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6E4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DA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A4C0EF"/>
  <w15:chartTrackingRefBased/>
  <w15:docId w15:val="{A726C2D4-12F9-417A-847C-C16A99F5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562F84C3C8449759685965F0B936A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6708F4-2F63-4C85-9087-4F4FD6EC6DFE}"/>
      </w:docPartPr>
      <w:docPartBody>
        <w:p w:rsidR="0098020F" w:rsidRDefault="00CC5FBB">
          <w:pPr>
            <w:pStyle w:val="9562F84C3C8449759685965F0B936AA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A7572C81AF845DC9202A816894BBD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E85735-F2FE-469A-9970-3D0DE607DD85}"/>
      </w:docPartPr>
      <w:docPartBody>
        <w:p w:rsidR="0098020F" w:rsidRDefault="00CC5FBB">
          <w:pPr>
            <w:pStyle w:val="4A7572C81AF845DC9202A816894BBD8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57243C6E19A4B9092A96E29D2262B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01C5A0-CCA1-4EFD-8BF9-FF77E6E45B15}"/>
      </w:docPartPr>
      <w:docPartBody>
        <w:p w:rsidR="0098020F" w:rsidRDefault="00CC5FBB">
          <w:pPr>
            <w:pStyle w:val="E57243C6E19A4B9092A96E29D2262B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59032F6D014730AA777040319D78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8C566F-3F87-437A-8946-F257999E15AD}"/>
      </w:docPartPr>
      <w:docPartBody>
        <w:p w:rsidR="0098020F" w:rsidRDefault="00CC5FBB">
          <w:pPr>
            <w:pStyle w:val="E459032F6D014730AA777040319D78B5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E85665-DF18-48CC-BB37-C003E4A02FE0}"/>
      </w:docPartPr>
      <w:docPartBody>
        <w:p w:rsidR="0098020F" w:rsidRDefault="00E95638">
          <w:r w:rsidRPr="00D7713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ED2A97FD120411DA6D6E3877EACA9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4DF782-7C33-4D8A-92D3-154355A78557}"/>
      </w:docPartPr>
      <w:docPartBody>
        <w:p w:rsidR="0098020F" w:rsidRDefault="00E95638">
          <w:r w:rsidRPr="00D77132">
            <w:rPr>
              <w:rStyle w:val="Platshllartext"/>
            </w:rPr>
            <w:t>[ange din text här]</w:t>
          </w:r>
        </w:p>
      </w:docPartBody>
    </w:docPart>
    <w:docPart>
      <w:docPartPr>
        <w:name w:val="5E03FEBEA62447E78AAFEE15617234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94CBE0-1EFE-4FA9-B46A-413BBEC70299}"/>
      </w:docPartPr>
      <w:docPartBody>
        <w:p w:rsidR="0098020F" w:rsidRDefault="00E95638">
          <w:r w:rsidRPr="00D77132">
            <w:rPr>
              <w:rStyle w:val="Platshllartext"/>
            </w:rPr>
            <w:t>[ange din text här]</w:t>
          </w:r>
        </w:p>
      </w:docPartBody>
    </w:docPart>
    <w:docPart>
      <w:docPartPr>
        <w:name w:val="D3348C66083E4C78AE0642E13A54BA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D210C2-F9FB-463F-80EB-CDA547C648C3}"/>
      </w:docPartPr>
      <w:docPartBody>
        <w:p w:rsidR="00DB186A" w:rsidRDefault="00DB186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638"/>
    <w:rsid w:val="00150900"/>
    <w:rsid w:val="00201891"/>
    <w:rsid w:val="0098020F"/>
    <w:rsid w:val="00CC5FBB"/>
    <w:rsid w:val="00DB186A"/>
    <w:rsid w:val="00E9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95638"/>
    <w:rPr>
      <w:color w:val="F4B083" w:themeColor="accent2" w:themeTint="99"/>
    </w:rPr>
  </w:style>
  <w:style w:type="paragraph" w:customStyle="1" w:styleId="9562F84C3C8449759685965F0B936AA2">
    <w:name w:val="9562F84C3C8449759685965F0B936AA2"/>
  </w:style>
  <w:style w:type="paragraph" w:customStyle="1" w:styleId="BEC71612B8BF4562A8F12EDE65298064">
    <w:name w:val="BEC71612B8BF4562A8F12EDE6529806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F675A304E4A4CA097E2015D9E7F4282">
    <w:name w:val="1F675A304E4A4CA097E2015D9E7F4282"/>
  </w:style>
  <w:style w:type="paragraph" w:customStyle="1" w:styleId="4A7572C81AF845DC9202A816894BBD81">
    <w:name w:val="4A7572C81AF845DC9202A816894BBD81"/>
  </w:style>
  <w:style w:type="paragraph" w:customStyle="1" w:styleId="72FA538E60094C07BB21D70BA82E2C08">
    <w:name w:val="72FA538E60094C07BB21D70BA82E2C08"/>
  </w:style>
  <w:style w:type="paragraph" w:customStyle="1" w:styleId="05E17379BB654740B560707727BCCA06">
    <w:name w:val="05E17379BB654740B560707727BCCA06"/>
  </w:style>
  <w:style w:type="paragraph" w:customStyle="1" w:styleId="E57243C6E19A4B9092A96E29D2262B1A">
    <w:name w:val="E57243C6E19A4B9092A96E29D2262B1A"/>
  </w:style>
  <w:style w:type="paragraph" w:customStyle="1" w:styleId="E459032F6D014730AA777040319D78B5">
    <w:name w:val="E459032F6D014730AA777040319D78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13AFC6-5A0C-4597-8EB4-97847CF3A2D8}"/>
</file>

<file path=customXml/itemProps2.xml><?xml version="1.0" encoding="utf-8"?>
<ds:datastoreItem xmlns:ds="http://schemas.openxmlformats.org/officeDocument/2006/customXml" ds:itemID="{06EEEC41-C383-43C2-A050-C508F89832E1}"/>
</file>

<file path=customXml/itemProps3.xml><?xml version="1.0" encoding="utf-8"?>
<ds:datastoreItem xmlns:ds="http://schemas.openxmlformats.org/officeDocument/2006/customXml" ds:itemID="{72EBE5BF-546F-43AD-A786-5A99901167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624</Words>
  <Characters>3668</Characters>
  <Application>Microsoft Office Word</Application>
  <DocSecurity>0</DocSecurity>
  <Lines>91</Lines>
  <Paragraphs>58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S1335 O ka kunskaperna inom ra ttsva sendets myndigheter kring hatbrott riktade mot hbtq  personer</vt:lpstr>
      <vt:lpstr>
      </vt:lpstr>
    </vt:vector>
  </TitlesOfParts>
  <Company>Sveriges riksdag</Company>
  <LinksUpToDate>false</LinksUpToDate>
  <CharactersWithSpaces>4234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