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B7F" w:rsidRPr="00872B7F" w:rsidRDefault="00872B7F">
      <w:pPr>
        <w:pStyle w:val="Hemstlrubrik"/>
      </w:pPr>
      <w:r w:rsidRPr="00872B7F">
        <w:t>Förslag till riksdagsbeslut</w:t>
      </w:r>
    </w:p>
    <w:p w:rsidR="00872B7F" w:rsidRPr="00872B7F" w:rsidRDefault="00872B7F">
      <w:pPr>
        <w:pStyle w:val="Hemstlatt"/>
        <w:ind w:left="0"/>
      </w:pPr>
      <w:r w:rsidRPr="00872B7F">
        <w:t>Riksdagen tillkännager för regeringen som sin mening vad som anförs i motionen om hållbar utveckling i Västsver</w:t>
      </w:r>
      <w:r w:rsidRPr="00872B7F">
        <w:t>i</w:t>
      </w:r>
      <w:r w:rsidRPr="00872B7F">
        <w:t>ge.</w:t>
      </w:r>
    </w:p>
    <w:p w:rsidR="00872B7F" w:rsidRPr="00872B7F" w:rsidRDefault="00872B7F">
      <w:pPr>
        <w:pStyle w:val="Rubrik1"/>
      </w:pPr>
      <w:r w:rsidRPr="00872B7F">
        <w:t>Motivering</w:t>
      </w:r>
    </w:p>
    <w:p w:rsidR="00872B7F" w:rsidRPr="00872B7F" w:rsidRDefault="00872B7F">
      <w:r w:rsidRPr="00872B7F">
        <w:t>Miljö- och klimatfrågorna är ständigt aktuella och dessa frågor måste finnas med när utveckling och framtidsfrågor diskuteras. Det ökande resandet och transporter ställer allt större krav på mer miljövänlig teknik. Det ställer också krav på en infrastruktur av mer modernt snitt, med kollektiva lösningar fra</w:t>
      </w:r>
      <w:r w:rsidRPr="00872B7F">
        <w:t>m</w:t>
      </w:r>
      <w:r w:rsidRPr="00872B7F">
        <w:t xml:space="preserve">för individuella. </w:t>
      </w:r>
    </w:p>
    <w:p w:rsidR="00872B7F" w:rsidRPr="00872B7F" w:rsidRDefault="00872B7F">
      <w:pPr>
        <w:pStyle w:val="Normaltindrag"/>
      </w:pPr>
      <w:r w:rsidRPr="00872B7F">
        <w:t>Att förbättra dagens fordon och dagens drivmedel spelar en avgörande roll för att minimera trafikens negativa påverkan. Arbetet med miljöteknikutvec</w:t>
      </w:r>
      <w:r w:rsidRPr="00872B7F">
        <w:t>k</w:t>
      </w:r>
      <w:r w:rsidRPr="00872B7F">
        <w:t>lingen vad avser fordonsindustrin i Västsverige är ett bra exempel på hur man kan möta de nya krav och behov som framtiden kommer att ställa på samhä</w:t>
      </w:r>
      <w:r w:rsidRPr="00872B7F">
        <w:t>l</w:t>
      </w:r>
      <w:r w:rsidRPr="00872B7F">
        <w:t>let. Men det måste göras mycket mer – vi behöver utveckla alternativa brän</w:t>
      </w:r>
      <w:r w:rsidRPr="00872B7F">
        <w:t>s</w:t>
      </w:r>
      <w:r w:rsidRPr="00872B7F">
        <w:t xml:space="preserve">len och skapa mer miljövänlig teknik. </w:t>
      </w:r>
    </w:p>
    <w:p w:rsidR="00872B7F" w:rsidRPr="00872B7F" w:rsidRDefault="00872B7F">
      <w:pPr>
        <w:pStyle w:val="Normaltindrag"/>
      </w:pPr>
      <w:r w:rsidRPr="00872B7F">
        <w:t xml:space="preserve">Miljöfrågorna är inte beroende av gränser, de är både globala och lokala. Därför är riksdagens klimatmål en viktig del i arbetet för en bättre miljö. </w:t>
      </w:r>
    </w:p>
    <w:p w:rsidR="00872B7F" w:rsidRPr="00872B7F" w:rsidRDefault="00872B7F">
      <w:pPr>
        <w:pStyle w:val="Normaltindrag"/>
      </w:pPr>
      <w:r w:rsidRPr="00872B7F">
        <w:t xml:space="preserve">Den ekologiska omställningen är en stor utmaning för samhället och för de enskilda medborgarna; man måste förändra sin sätt att leva för att skona vår miljö och för att värna vår framtid. Vi måste utveckla andra energislag som kan minska beroendet av olja. </w:t>
      </w:r>
    </w:p>
    <w:p w:rsidR="00872B7F" w:rsidRPr="00872B7F" w:rsidRDefault="00872B7F">
      <w:pPr>
        <w:pStyle w:val="Normaltindrag"/>
      </w:pPr>
      <w:r w:rsidRPr="00872B7F">
        <w:t>Västsverige kan spela en stor roll när det gäller utveckling av mer milj</w:t>
      </w:r>
      <w:r w:rsidRPr="00872B7F">
        <w:t>ö</w:t>
      </w:r>
      <w:r w:rsidRPr="00872B7F">
        <w:t>vänlig teknik och för forskning när det gäller mer miljövänliga alternativ än vad som finns idag. Det finns därför anledning att överväga vilken roll Väs</w:t>
      </w:r>
      <w:r w:rsidRPr="00872B7F">
        <w:t>t</w:t>
      </w:r>
      <w:r w:rsidRPr="00872B7F">
        <w:t xml:space="preserve">sverige kan och ska ha ur ett nationellt perspektiv. </w:t>
      </w:r>
    </w:p>
    <w:p w:rsidR="00872B7F" w:rsidRPr="00872B7F" w:rsidRDefault="00872B7F">
      <w:pPr>
        <w:pStyle w:val="Normaltindrag"/>
      </w:pPr>
      <w:r w:rsidRPr="00872B7F">
        <w:t>Miljöarbetet är en viktig del i utvecklingen inom bland annat fordonsind</w:t>
      </w:r>
      <w:r w:rsidRPr="00872B7F">
        <w:t>u</w:t>
      </w:r>
      <w:r w:rsidRPr="00872B7F">
        <w:t xml:space="preserve">strin. Regionen behöver samla kunskaper och erfarenheter för att utveckla </w:t>
      </w:r>
      <w:r w:rsidRPr="00872B7F">
        <w:lastRenderedPageBreak/>
        <w:t>alternativa miljövänliga bränslen och annan miljöteknik. Det är angeläget att man inom regionen kan skapa ett nationellt centrum för att ut veckla altern</w:t>
      </w:r>
      <w:r w:rsidRPr="00872B7F">
        <w:t>a</w:t>
      </w:r>
      <w:r w:rsidRPr="00872B7F">
        <w:t xml:space="preserve">tiva miljövänliga bränslen och annan miljövänlig teknik. </w:t>
      </w:r>
    </w:p>
    <w:p w:rsidR="00872B7F" w:rsidRPr="00872B7F" w:rsidRDefault="00872B7F">
      <w:pPr>
        <w:pStyle w:val="Normaltindrag"/>
      </w:pPr>
      <w:r w:rsidRPr="00872B7F">
        <w:t>Det finns många gamla vrak som ligger i vattnen och kan orsaka skador på miljön, inte minst vad gäller oljeskador. Därför behövs såväl en översyn av vilka vrak som finns en sanering av dem som riskerar att falla sönder och bl</w:t>
      </w:r>
      <w:r w:rsidRPr="00872B7F">
        <w:t xml:space="preserve">i ett miljöhot.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B7F">
        <w:trPr>
          <w:cantSplit/>
        </w:trPr>
        <w:tc>
          <w:tcPr>
            <w:tcW w:w="3046" w:type="dxa"/>
          </w:tcPr>
          <w:p w:rsidR="00872B7F" w:rsidRPr="00872B7F" w:rsidRDefault="00872B7F">
            <w:pPr>
              <w:pStyle w:val="UnderskriftDatum"/>
              <w:spacing w:before="240"/>
            </w:pPr>
            <w:r w:rsidRPr="00872B7F">
              <w:t>Stockholm den 6 oktober 2008</w:t>
            </w:r>
          </w:p>
        </w:tc>
        <w:tc>
          <w:tcPr>
            <w:tcW w:w="3047" w:type="dxa"/>
          </w:tcPr>
          <w:p w:rsidR="00872B7F" w:rsidRPr="00872B7F" w:rsidRDefault="00872B7F">
            <w:pPr>
              <w:pStyle w:val="Underskrifter"/>
              <w:spacing w:before="240"/>
            </w:pPr>
          </w:p>
        </w:tc>
      </w:tr>
      <w:tr w:rsidR="00000000" w:rsidRPr="00872B7F">
        <w:trPr>
          <w:cantSplit/>
        </w:trPr>
        <w:tc>
          <w:tcPr>
            <w:tcW w:w="3046" w:type="dxa"/>
          </w:tcPr>
          <w:p w:rsidR="00872B7F" w:rsidRPr="00872B7F" w:rsidRDefault="00872B7F">
            <w:pPr>
              <w:pStyle w:val="Underskrifter"/>
            </w:pPr>
            <w:r w:rsidRPr="00872B7F">
              <w:t>Catharina Bråkenhielm (s)</w:t>
            </w:r>
          </w:p>
        </w:tc>
        <w:tc>
          <w:tcPr>
            <w:tcW w:w="3046" w:type="dxa"/>
          </w:tcPr>
          <w:p w:rsidR="00872B7F" w:rsidRPr="00872B7F" w:rsidRDefault="00872B7F">
            <w:pPr>
              <w:pStyle w:val="Underskrifter"/>
            </w:pPr>
          </w:p>
        </w:tc>
      </w:tr>
      <w:tr w:rsidR="00000000" w:rsidRPr="00872B7F">
        <w:trPr>
          <w:cantSplit/>
        </w:trPr>
        <w:tc>
          <w:tcPr>
            <w:tcW w:w="3046" w:type="dxa"/>
          </w:tcPr>
          <w:p w:rsidR="00872B7F" w:rsidRPr="00872B7F" w:rsidRDefault="00872B7F">
            <w:pPr>
              <w:pStyle w:val="Underskrifter"/>
            </w:pPr>
            <w:r w:rsidRPr="00872B7F">
              <w:t>Hans Olsson (s)</w:t>
            </w:r>
          </w:p>
        </w:tc>
        <w:tc>
          <w:tcPr>
            <w:tcW w:w="3046" w:type="dxa"/>
          </w:tcPr>
          <w:p w:rsidR="00872B7F" w:rsidRPr="00872B7F" w:rsidRDefault="00872B7F">
            <w:pPr>
              <w:pStyle w:val="Underskrifter"/>
            </w:pPr>
            <w:r w:rsidRPr="00872B7F">
              <w:t>Lars Johansson (s)</w:t>
            </w:r>
          </w:p>
        </w:tc>
      </w:tr>
      <w:tr w:rsidR="00000000" w:rsidRPr="00872B7F">
        <w:trPr>
          <w:cantSplit/>
        </w:trPr>
        <w:tc>
          <w:tcPr>
            <w:tcW w:w="3046" w:type="dxa"/>
          </w:tcPr>
          <w:p w:rsidR="00872B7F" w:rsidRPr="00872B7F" w:rsidRDefault="00872B7F">
            <w:pPr>
              <w:pStyle w:val="Underskrifter"/>
            </w:pPr>
            <w:r w:rsidRPr="00872B7F">
              <w:t>Magdalena Streijffert (s)</w:t>
            </w:r>
          </w:p>
        </w:tc>
        <w:tc>
          <w:tcPr>
            <w:tcW w:w="3046" w:type="dxa"/>
          </w:tcPr>
          <w:p w:rsidR="00872B7F" w:rsidRPr="00872B7F" w:rsidRDefault="00872B7F">
            <w:pPr>
              <w:pStyle w:val="Underskrifter"/>
            </w:pPr>
            <w:r w:rsidRPr="00872B7F">
              <w:t>Peter Jonsson (s)</w:t>
            </w:r>
          </w:p>
        </w:tc>
      </w:tr>
      <w:tr w:rsidR="00000000" w:rsidRPr="00872B7F">
        <w:trPr>
          <w:cantSplit/>
        </w:trPr>
        <w:tc>
          <w:tcPr>
            <w:tcW w:w="3046" w:type="dxa"/>
          </w:tcPr>
          <w:p w:rsidR="00872B7F" w:rsidRPr="00872B7F" w:rsidRDefault="00872B7F">
            <w:pPr>
              <w:pStyle w:val="Underskrifter"/>
            </w:pPr>
            <w:r w:rsidRPr="00872B7F">
              <w:t>Urban Ahlin (s)</w:t>
            </w:r>
          </w:p>
        </w:tc>
        <w:tc>
          <w:tcPr>
            <w:tcW w:w="3046" w:type="dxa"/>
          </w:tcPr>
          <w:p w:rsidR="00872B7F" w:rsidRPr="00872B7F" w:rsidRDefault="00872B7F">
            <w:pPr>
              <w:pStyle w:val="Underskrifter"/>
            </w:pPr>
          </w:p>
        </w:tc>
      </w:tr>
    </w:tbl>
    <w:p w:rsidR="00872B7F" w:rsidRPr="00872B7F" w:rsidRDefault="00872B7F">
      <w:pPr>
        <w:pStyle w:val="Normaltindrag"/>
      </w:pPr>
    </w:p>
    <w:sectPr w:rsidR="00000000" w:rsidRPr="00872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B7F" w:rsidRPr="00872B7F" w:rsidRDefault="00872B7F">
      <w:r w:rsidRPr="00872B7F">
        <w:separator/>
      </w:r>
    </w:p>
  </w:endnote>
  <w:endnote w:type="continuationSeparator" w:id="0">
    <w:p w:rsidR="00872B7F" w:rsidRPr="00872B7F" w:rsidRDefault="00872B7F">
      <w:r w:rsidRPr="00872B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7F" w:rsidRPr="00872B7F" w:rsidRDefault="00872B7F">
    <w:pPr>
      <w:pStyle w:val="Sidfot"/>
    </w:pPr>
    <w:r w:rsidRPr="00872B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3327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7F" w:rsidRDefault="00872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B7F" w:rsidRDefault="00872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7F" w:rsidRPr="00872B7F" w:rsidRDefault="00872B7F">
    <w:pPr>
      <w:pStyle w:val="Sidfot"/>
    </w:pPr>
    <w:r w:rsidRPr="00872B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748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7F" w:rsidRDefault="00872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B7F" w:rsidRDefault="00872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7F" w:rsidRPr="00872B7F" w:rsidRDefault="00872B7F">
    <w:pPr>
      <w:pStyle w:val="Sidfot"/>
    </w:pPr>
    <w:r w:rsidRPr="00872B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780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7F" w:rsidRDefault="00872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B7F" w:rsidRDefault="00872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B7F" w:rsidRPr="00872B7F" w:rsidRDefault="00872B7F">
      <w:r w:rsidRPr="00872B7F">
        <w:separator/>
      </w:r>
    </w:p>
  </w:footnote>
  <w:footnote w:type="continuationSeparator" w:id="0">
    <w:p w:rsidR="00872B7F" w:rsidRPr="00872B7F" w:rsidRDefault="00872B7F">
      <w:r w:rsidRPr="00872B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7F" w:rsidRPr="00872B7F" w:rsidRDefault="00872B7F">
    <w:pPr>
      <w:pStyle w:val="Sidhuvud"/>
    </w:pPr>
    <w:r w:rsidRPr="00872B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432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7F" w:rsidRDefault="00872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B7F" w:rsidRDefault="00872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7F" w:rsidRPr="00872B7F" w:rsidRDefault="00872B7F">
    <w:pPr>
      <w:pStyle w:val="Sidhuvud"/>
    </w:pPr>
    <w:r w:rsidRPr="00872B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477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B7F" w:rsidRDefault="00872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B7F" w:rsidRDefault="00872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B7F" w:rsidRPr="00872B7F" w:rsidRDefault="00872B7F">
    <w:pPr>
      <w:pStyle w:val="FSHNormal"/>
      <w:tabs>
        <w:tab w:val="right" w:pos="5840"/>
      </w:tabs>
    </w:pPr>
    <w:r w:rsidRPr="00872B7F">
      <w:br/>
    </w:r>
    <w:r w:rsidRPr="00872B7F">
      <w:fldChar w:fldCharType="begin" w:fldLock="1"/>
    </w:r>
    <w:r w:rsidRPr="00872B7F">
      <w:instrText xml:space="preserve"> DOCPROPERTY</w:instrText>
    </w:r>
    <w:r w:rsidRPr="00872B7F">
      <w:rPr>
        <w:sz w:val="18"/>
      </w:rPr>
      <w:instrText xml:space="preserve"> "YearUser" *\charformat </w:instrText>
    </w:r>
    <w:r w:rsidRPr="00872B7F">
      <w:fldChar w:fldCharType="separate"/>
    </w:r>
    <w:r w:rsidRPr="00872B7F">
      <w:t>2008/09</w:t>
    </w:r>
    <w:r w:rsidRPr="00872B7F">
      <w:fldChar w:fldCharType="end"/>
    </w:r>
    <w:r w:rsidRPr="00872B7F">
      <w:t xml:space="preserve"> </w:t>
    </w:r>
    <w:r w:rsidRPr="00872B7F">
      <w:tab/>
      <w:t xml:space="preserve">mnr: </w:t>
    </w:r>
    <w:r w:rsidRPr="00872B7F">
      <w:fldChar w:fldCharType="begin" w:fldLock="1"/>
    </w:r>
    <w:r w:rsidRPr="00872B7F">
      <w:instrText xml:space="preserve"> DOCPROPERTY</w:instrText>
    </w:r>
    <w:r w:rsidRPr="00872B7F">
      <w:rPr>
        <w:sz w:val="18"/>
      </w:rPr>
      <w:instrText xml:space="preserve"> "Motionsnummer" *\charformat </w:instrText>
    </w:r>
    <w:r w:rsidRPr="00872B7F">
      <w:fldChar w:fldCharType="separate"/>
    </w:r>
    <w:r w:rsidRPr="00872B7F">
      <w:t>MJ482</w:t>
    </w:r>
    <w:r w:rsidRPr="00872B7F">
      <w:fldChar w:fldCharType="end"/>
    </w:r>
    <w:r w:rsidRPr="00872B7F">
      <w:br/>
    </w:r>
    <w:r w:rsidRPr="00872B7F">
      <w:fldChar w:fldCharType="begin" w:fldLock="1"/>
    </w:r>
    <w:r w:rsidRPr="00872B7F">
      <w:instrText xml:space="preserve"> DOCPROPERTY</w:instrText>
    </w:r>
    <w:r w:rsidRPr="00872B7F">
      <w:rPr>
        <w:sz w:val="18"/>
      </w:rPr>
      <w:instrText xml:space="preserve"> "Samling" *\charformat </w:instrText>
    </w:r>
    <w:r w:rsidRPr="00872B7F">
      <w:fldChar w:fldCharType="end"/>
    </w:r>
    <w:r w:rsidRPr="00872B7F">
      <w:tab/>
      <w:t xml:space="preserve">pnr: </w:t>
    </w:r>
    <w:r w:rsidRPr="00872B7F">
      <w:fldChar w:fldCharType="begin" w:fldLock="1"/>
    </w:r>
    <w:r w:rsidRPr="00872B7F">
      <w:instrText xml:space="preserve"> DOCPROPERTY</w:instrText>
    </w:r>
    <w:r w:rsidRPr="00872B7F">
      <w:rPr>
        <w:sz w:val="18"/>
      </w:rPr>
      <w:instrText xml:space="preserve"> "Partinummer" *\charformat </w:instrText>
    </w:r>
    <w:r w:rsidRPr="00872B7F">
      <w:fldChar w:fldCharType="separate"/>
    </w:r>
    <w:r w:rsidRPr="00872B7F">
      <w:t>s80057</w:t>
    </w:r>
    <w:r w:rsidRPr="00872B7F">
      <w:fldChar w:fldCharType="end"/>
    </w:r>
  </w:p>
  <w:p w:rsidR="00872B7F" w:rsidRPr="00872B7F" w:rsidRDefault="00872B7F">
    <w:pPr>
      <w:pStyle w:val="FSHRub1"/>
    </w:pPr>
    <w:r w:rsidRPr="00872B7F">
      <w:t>Motion till riksdagen</w:t>
    </w:r>
    <w:r w:rsidRPr="00872B7F">
      <w:br/>
    </w:r>
    <w:r w:rsidRPr="00872B7F">
      <w:fldChar w:fldCharType="begin" w:fldLock="1"/>
    </w:r>
    <w:r w:rsidRPr="00872B7F">
      <w:instrText xml:space="preserve"> DOCPROPERTY "YearUser" *\charformat </w:instrText>
    </w:r>
    <w:r w:rsidRPr="00872B7F">
      <w:fldChar w:fldCharType="separate"/>
    </w:r>
    <w:r w:rsidRPr="00872B7F">
      <w:t>2008/09</w:t>
    </w:r>
    <w:r w:rsidRPr="00872B7F">
      <w:fldChar w:fldCharType="end"/>
    </w:r>
    <w:r w:rsidRPr="00872B7F">
      <w:t>:</w:t>
    </w:r>
    <w:r w:rsidRPr="00872B7F">
      <w:fldChar w:fldCharType="begin" w:fldLock="1"/>
    </w:r>
    <w:r w:rsidRPr="00872B7F">
      <w:instrText xml:space="preserve"> DOCPROPERTY "Motionsnummer" *\charformat </w:instrText>
    </w:r>
    <w:r w:rsidRPr="00872B7F">
      <w:fldChar w:fldCharType="separate"/>
    </w:r>
    <w:r w:rsidRPr="00872B7F">
      <w:t>MJ482</w:t>
    </w:r>
    <w:r w:rsidRPr="00872B7F">
      <w:fldChar w:fldCharType="end"/>
    </w:r>
  </w:p>
  <w:p w:rsidR="00872B7F" w:rsidRPr="00872B7F" w:rsidRDefault="00872B7F">
    <w:pPr>
      <w:pStyle w:val="FSHNormalS5"/>
    </w:pPr>
    <w:r w:rsidRPr="00872B7F">
      <w:fldChar w:fldCharType="begin" w:fldLock="1"/>
    </w:r>
    <w:r w:rsidRPr="00872B7F">
      <w:instrText xml:space="preserve"> DOCPROPERTY "MotionarText" *\charformat </w:instrText>
    </w:r>
    <w:r w:rsidRPr="00872B7F">
      <w:fldChar w:fldCharType="separate"/>
    </w:r>
    <w:r w:rsidRPr="00872B7F">
      <w:t>av Catharina Bråkenhielm m.fl. (s)</w:t>
    </w:r>
    <w:r w:rsidRPr="00872B7F">
      <w:fldChar w:fldCharType="end"/>
    </w:r>
    <w:r w:rsidRPr="00872B7F">
      <w:br/>
    </w:r>
    <w:r w:rsidRPr="00872B7F">
      <w:fldChar w:fldCharType="begin" w:fldLock="1"/>
    </w:r>
    <w:r w:rsidRPr="00872B7F">
      <w:instrText xml:space="preserve"> DOCPROPERTY "SvarFrasKort" *\charformat </w:instrText>
    </w:r>
    <w:r w:rsidRPr="00872B7F">
      <w:fldChar w:fldCharType="end"/>
    </w:r>
  </w:p>
  <w:p w:rsidR="00872B7F" w:rsidRPr="00872B7F" w:rsidRDefault="00872B7F">
    <w:pPr>
      <w:pStyle w:val="FSHTitel"/>
    </w:pPr>
    <w:r w:rsidRPr="00872B7F">
      <w:fldChar w:fldCharType="begin" w:fldLock="1"/>
    </w:r>
    <w:r w:rsidRPr="00872B7F">
      <w:instrText xml:space="preserve"> DOCPROPERTY</w:instrText>
    </w:r>
    <w:r w:rsidRPr="00872B7F">
      <w:rPr>
        <w:sz w:val="18"/>
      </w:rPr>
      <w:instrText xml:space="preserve"> "RubrikSvar" *\charformat </w:instrText>
    </w:r>
    <w:r w:rsidRPr="00872B7F">
      <w:fldChar w:fldCharType="separate"/>
    </w:r>
    <w:r w:rsidRPr="00872B7F">
      <w:t>Hållbar utveckling</w:t>
    </w:r>
    <w:r w:rsidRPr="00872B7F">
      <w:fldChar w:fldCharType="end"/>
    </w:r>
  </w:p>
  <w:p w:rsidR="00872B7F" w:rsidRPr="00872B7F" w:rsidRDefault="00872B7F">
    <w:pPr>
      <w:pStyle w:val="Normal00"/>
    </w:pPr>
  </w:p>
  <w:p w:rsidR="00872B7F" w:rsidRPr="00872B7F" w:rsidRDefault="00872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552654">
    <w:abstractNumId w:val="8"/>
  </w:num>
  <w:num w:numId="2" w16cid:durableId="2011181475">
    <w:abstractNumId w:val="9"/>
  </w:num>
  <w:num w:numId="3" w16cid:durableId="119688742">
    <w:abstractNumId w:val="8"/>
  </w:num>
  <w:num w:numId="4" w16cid:durableId="1130592610">
    <w:abstractNumId w:val="9"/>
  </w:num>
  <w:num w:numId="5" w16cid:durableId="1745370608">
    <w:abstractNumId w:val="13"/>
  </w:num>
  <w:num w:numId="6" w16cid:durableId="1444837433">
    <w:abstractNumId w:val="10"/>
  </w:num>
  <w:num w:numId="7" w16cid:durableId="1816097293">
    <w:abstractNumId w:val="11"/>
  </w:num>
  <w:num w:numId="8" w16cid:durableId="520239572">
    <w:abstractNumId w:val="12"/>
  </w:num>
  <w:num w:numId="9" w16cid:durableId="1022052115">
    <w:abstractNumId w:val="8"/>
  </w:num>
  <w:num w:numId="10" w16cid:durableId="1895696517">
    <w:abstractNumId w:val="3"/>
  </w:num>
  <w:num w:numId="11" w16cid:durableId="46993392">
    <w:abstractNumId w:val="2"/>
  </w:num>
  <w:num w:numId="12" w16cid:durableId="658770825">
    <w:abstractNumId w:val="1"/>
  </w:num>
  <w:num w:numId="13" w16cid:durableId="1128862950">
    <w:abstractNumId w:val="0"/>
  </w:num>
  <w:num w:numId="14" w16cid:durableId="2013874954">
    <w:abstractNumId w:val="9"/>
  </w:num>
  <w:num w:numId="15" w16cid:durableId="1889561481">
    <w:abstractNumId w:val="7"/>
  </w:num>
  <w:num w:numId="16" w16cid:durableId="1070806678">
    <w:abstractNumId w:val="6"/>
  </w:num>
  <w:num w:numId="17" w16cid:durableId="1331255994">
    <w:abstractNumId w:val="5"/>
  </w:num>
  <w:num w:numId="18" w16cid:durableId="181567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7C8C8FEA-CFC8-4DA7-939F-B31067DC5BB4},{0912A012-88B0-4A29-9CC0-F34767E4305F},{C2D4C815-8494-46B9-83F9-6CC88ABB57BF},{1C2BA653-3C4A-421A-91E9-D5DC7847F998},{452D8401-E789-4AD7-BDFD-997D6CAC822B},{A8194111-5C9A-450F-94FF-C41A79E3A58A}"/>
  </w:docVars>
  <w:rsids>
    <w:rsidRoot w:val="00A7126F"/>
    <w:rsid w:val="00872B7F"/>
    <w:rsid w:val="00A712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FD8715E-F6FA-4D4B-A326-737B88E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1987</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s80057</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s80057</dc:title>
  <dc:subject>s80057</dc:subject>
  <dc:creator>Riksdagen</dc:creator>
  <cp:keywords>Riksdagen</cp:keywords>
  <dc:description>TKG-ktrl, MSMQ4mb, PersReg-Distribution mm b-&gt;ny fplogga c-&gt;nygamla s-rosen</dc:description>
  <cp:lastModifiedBy>Lars Brink</cp:lastModifiedBy>
  <cp:revision>2</cp:revision>
  <cp:lastPrinted>2009-02-05T11:07:00Z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Catharina Bråkenhielm m.fl. (s)</vt:lpwstr>
  </property>
  <property fmtid="{D5CDD505-2E9C-101B-9397-08002B2CF9AE}" pid="26" name="MotionarLista">
    <vt:lpwstr>Bråkenhielm, Catharina (s)\Olsson, Hans (s)\Johansson, Lars (s)\Streijffert, Magdalena (s)\Jonsson, Peter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Hans Olsson (s), Lars Johansson (s), Magdalena Streijffert (s), Peter Jonsson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20082009000000000115000800570069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20082009000000000115000800570069</vt:lpwstr>
  </property>
  <property fmtid="{D5CDD505-2E9C-101B-9397-08002B2CF9AE}" pid="50" name="nummer">
    <vt:lpwstr>482</vt:lpwstr>
  </property>
  <property fmtid="{D5CDD505-2E9C-101B-9397-08002B2CF9AE}" pid="51" name="utskottsbeteckning">
    <vt:lpwstr>MJ</vt:lpwstr>
  </property>
  <property fmtid="{D5CDD505-2E9C-101B-9397-08002B2CF9AE}" pid="52" name="GlobalUID">
    <vt:lpwstr>{6940B104-7DB2-4D42-AD76-E977D2E44F0D}</vt:lpwstr>
  </property>
  <property fmtid="{D5CDD505-2E9C-101B-9397-08002B2CF9AE}" pid="53" name="Överföringar">
    <vt:i4>0</vt:i4>
  </property>
  <property fmtid="{D5CDD505-2E9C-101B-9397-08002B2CF9AE}" pid="54" name="Checksum">
    <vt:lpwstr>*1001474254905*</vt:lpwstr>
  </property>
  <property fmtid="{D5CDD505-2E9C-101B-9397-08002B2CF9AE}" pid="55" name="skuggnummer">
    <vt:lpwstr>3350</vt:lpwstr>
  </property>
  <property fmtid="{D5CDD505-2E9C-101B-9397-08002B2CF9AE}" pid="56" name="urixVersion">
    <vt:lpwstr>3.2.0.8</vt:lpwstr>
  </property>
  <property fmtid="{D5CDD505-2E9C-101B-9397-08002B2CF9AE}" pid="57" name="urixOrigin">
    <vt:lpwstr>090402 19:13:19.343</vt:lpwstr>
  </property>
  <property fmtid="{D5CDD505-2E9C-101B-9397-08002B2CF9AE}" pid="58" name="urixGuid">
    <vt:lpwstr>{3F480BCE-41E4-4C13-A138-6325741B3ECD}</vt:lpwstr>
  </property>
</Properties>
</file>