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48E0B8" w14:textId="77777777">
      <w:pPr>
        <w:pStyle w:val="Normalutanindragellerluft"/>
      </w:pPr>
      <w:bookmarkStart w:name="_Toc106800475" w:id="0"/>
      <w:bookmarkStart w:name="_Toc106801300" w:id="1"/>
    </w:p>
    <w:p xmlns:w14="http://schemas.microsoft.com/office/word/2010/wordml" w:rsidRPr="009B062B" w:rsidR="00AF30DD" w:rsidP="0073527F" w:rsidRDefault="0073527F" w14:paraId="14E1EC3B" w14:textId="77777777">
      <w:pPr>
        <w:pStyle w:val="RubrikFrslagTIllRiksdagsbeslut"/>
      </w:pPr>
      <w:sdt>
        <w:sdtPr>
          <w:alias w:val="CC_Boilerplate_4"/>
          <w:tag w:val="CC_Boilerplate_4"/>
          <w:id w:val="-1644581176"/>
          <w:lock w:val="sdtContentLocked"/>
          <w:placeholder>
            <w:docPart w:val="F234F24ACA2C4AAE94E9F435A5637C90"/>
          </w:placeholder>
          <w:text/>
        </w:sdtPr>
        <w:sdtEndPr/>
        <w:sdtContent>
          <w:r w:rsidRPr="009B062B" w:rsidR="00AF30DD">
            <w:t>Förslag till riksdagsbeslut</w:t>
          </w:r>
        </w:sdtContent>
      </w:sdt>
      <w:bookmarkEnd w:id="0"/>
      <w:bookmarkEnd w:id="1"/>
    </w:p>
    <w:sdt>
      <w:sdtPr>
        <w:tag w:val="47a92942-b6d8-4579-afc4-39e53a1c22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tillåta skolor att genomföra drogtester på elever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BB0B3B3D2A460B99DDB048ACC57DC5"/>
        </w:placeholder>
        <w:text/>
      </w:sdtPr>
      <w:sdtEndPr/>
      <w:sdtContent>
        <w:p xmlns:w14="http://schemas.microsoft.com/office/word/2010/wordml" w:rsidRPr="009B062B" w:rsidR="006D79C9" w:rsidP="00333E95" w:rsidRDefault="006D79C9" w14:paraId="6A98993E" w14:textId="77777777">
          <w:pPr>
            <w:pStyle w:val="Rubrik1"/>
          </w:pPr>
          <w:r>
            <w:t>Motivering</w:t>
          </w:r>
        </w:p>
      </w:sdtContent>
    </w:sdt>
    <w:bookmarkEnd w:displacedByCustomXml="prev" w:id="3"/>
    <w:bookmarkEnd w:displacedByCustomXml="prev" w:id="4"/>
    <w:p xmlns:w14="http://schemas.microsoft.com/office/word/2010/wordml" w:rsidR="00B73700" w:rsidP="00BB02E0" w:rsidRDefault="00B73700" w14:paraId="7245186A" w14:textId="4BDB2BBF">
      <w:r>
        <w:t>Droganvändning bland ungdomar är ett allvarligt samhällsproblem som påverkar både individens framtid och skolans arbetsmiljö. För att effektivt förebygga och motverka detta krävs att skolor får tillgång till verktyg för tidig upptäckt och snabba insatser. En sådan åtgärd är möjligheten att genomföra drogtester på elever – ett inslag som bör införas som en del av skolans trygghetsarbete.</w:t>
      </w:r>
    </w:p>
    <w:p xmlns:w14="http://schemas.microsoft.com/office/word/2010/wordml" w:rsidR="00B73700" w:rsidP="00BB02E0" w:rsidRDefault="00B73700" w14:paraId="5DFDFE6F" w14:textId="6C4DBB3D">
      <w:r>
        <w:t>Elevernas hälsa, trygghet och möjligheter till lärande måste väga tyngre än den personliga integriteten i detta sammanhang. Skolan har ett ansvar att upprätthålla en miljö fri från droger, och för att lyckas med det krävs rätt förutsättningar. I flera andra länder, däribland USA, har skolor redan möjlighet att drogtesta elever, särskilt i samband med deltagande i idrottsverksamhet eller andra aktiviteter.</w:t>
      </w:r>
    </w:p>
    <w:p xmlns:w14="http://schemas.microsoft.com/office/word/2010/wordml" w:rsidR="00B73700" w:rsidP="00BB02E0" w:rsidRDefault="00B73700" w14:paraId="2BA18EB6" w14:textId="57C901B8">
      <w:r>
        <w:t xml:space="preserve">Forskning från bland annat National </w:t>
      </w:r>
      <w:proofErr w:type="spellStart"/>
      <w:r>
        <w:t>Institute</w:t>
      </w:r>
      <w:proofErr w:type="spellEnd"/>
      <w:r>
        <w:t xml:space="preserve"> on </w:t>
      </w:r>
      <w:proofErr w:type="spellStart"/>
      <w:r>
        <w:t>Drug</w:t>
      </w:r>
      <w:proofErr w:type="spellEnd"/>
      <w:r>
        <w:t xml:space="preserve"> Abuse (NIDA) visar att drogtester har en förebyggande effekt och kan minska användningen av narkotika bland unga. Om svenska skolor ges liknande befogenheter kan detta bidra till att markera </w:t>
      </w:r>
      <w:r>
        <w:lastRenderedPageBreak/>
        <w:t>tydligt att droganvändning inte accepteras, samtidigt som det möjliggör omedelbara insatser vid behov.</w:t>
      </w:r>
    </w:p>
    <w:p xmlns:w14="http://schemas.microsoft.com/office/word/2010/wordml" w:rsidR="00B73700" w:rsidP="00BB02E0" w:rsidRDefault="00B73700" w14:paraId="64A62559" w14:textId="159CE98E">
      <w:r>
        <w:t>För att vara verkligt effektiva bör drogtester kunna genomföras utan krav på misstanke om missbruk och utan att samtycke från elev eller vårdnadshavare krävs. Det minskar risken för att drogproblem förblir oupptäckta, och stärker skolans möjlighet att tidigt ingripa.</w:t>
      </w:r>
    </w:p>
    <w:p xmlns:w14="http://schemas.microsoft.com/office/word/2010/wordml" w:rsidRPr="00422B9E" w:rsidR="00422B9E" w:rsidP="00BB02E0" w:rsidRDefault="00B73700" w14:paraId="7B3BD861" w14:textId="3D46B791">
      <w:r>
        <w:t>Slumpvisa drogtester kan kombineras med regelbundna kontroller för att förstärka det förebyggande arbetet. Att agera tidigt kan göra stor skillnad för enskilda elever och bidra till ett tryggare klimat för alla. Skolor måste därför ges tydligt mandat att använda drogtester som en del av sitt arbete för en säker, hälsosam och drogfri skolmiljö.</w:t>
      </w:r>
    </w:p>
    <w:p xmlns:w14="http://schemas.microsoft.com/office/word/2010/wordml" w:rsidR="00BB6339" w:rsidP="008E0FE2" w:rsidRDefault="00BB6339" w14:paraId="41E900EB" w14:textId="77777777">
      <w:pPr>
        <w:pStyle w:val="Normalutanindragellerluft"/>
      </w:pPr>
    </w:p>
    <w:sdt>
      <w:sdtPr>
        <w:rPr>
          <w:i/>
          <w:noProof/>
        </w:rPr>
        <w:alias w:val="CC_Underskrifter"/>
        <w:tag w:val="CC_Underskrifter"/>
        <w:id w:val="583496634"/>
        <w:lock w:val="sdtContentLocked"/>
        <w:placeholder>
          <w:docPart w:val="2BCEB517A5CB4EB1A2F2CD84F428EEC3"/>
        </w:placeholder>
      </w:sdtPr>
      <w:sdtEndPr/>
      <w:sdtContent>
        <w:p xmlns:w14="http://schemas.microsoft.com/office/word/2010/wordml" w:rsidR="0073527F" w:rsidP="0073527F" w:rsidRDefault="0073527F" w14:paraId="7A782F17" w14:textId="77777777">
          <w:pPr/>
          <w:r/>
        </w:p>
        <w:p xmlns:w14="http://schemas.microsoft.com/office/word/2010/wordml" w:rsidR="0073527F" w:rsidP="0073527F" w:rsidRDefault="0073527F" w14:paraId="67166C41" w14:textId="7BB8530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39365C" w14:textId="6243E3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A85F5" w14:textId="77777777" w:rsidR="00682F4A" w:rsidRDefault="00682F4A" w:rsidP="000C1CAD">
      <w:pPr>
        <w:spacing w:line="240" w:lineRule="auto"/>
      </w:pPr>
      <w:r>
        <w:separator/>
      </w:r>
    </w:p>
  </w:endnote>
  <w:endnote w:type="continuationSeparator" w:id="0">
    <w:p w14:paraId="5B84FEAC" w14:textId="77777777" w:rsidR="00682F4A" w:rsidRDefault="00682F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DA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B1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333C" w14:textId="1B9ED539" w:rsidR="00262EA3" w:rsidRPr="0073527F" w:rsidRDefault="00262EA3" w:rsidP="00735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E2D3C" w14:textId="77777777" w:rsidR="00682F4A" w:rsidRDefault="00682F4A" w:rsidP="000C1CAD">
      <w:pPr>
        <w:spacing w:line="240" w:lineRule="auto"/>
      </w:pPr>
      <w:r>
        <w:separator/>
      </w:r>
    </w:p>
  </w:footnote>
  <w:footnote w:type="continuationSeparator" w:id="0">
    <w:p w14:paraId="136A19A0" w14:textId="77777777" w:rsidR="00682F4A" w:rsidRDefault="00682F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08A5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41A2A" wp14:anchorId="73617E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27F" w14:paraId="7FF8F402" w14:textId="47ECBFD3">
                          <w:pPr>
                            <w:jc w:val="right"/>
                          </w:pPr>
                          <w:sdt>
                            <w:sdtPr>
                              <w:alias w:val="CC_Noformat_Partikod"/>
                              <w:tag w:val="CC_Noformat_Partikod"/>
                              <w:id w:val="-53464382"/>
                              <w:placeholder>
                                <w:docPart w:val="FBB4C8AB44E340ABBADCCD723D1A8CFC"/>
                              </w:placeholder>
                              <w:text/>
                            </w:sdtPr>
                            <w:sdtEndPr/>
                            <w:sdtContent>
                              <w:r w:rsidR="00B73700">
                                <w:t>M</w:t>
                              </w:r>
                            </w:sdtContent>
                          </w:sdt>
                          <w:sdt>
                            <w:sdtPr>
                              <w:alias w:val="CC_Noformat_Partinummer"/>
                              <w:tag w:val="CC_Noformat_Partinummer"/>
                              <w:id w:val="-1709555926"/>
                              <w:placeholder>
                                <w:docPart w:val="A236905F4585434D94E07FA468F4B6FA"/>
                              </w:placeholder>
                              <w:text/>
                            </w:sdtPr>
                            <w:sdtEndPr/>
                            <w:sdtContent>
                              <w:r w:rsidR="00474974">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617E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27F" w14:paraId="7FF8F402" w14:textId="47ECBFD3">
                    <w:pPr>
                      <w:jc w:val="right"/>
                    </w:pPr>
                    <w:sdt>
                      <w:sdtPr>
                        <w:alias w:val="CC_Noformat_Partikod"/>
                        <w:tag w:val="CC_Noformat_Partikod"/>
                        <w:id w:val="-53464382"/>
                        <w:placeholder>
                          <w:docPart w:val="FBB4C8AB44E340ABBADCCD723D1A8CFC"/>
                        </w:placeholder>
                        <w:text/>
                      </w:sdtPr>
                      <w:sdtEndPr/>
                      <w:sdtContent>
                        <w:r w:rsidR="00B73700">
                          <w:t>M</w:t>
                        </w:r>
                      </w:sdtContent>
                    </w:sdt>
                    <w:sdt>
                      <w:sdtPr>
                        <w:alias w:val="CC_Noformat_Partinummer"/>
                        <w:tag w:val="CC_Noformat_Partinummer"/>
                        <w:id w:val="-1709555926"/>
                        <w:placeholder>
                          <w:docPart w:val="A236905F4585434D94E07FA468F4B6FA"/>
                        </w:placeholder>
                        <w:text/>
                      </w:sdtPr>
                      <w:sdtEndPr/>
                      <w:sdtContent>
                        <w:r w:rsidR="00474974">
                          <w:t>1604</w:t>
                        </w:r>
                      </w:sdtContent>
                    </w:sdt>
                  </w:p>
                </w:txbxContent>
              </v:textbox>
              <w10:wrap anchorx="page"/>
            </v:shape>
          </w:pict>
        </mc:Fallback>
      </mc:AlternateContent>
    </w:r>
  </w:p>
  <w:p w:rsidRPr="00293C4F" w:rsidR="00262EA3" w:rsidP="00776B74" w:rsidRDefault="00262EA3" w14:paraId="5BCA70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E01228" w14:textId="77777777">
    <w:pPr>
      <w:jc w:val="right"/>
    </w:pPr>
  </w:p>
  <w:p w:rsidR="00262EA3" w:rsidP="00776B74" w:rsidRDefault="00262EA3" w14:paraId="602565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527F" w14:paraId="05BB5C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80458D" wp14:anchorId="15ACAD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27F" w14:paraId="7FD660B8" w14:textId="5678086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73700">
          <w:t>M</w:t>
        </w:r>
      </w:sdtContent>
    </w:sdt>
    <w:sdt>
      <w:sdtPr>
        <w:alias w:val="CC_Noformat_Partinummer"/>
        <w:tag w:val="CC_Noformat_Partinummer"/>
        <w:id w:val="-2014525982"/>
        <w:lock w:val="contentLocked"/>
        <w:text/>
      </w:sdtPr>
      <w:sdtEndPr/>
      <w:sdtContent>
        <w:r w:rsidR="00474974">
          <w:t>1604</w:t>
        </w:r>
      </w:sdtContent>
    </w:sdt>
  </w:p>
  <w:p w:rsidRPr="008227B3" w:rsidR="00262EA3" w:rsidP="008227B3" w:rsidRDefault="0073527F" w14:paraId="5E4974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27F" w14:paraId="43146201" w14:textId="5D3931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:2569</w:t>
        </w:r>
      </w:sdtContent>
    </w:sdt>
  </w:p>
  <w:p w:rsidR="00262EA3" w:rsidP="00E03A3D" w:rsidRDefault="0073527F" w14:paraId="00008A8C" w14:textId="7FD4E8FA">
    <w:pPr>
      <w:pStyle w:val="Motionr"/>
    </w:pPr>
    <w:sdt>
      <w:sdtPr>
        <w:alias w:val="CC_Noformat_Avtext"/>
        <w:tag w:val="CC_Noformat_Avtext"/>
        <w:id w:val="-2020768203"/>
        <w:lock w:val="sdtContentLocked"/>
        <w:placeholder>
          <w:docPart w:val="FBB4C8AB44E340ABBADCCD723D1A8CFC"/>
        </w:placeholder>
        <w15:appearance w15:val="hidden"/>
        <w:text/>
      </w:sdtPr>
      <w:sdtEndPr/>
      <w:sdtContent>
        <w:r>
          <w:t>av Arin Karapet (M)</w:t>
        </w:r>
      </w:sdtContent>
    </w:sdt>
  </w:p>
  <w:sdt>
    <w:sdtPr>
      <w:alias w:val="CC_Noformat_Rubtext"/>
      <w:tag w:val="CC_Noformat_Rubtext"/>
      <w:id w:val="-218060500"/>
      <w:lock w:val="sdtContentLocked"/>
      <w:placeholder>
        <w:docPart w:val="A236905F4585434D94E07FA468F4B6FA"/>
      </w:placeholder>
      <w:text/>
    </w:sdtPr>
    <w:sdtEndPr/>
    <w:sdtContent>
      <w:p w:rsidR="00262EA3" w:rsidP="00283E0F" w:rsidRDefault="00B73700" w14:paraId="2FCFC998" w14:textId="4A7AAA94">
        <w:pPr>
          <w:pStyle w:val="FSHRub2"/>
        </w:pPr>
        <w:r>
          <w:t>Drogtester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17590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37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04"/>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74"/>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DF"/>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2F4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7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0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E0"/>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19F433"/>
  <w15:chartTrackingRefBased/>
  <w15:docId w15:val="{91C430D5-E7D5-4945-B42D-6FFBEB0B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19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34F24ACA2C4AAE94E9F435A5637C90"/>
        <w:category>
          <w:name w:val="Allmänt"/>
          <w:gallery w:val="placeholder"/>
        </w:category>
        <w:types>
          <w:type w:val="bbPlcHdr"/>
        </w:types>
        <w:behaviors>
          <w:behavior w:val="content"/>
        </w:behaviors>
        <w:guid w:val="{A6C49CAB-8937-46E9-894D-B83C87214FB6}"/>
      </w:docPartPr>
      <w:docPartBody>
        <w:p w:rsidR="00881EB4" w:rsidRDefault="00924EE8">
          <w:pPr>
            <w:pStyle w:val="F234F24ACA2C4AAE94E9F435A5637C90"/>
          </w:pPr>
          <w:r w:rsidRPr="005A0A93">
            <w:rPr>
              <w:rStyle w:val="Platshllartext"/>
            </w:rPr>
            <w:t>Förslag till riksdagsbeslut</w:t>
          </w:r>
        </w:p>
      </w:docPartBody>
    </w:docPart>
    <w:docPart>
      <w:docPartPr>
        <w:name w:val="81F1760E8FA04B119ADDE89EF391A40F"/>
        <w:category>
          <w:name w:val="Allmänt"/>
          <w:gallery w:val="placeholder"/>
        </w:category>
        <w:types>
          <w:type w:val="bbPlcHdr"/>
        </w:types>
        <w:behaviors>
          <w:behavior w:val="content"/>
        </w:behaviors>
        <w:guid w:val="{EBD6E871-0F9E-4771-829C-A1891B2E2DA5}"/>
      </w:docPartPr>
      <w:docPartBody>
        <w:p w:rsidR="00881EB4" w:rsidRDefault="00924EE8">
          <w:pPr>
            <w:pStyle w:val="81F1760E8FA04B119ADDE89EF391A4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BB0B3B3D2A460B99DDB048ACC57DC5"/>
        <w:category>
          <w:name w:val="Allmänt"/>
          <w:gallery w:val="placeholder"/>
        </w:category>
        <w:types>
          <w:type w:val="bbPlcHdr"/>
        </w:types>
        <w:behaviors>
          <w:behavior w:val="content"/>
        </w:behaviors>
        <w:guid w:val="{75951498-6E23-4EC8-93E6-2A58A31BA959}"/>
      </w:docPartPr>
      <w:docPartBody>
        <w:p w:rsidR="00881EB4" w:rsidRDefault="00924EE8">
          <w:pPr>
            <w:pStyle w:val="95BB0B3B3D2A460B99DDB048ACC57DC5"/>
          </w:pPr>
          <w:r w:rsidRPr="005A0A93">
            <w:rPr>
              <w:rStyle w:val="Platshllartext"/>
            </w:rPr>
            <w:t>Motivering</w:t>
          </w:r>
        </w:p>
      </w:docPartBody>
    </w:docPart>
    <w:docPart>
      <w:docPartPr>
        <w:name w:val="2BCEB517A5CB4EB1A2F2CD84F428EEC3"/>
        <w:category>
          <w:name w:val="Allmänt"/>
          <w:gallery w:val="placeholder"/>
        </w:category>
        <w:types>
          <w:type w:val="bbPlcHdr"/>
        </w:types>
        <w:behaviors>
          <w:behavior w:val="content"/>
        </w:behaviors>
        <w:guid w:val="{C0EF7A96-5EE6-4675-BD90-3E57EEB32D61}"/>
      </w:docPartPr>
      <w:docPartBody>
        <w:p w:rsidR="00881EB4" w:rsidRDefault="00924EE8">
          <w:pPr>
            <w:pStyle w:val="2BCEB517A5CB4EB1A2F2CD84F428EEC3"/>
          </w:pPr>
          <w:r w:rsidRPr="009B077E">
            <w:rPr>
              <w:rStyle w:val="Platshllartext"/>
            </w:rPr>
            <w:t>Namn på motionärer infogas/tas bort via panelen.</w:t>
          </w:r>
        </w:p>
      </w:docPartBody>
    </w:docPart>
    <w:docPart>
      <w:docPartPr>
        <w:name w:val="FBB4C8AB44E340ABBADCCD723D1A8CFC"/>
        <w:category>
          <w:name w:val="Allmänt"/>
          <w:gallery w:val="placeholder"/>
        </w:category>
        <w:types>
          <w:type w:val="bbPlcHdr"/>
        </w:types>
        <w:behaviors>
          <w:behavior w:val="content"/>
        </w:behaviors>
        <w:guid w:val="{B65EB520-86E1-406D-A060-7AE664343626}"/>
      </w:docPartPr>
      <w:docPartBody>
        <w:p w:rsidR="00881EB4" w:rsidRDefault="00924EE8">
          <w:pPr>
            <w:pStyle w:val="FBB4C8AB44E340ABBADCCD723D1A8CFC"/>
          </w:pPr>
          <w:r>
            <w:rPr>
              <w:rStyle w:val="Platshllartext"/>
            </w:rPr>
            <w:t xml:space="preserve"> </w:t>
          </w:r>
        </w:p>
      </w:docPartBody>
    </w:docPart>
    <w:docPart>
      <w:docPartPr>
        <w:name w:val="A236905F4585434D94E07FA468F4B6FA"/>
        <w:category>
          <w:name w:val="Allmänt"/>
          <w:gallery w:val="placeholder"/>
        </w:category>
        <w:types>
          <w:type w:val="bbPlcHdr"/>
        </w:types>
        <w:behaviors>
          <w:behavior w:val="content"/>
        </w:behaviors>
        <w:guid w:val="{7E93DE51-60E2-467A-B905-A7665138FD1E}"/>
      </w:docPartPr>
      <w:docPartBody>
        <w:p w:rsidR="00881EB4" w:rsidRDefault="00924EE8">
          <w:pPr>
            <w:pStyle w:val="A236905F4585434D94E07FA468F4B6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B4"/>
    <w:rsid w:val="00881EB4"/>
    <w:rsid w:val="00924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34F24ACA2C4AAE94E9F435A5637C90">
    <w:name w:val="F234F24ACA2C4AAE94E9F435A5637C90"/>
  </w:style>
  <w:style w:type="paragraph" w:customStyle="1" w:styleId="81F1760E8FA04B119ADDE89EF391A40F">
    <w:name w:val="81F1760E8FA04B119ADDE89EF391A40F"/>
  </w:style>
  <w:style w:type="paragraph" w:customStyle="1" w:styleId="95BB0B3B3D2A460B99DDB048ACC57DC5">
    <w:name w:val="95BB0B3B3D2A460B99DDB048ACC57DC5"/>
  </w:style>
  <w:style w:type="paragraph" w:customStyle="1" w:styleId="2BCEB517A5CB4EB1A2F2CD84F428EEC3">
    <w:name w:val="2BCEB517A5CB4EB1A2F2CD84F428EEC3"/>
  </w:style>
  <w:style w:type="paragraph" w:customStyle="1" w:styleId="FBB4C8AB44E340ABBADCCD723D1A8CFC">
    <w:name w:val="FBB4C8AB44E340ABBADCCD723D1A8CFC"/>
  </w:style>
  <w:style w:type="paragraph" w:customStyle="1" w:styleId="A236905F4585434D94E07FA468F4B6FA">
    <w:name w:val="A236905F4585434D94E07FA468F4B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A3A19-1C3D-40FF-9714-E81CAC693CEC}"/>
</file>

<file path=customXml/itemProps2.xml><?xml version="1.0" encoding="utf-8"?>
<ds:datastoreItem xmlns:ds="http://schemas.openxmlformats.org/officeDocument/2006/customXml" ds:itemID="{EF5BD186-7D8A-4EFA-AE7C-588DBA7455A1}"/>
</file>

<file path=customXml/itemProps3.xml><?xml version="1.0" encoding="utf-8"?>
<ds:datastoreItem xmlns:ds="http://schemas.openxmlformats.org/officeDocument/2006/customXml" ds:itemID="{1AF054EE-B7B2-42A4-A99F-9A3E970EF6D8}"/>
</file>

<file path=customXml/itemProps4.xml><?xml version="1.0" encoding="utf-8"?>
<ds:datastoreItem xmlns:ds="http://schemas.openxmlformats.org/officeDocument/2006/customXml" ds:itemID="{59A71DD3-C72E-42A6-B20B-0161C4DDCFBC}"/>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1690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