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1339A" w:rsidRPr="00D90D01" w:rsidRDefault="0001339A">
      <w:pPr>
        <w:pStyle w:val="Frslagsrubrik"/>
      </w:pPr>
      <w:r w:rsidRPr="00D90D01">
        <w:t>Förslag till riksdagsbeslut</w:t>
      </w:r>
    </w:p>
    <w:p w:rsidR="0001339A" w:rsidRPr="00D90D01" w:rsidRDefault="0001339A">
      <w:pPr>
        <w:pStyle w:val="Hemstlatt"/>
      </w:pPr>
      <w:r w:rsidRPr="00D90D01">
        <w:t>Riksdagen tillkännager för regeringen som sin mening vad som anförs i motionen om risk för jäv vid tillsyn enligt nya plan- och bygglagen (PBL).</w:t>
      </w:r>
    </w:p>
    <w:p w:rsidR="0001339A" w:rsidRPr="00D90D01" w:rsidRDefault="0001339A">
      <w:pPr>
        <w:pStyle w:val="Rubrik1"/>
      </w:pPr>
      <w:r w:rsidRPr="00D90D01">
        <w:t>Motivering</w:t>
      </w:r>
    </w:p>
    <w:p w:rsidR="0001339A" w:rsidRPr="00D90D01" w:rsidRDefault="0001339A">
      <w:r w:rsidRPr="00D90D01">
        <w:t>Bestämmelserna om jäv för förtroendevalda i kommunala nämnder och för de kommunalanställda finns i 6 kap. 25 § kommunallagen (KL). Bestämmelse</w:t>
      </w:r>
      <w:r w:rsidRPr="00D90D01">
        <w:t>r</w:t>
      </w:r>
      <w:r w:rsidRPr="00D90D01">
        <w:t>na för vad som ska räknas som jäv rör i den här delen främst den enskilde förtroendevalda eller kommunala tjänstemannen och inte själva nämnden eller förvaltningen. Däremot gäller, vid sidan av ovan nämnda delar i kommuna</w:t>
      </w:r>
      <w:r w:rsidRPr="00D90D01">
        <w:t>l</w:t>
      </w:r>
      <w:r w:rsidRPr="00D90D01">
        <w:t>lagen, att en nämnd inte får bestämma om rättigheter eller skyldigheter för kommunen eller landstinget i ärenden där nämnden företräder kommunen eller landstinget som part. Detta regleras i 3 kap. 5 § KL som också förordar att en nämnd inte heller får utöva tillsyn över ver</w:t>
      </w:r>
      <w:r w:rsidRPr="00D90D01">
        <w:t>k</w:t>
      </w:r>
      <w:r w:rsidRPr="00D90D01">
        <w:t>samhet som näm</w:t>
      </w:r>
      <w:r w:rsidRPr="00D90D01">
        <w:t>nden själv bedriver.</w:t>
      </w:r>
    </w:p>
    <w:p w:rsidR="0001339A" w:rsidRPr="00D90D01" w:rsidRDefault="0001339A">
      <w:pPr>
        <w:pStyle w:val="Normaltindrag"/>
      </w:pPr>
      <w:r w:rsidRPr="00D90D01">
        <w:t>Hittills har den här problematiken främst aktualiserats på det område som rör miljötillsyn och kommuner där nämndstrukturen varit sådan att en och samma nämnd sköter både drift och tillsyn av exempelvis miljöfarlig ver</w:t>
      </w:r>
      <w:r w:rsidRPr="00D90D01">
        <w:t>k</w:t>
      </w:r>
      <w:r w:rsidRPr="00D90D01">
        <w:t>samhet. Jävsbestämmelserna innebär förhinder för att ha den typen av ko</w:t>
      </w:r>
      <w:r w:rsidRPr="00D90D01">
        <w:t>m</w:t>
      </w:r>
      <w:r w:rsidRPr="00D90D01">
        <w:t>munal förvaltning där samma anställda sköter både tillsyn och drift av en kommunal anläggning eller verksamhet.</w:t>
      </w:r>
    </w:p>
    <w:p w:rsidR="0001339A" w:rsidRPr="00D90D01" w:rsidRDefault="0001339A">
      <w:pPr>
        <w:pStyle w:val="Normaltindrag"/>
      </w:pPr>
      <w:r w:rsidRPr="00D90D01">
        <w:t>I och med den nya plan- och bygglagen (PBL) som trädde i kraft 2011 fly</w:t>
      </w:r>
      <w:r w:rsidRPr="00D90D01">
        <w:t>t</w:t>
      </w:r>
      <w:r w:rsidRPr="00D90D01">
        <w:t>tas ett tillsynsansvar för byggnation över från den enskilde byggherren till ko</w:t>
      </w:r>
      <w:r w:rsidRPr="00D90D01">
        <w:t>m</w:t>
      </w:r>
      <w:r w:rsidRPr="00D90D01">
        <w:t>munerna. Med anledning av detta torde även denna situation innebära risk för jäv enligt 3 kap. 5 § KL för de kommuner där nämnd- och förval</w:t>
      </w:r>
      <w:r w:rsidRPr="00D90D01">
        <w:t>t</w:t>
      </w:r>
      <w:r w:rsidRPr="00D90D01">
        <w:t>ningsstrukturen är sådan att kommunens anställda och förtroendevalda risk</w:t>
      </w:r>
      <w:r w:rsidRPr="00D90D01">
        <w:t>e</w:t>
      </w:r>
      <w:r w:rsidRPr="00D90D01">
        <w:t>rar att agera både byggherrar och tillsynsansvariga.</w:t>
      </w:r>
    </w:p>
    <w:p w:rsidR="0001339A" w:rsidRPr="00D90D01" w:rsidRDefault="0001339A">
      <w:pPr>
        <w:pStyle w:val="Normaltindrag"/>
      </w:pPr>
      <w:r w:rsidRPr="00D90D01">
        <w:lastRenderedPageBreak/>
        <w:t>Jag menar därför att man bör se över den nya situation som uppstår i och med den nya plan- och bygglagen ur ett jävsperspektiv och vid behov arbeta fram direktiv fö</w:t>
      </w:r>
      <w:r w:rsidRPr="00D90D01">
        <w:t>r hur kommuner rent praktiskt bör förhålla sig till den nya lagstif</w:t>
      </w:r>
      <w:r w:rsidRPr="00D90D01">
        <w:t>t</w:t>
      </w:r>
      <w:r w:rsidRPr="00D90D01">
        <w:t>ningen.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90D01">
        <w:trPr>
          <w:cantSplit/>
        </w:trPr>
        <w:tc>
          <w:tcPr>
            <w:tcW w:w="3046" w:type="dxa"/>
          </w:tcPr>
          <w:p w:rsidR="0001339A" w:rsidRPr="00D90D01" w:rsidRDefault="0001339A">
            <w:pPr>
              <w:pStyle w:val="UnderskriftDatum"/>
              <w:spacing w:before="240"/>
            </w:pPr>
            <w:r w:rsidRPr="00D90D01">
              <w:t>Stockholm den 3 oktober 2011</w:t>
            </w:r>
          </w:p>
        </w:tc>
        <w:tc>
          <w:tcPr>
            <w:tcW w:w="3047" w:type="dxa"/>
          </w:tcPr>
          <w:p w:rsidR="0001339A" w:rsidRPr="00D90D01" w:rsidRDefault="0001339A">
            <w:pPr>
              <w:pStyle w:val="Underskrifter"/>
              <w:spacing w:before="240"/>
            </w:pPr>
          </w:p>
        </w:tc>
      </w:tr>
      <w:tr w:rsidR="00000000" w:rsidRPr="00D90D01">
        <w:trPr>
          <w:cantSplit/>
        </w:trPr>
        <w:tc>
          <w:tcPr>
            <w:tcW w:w="3046" w:type="dxa"/>
          </w:tcPr>
          <w:p w:rsidR="0001339A" w:rsidRPr="00D90D01" w:rsidRDefault="0001339A">
            <w:pPr>
              <w:pStyle w:val="Underskrifter"/>
            </w:pPr>
            <w:r w:rsidRPr="00D90D01">
              <w:t>Gunilla Nordgren (M)</w:t>
            </w:r>
          </w:p>
        </w:tc>
        <w:tc>
          <w:tcPr>
            <w:tcW w:w="3046" w:type="dxa"/>
          </w:tcPr>
          <w:p w:rsidR="0001339A" w:rsidRPr="00D90D01" w:rsidRDefault="0001339A">
            <w:pPr>
              <w:pStyle w:val="Underskrifter"/>
            </w:pPr>
          </w:p>
        </w:tc>
      </w:tr>
    </w:tbl>
    <w:p w:rsidR="0001339A" w:rsidRPr="00D90D01" w:rsidRDefault="0001339A">
      <w:pPr>
        <w:pStyle w:val="Normaltindrag"/>
      </w:pPr>
    </w:p>
    <w:sectPr w:rsidR="0001339A" w:rsidRPr="00D90D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1339A" w:rsidRPr="00D90D01" w:rsidRDefault="0001339A">
      <w:r w:rsidRPr="00D90D01">
        <w:separator/>
      </w:r>
    </w:p>
  </w:endnote>
  <w:endnote w:type="continuationSeparator" w:id="0">
    <w:p w:rsidR="0001339A" w:rsidRPr="00D90D01" w:rsidRDefault="0001339A">
      <w:r w:rsidRPr="00D90D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D90D01">
    <w:pPr>
      <w:pStyle w:val="Sidfot"/>
    </w:pPr>
    <w:r w:rsidRPr="00D90D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35953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39A" w:rsidRDefault="0001339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1339A" w:rsidRDefault="0001339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D90D01">
    <w:pPr>
      <w:pStyle w:val="Sidfot"/>
    </w:pPr>
    <w:r w:rsidRPr="00D90D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80108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39A" w:rsidRDefault="0001339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1339A" w:rsidRDefault="0001339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D90D01">
    <w:pPr>
      <w:pStyle w:val="Sidfot"/>
    </w:pPr>
    <w:r w:rsidRPr="00D90D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12072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39A" w:rsidRDefault="0001339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1339A" w:rsidRDefault="0001339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1339A" w:rsidRPr="00D90D01" w:rsidRDefault="0001339A">
      <w:r w:rsidRPr="00D90D01">
        <w:separator/>
      </w:r>
    </w:p>
  </w:footnote>
  <w:footnote w:type="continuationSeparator" w:id="0">
    <w:p w:rsidR="0001339A" w:rsidRPr="00D90D01" w:rsidRDefault="0001339A">
      <w:r w:rsidRPr="00D90D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D90D01">
    <w:pPr>
      <w:pStyle w:val="Sidhuvud"/>
    </w:pPr>
    <w:r w:rsidRPr="00D90D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108286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39A" w:rsidRDefault="000133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1339A" w:rsidRDefault="0001339A">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D90D01">
    <w:pPr>
      <w:pStyle w:val="Sidhuvud"/>
    </w:pPr>
    <w:r w:rsidRPr="00D90D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93205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339A" w:rsidRDefault="000133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1339A" w:rsidRDefault="0001339A">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K299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1339A" w:rsidRPr="00D90D01" w:rsidRDefault="0001339A">
    <w:pPr>
      <w:pStyle w:val="FSHNormal"/>
      <w:tabs>
        <w:tab w:val="right" w:pos="5840"/>
      </w:tabs>
    </w:pPr>
    <w:r w:rsidRPr="00D90D01">
      <w:br/>
    </w:r>
    <w:r w:rsidRPr="00D90D01">
      <w:fldChar w:fldCharType="begin" w:fldLock="1"/>
    </w:r>
    <w:r w:rsidRPr="00D90D01">
      <w:instrText xml:space="preserve"> DOCPROPERTY</w:instrText>
    </w:r>
    <w:r w:rsidRPr="00D90D01">
      <w:rPr>
        <w:sz w:val="18"/>
      </w:rPr>
      <w:instrText xml:space="preserve"> "YearUser" *\charformat </w:instrText>
    </w:r>
    <w:r w:rsidRPr="00D90D01">
      <w:fldChar w:fldCharType="separate"/>
    </w:r>
    <w:r w:rsidRPr="00D90D01">
      <w:t>2011/12</w:t>
    </w:r>
    <w:r w:rsidRPr="00D90D01">
      <w:fldChar w:fldCharType="end"/>
    </w:r>
    <w:r w:rsidRPr="00D90D01">
      <w:t xml:space="preserve"> </w:t>
    </w:r>
    <w:r w:rsidRPr="00D90D01">
      <w:tab/>
      <w:t xml:space="preserve">mnr: </w:t>
    </w:r>
    <w:r w:rsidRPr="00D90D01">
      <w:fldChar w:fldCharType="begin" w:fldLock="1"/>
    </w:r>
    <w:r w:rsidRPr="00D90D01">
      <w:instrText xml:space="preserve"> DOCPROPERTY</w:instrText>
    </w:r>
    <w:r w:rsidRPr="00D90D01">
      <w:rPr>
        <w:sz w:val="18"/>
      </w:rPr>
      <w:instrText xml:space="preserve"> "Motionsnummer" *\charformat </w:instrText>
    </w:r>
    <w:r w:rsidRPr="00D90D01">
      <w:fldChar w:fldCharType="separate"/>
    </w:r>
    <w:r w:rsidRPr="00D90D01">
      <w:t>K299</w:t>
    </w:r>
    <w:r w:rsidRPr="00D90D01">
      <w:fldChar w:fldCharType="end"/>
    </w:r>
    <w:r w:rsidRPr="00D90D01">
      <w:br/>
    </w:r>
    <w:r w:rsidRPr="00D90D01">
      <w:fldChar w:fldCharType="begin" w:fldLock="1"/>
    </w:r>
    <w:r w:rsidRPr="00D90D01">
      <w:instrText xml:space="preserve"> DOCPROPERTY</w:instrText>
    </w:r>
    <w:r w:rsidRPr="00D90D01">
      <w:rPr>
        <w:sz w:val="18"/>
      </w:rPr>
      <w:instrText xml:space="preserve"> "Samling" *\charformat </w:instrText>
    </w:r>
    <w:r w:rsidRPr="00D90D01">
      <w:fldChar w:fldCharType="end"/>
    </w:r>
    <w:r w:rsidRPr="00D90D01">
      <w:tab/>
      <w:t xml:space="preserve">pnr: </w:t>
    </w:r>
    <w:r w:rsidRPr="00D90D01">
      <w:fldChar w:fldCharType="begin" w:fldLock="1"/>
    </w:r>
    <w:r w:rsidRPr="00D90D01">
      <w:instrText xml:space="preserve"> DOCPROPERTY</w:instrText>
    </w:r>
    <w:r w:rsidRPr="00D90D01">
      <w:rPr>
        <w:sz w:val="18"/>
      </w:rPr>
      <w:instrText xml:space="preserve"> "Partinummer" *\charformat </w:instrText>
    </w:r>
    <w:r w:rsidRPr="00D90D01">
      <w:fldChar w:fldCharType="separate"/>
    </w:r>
    <w:r w:rsidRPr="00D90D01">
      <w:t>M697</w:t>
    </w:r>
    <w:r w:rsidRPr="00D90D01">
      <w:fldChar w:fldCharType="end"/>
    </w:r>
  </w:p>
  <w:p w:rsidR="0001339A" w:rsidRPr="00D90D01" w:rsidRDefault="0001339A">
    <w:pPr>
      <w:pStyle w:val="FSHRub1"/>
    </w:pPr>
    <w:r w:rsidRPr="00D90D01">
      <w:t>Motion till riksdagen</w:t>
    </w:r>
    <w:r w:rsidRPr="00D90D01">
      <w:br/>
    </w:r>
    <w:r w:rsidRPr="00D90D01">
      <w:fldChar w:fldCharType="begin" w:fldLock="1"/>
    </w:r>
    <w:r w:rsidRPr="00D90D01">
      <w:instrText xml:space="preserve"> DOCPROPERTY "YearUser" *\charformat </w:instrText>
    </w:r>
    <w:r w:rsidRPr="00D90D01">
      <w:fldChar w:fldCharType="separate"/>
    </w:r>
    <w:r w:rsidRPr="00D90D01">
      <w:t>2011/12</w:t>
    </w:r>
    <w:r w:rsidRPr="00D90D01">
      <w:fldChar w:fldCharType="end"/>
    </w:r>
    <w:r w:rsidRPr="00D90D01">
      <w:t>:</w:t>
    </w:r>
    <w:r w:rsidRPr="00D90D01">
      <w:fldChar w:fldCharType="begin" w:fldLock="1"/>
    </w:r>
    <w:r w:rsidRPr="00D90D01">
      <w:instrText xml:space="preserve"> DOCPROPERTY "Motionsnummer" *\charformat </w:instrText>
    </w:r>
    <w:r w:rsidRPr="00D90D01">
      <w:fldChar w:fldCharType="separate"/>
    </w:r>
    <w:r w:rsidRPr="00D90D01">
      <w:t>K299</w:t>
    </w:r>
    <w:r w:rsidRPr="00D90D01">
      <w:fldChar w:fldCharType="end"/>
    </w:r>
  </w:p>
  <w:p w:rsidR="0001339A" w:rsidRPr="00D90D01" w:rsidRDefault="0001339A">
    <w:pPr>
      <w:pStyle w:val="FSHNormalS5"/>
    </w:pPr>
    <w:r w:rsidRPr="00D90D01">
      <w:fldChar w:fldCharType="begin" w:fldLock="1"/>
    </w:r>
    <w:r w:rsidRPr="00D90D01">
      <w:instrText xml:space="preserve"> DOCPROPERTY "MotionarText" *\charformat </w:instrText>
    </w:r>
    <w:r w:rsidRPr="00D90D01">
      <w:fldChar w:fldCharType="separate"/>
    </w:r>
    <w:r w:rsidRPr="00D90D01">
      <w:t>av Gunilla Nordgren (M)</w:t>
    </w:r>
    <w:r w:rsidRPr="00D90D01">
      <w:fldChar w:fldCharType="end"/>
    </w:r>
    <w:r w:rsidRPr="00D90D01">
      <w:br/>
    </w:r>
    <w:r w:rsidRPr="00D90D01">
      <w:fldChar w:fldCharType="begin" w:fldLock="1"/>
    </w:r>
    <w:r w:rsidRPr="00D90D01">
      <w:instrText xml:space="preserve"> DOCPROPERTY "SvarFrasKort" *\charformat </w:instrText>
    </w:r>
    <w:r w:rsidRPr="00D90D01">
      <w:fldChar w:fldCharType="end"/>
    </w:r>
  </w:p>
  <w:p w:rsidR="0001339A" w:rsidRPr="00D90D01" w:rsidRDefault="0001339A">
    <w:pPr>
      <w:pStyle w:val="FSHTitel"/>
    </w:pPr>
    <w:r w:rsidRPr="00D90D01">
      <w:fldChar w:fldCharType="begin" w:fldLock="1"/>
    </w:r>
    <w:r w:rsidRPr="00D90D01">
      <w:instrText xml:space="preserve"> DOCPROPERTY</w:instrText>
    </w:r>
    <w:r w:rsidRPr="00D90D01">
      <w:rPr>
        <w:sz w:val="18"/>
      </w:rPr>
      <w:instrText xml:space="preserve"> "RubrikSvar" *\charformat </w:instrText>
    </w:r>
    <w:r w:rsidRPr="00D90D01">
      <w:fldChar w:fldCharType="separate"/>
    </w:r>
    <w:r w:rsidRPr="00D90D01">
      <w:t>Risk för jäv vid tillsyn enligt nya PBL</w:t>
    </w:r>
    <w:r w:rsidRPr="00D90D01">
      <w:fldChar w:fldCharType="end"/>
    </w:r>
  </w:p>
  <w:p w:rsidR="0001339A" w:rsidRPr="00D90D01" w:rsidRDefault="0001339A">
    <w:pPr>
      <w:pStyle w:val="Normal00"/>
    </w:pPr>
  </w:p>
  <w:p w:rsidR="0001339A" w:rsidRPr="00D90D01" w:rsidRDefault="0001339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22495265">
    <w:abstractNumId w:val="3"/>
  </w:num>
  <w:num w:numId="2" w16cid:durableId="358706588">
    <w:abstractNumId w:val="2"/>
  </w:num>
  <w:num w:numId="3" w16cid:durableId="1132210692">
    <w:abstractNumId w:val="1"/>
  </w:num>
  <w:num w:numId="4" w16cid:durableId="99499197">
    <w:abstractNumId w:val="0"/>
  </w:num>
  <w:num w:numId="5" w16cid:durableId="1812822532">
    <w:abstractNumId w:val="7"/>
  </w:num>
  <w:num w:numId="6" w16cid:durableId="1181044747">
    <w:abstractNumId w:val="6"/>
  </w:num>
  <w:num w:numId="7" w16cid:durableId="81343689">
    <w:abstractNumId w:val="5"/>
  </w:num>
  <w:num w:numId="8" w16cid:durableId="880090250">
    <w:abstractNumId w:val="4"/>
  </w:num>
  <w:num w:numId="9" w16cid:durableId="214045523">
    <w:abstractNumId w:val="8"/>
  </w:num>
  <w:num w:numId="10" w16cid:durableId="2022387483">
    <w:abstractNumId w:val="9"/>
  </w:num>
  <w:num w:numId="11" w16cid:durableId="1400328956">
    <w:abstractNumId w:val="10"/>
  </w:num>
  <w:num w:numId="12" w16cid:durableId="1181361765">
    <w:abstractNumId w:val="13"/>
  </w:num>
  <w:num w:numId="13" w16cid:durableId="804128083">
    <w:abstractNumId w:val="15"/>
  </w:num>
  <w:num w:numId="14" w16cid:durableId="1692340944">
    <w:abstractNumId w:val="16"/>
  </w:num>
  <w:num w:numId="15" w16cid:durableId="2044860712">
    <w:abstractNumId w:val="11"/>
  </w:num>
  <w:num w:numId="16" w16cid:durableId="966547311">
    <w:abstractNumId w:val="18"/>
  </w:num>
  <w:num w:numId="17" w16cid:durableId="2053072570">
    <w:abstractNumId w:val="17"/>
  </w:num>
  <w:num w:numId="18" w16cid:durableId="1286079096">
    <w:abstractNumId w:val="14"/>
  </w:num>
  <w:num w:numId="19" w16cid:durableId="1729575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2129300B-FF87-4D02-8E45-FB227242D1B1}"/>
  </w:docVars>
  <w:rsids>
    <w:rsidRoot w:val="00715E8C"/>
    <w:rsid w:val="0001339A"/>
    <w:rsid w:val="00715E8C"/>
    <w:rsid w:val="00D90D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5629E4B-D4B6-4E4D-B1A1-53F1B0837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306</Words>
  <Characters>1670</Characters>
  <Application>Microsoft Office Word</Application>
  <DocSecurity>4</DocSecurity>
  <Lines>34</Lines>
  <Paragraphs>10</Paragraphs>
  <ScaleCrop>false</ScaleCrop>
  <HeadingPairs>
    <vt:vector size="2" baseType="variant">
      <vt:variant>
        <vt:lpstr>Rubrik</vt:lpstr>
      </vt:variant>
      <vt:variant>
        <vt:i4>1</vt:i4>
      </vt:variant>
    </vt:vector>
  </HeadingPairs>
  <TitlesOfParts>
    <vt:vector size="1" baseType="lpstr">
      <vt:lpstr>M0697</vt:lpstr>
    </vt:vector>
  </TitlesOfParts>
  <Company>Riksdagen</Company>
  <LinksUpToDate>false</LinksUpToDate>
  <CharactersWithSpaces>1966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M0697</dc:title>
  <dc:subject>M0697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2011-12-08T09:26:00Z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ch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Risk för jäv vid tillsyn enligt nya PBL</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Risk för jäv vid tillsyn enligt nya PBL</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M697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K299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christine.hanefalk@riksdagen.se</vt:lpwstr>
  </property>
  <property fmtid="{D5CDD505-2E9C-101B-9397-08002B2CF9AE}" pid="45" name="ReservUID">
    <vt:lpwstr>ce1128aa</vt:lpwstr>
  </property>
  <property fmtid="{D5CDD505-2E9C-101B-9397-08002B2CF9AE}" pid="46" name="MotionID">
    <vt:lpwstr>20112012000000000077000006970069</vt:lpwstr>
  </property>
  <property fmtid="{D5CDD505-2E9C-101B-9397-08002B2CF9AE}" pid="47" name="datum">
    <vt:lpwstr>111003</vt:lpwstr>
  </property>
  <property fmtid="{D5CDD505-2E9C-101B-9397-08002B2CF9AE}" pid="48" name="avsändar-e-post">
    <vt:lpwstr>christine.hanefalk@riksdagen.se</vt:lpwstr>
  </property>
  <property fmtid="{D5CDD505-2E9C-101B-9397-08002B2CF9AE}" pid="49" name="id">
    <vt:lpwstr>20112012000000000077000006970069</vt:lpwstr>
  </property>
  <property fmtid="{D5CDD505-2E9C-101B-9397-08002B2CF9AE}" pid="50" name="nummer">
    <vt:lpwstr>299</vt:lpwstr>
  </property>
  <property fmtid="{D5CDD505-2E9C-101B-9397-08002B2CF9AE}" pid="51" name="utskottsbeteckning">
    <vt:lpwstr>K</vt:lpwstr>
  </property>
  <property fmtid="{D5CDD505-2E9C-101B-9397-08002B2CF9AE}" pid="52" name="GlobalUID">
    <vt:lpwstr>{2C212CF0-CD3D-497F-84CE-840F9CEC4FD7}</vt:lpwstr>
  </property>
  <property fmtid="{D5CDD505-2E9C-101B-9397-08002B2CF9AE}" pid="53" name="Överföringar">
    <vt:i4>0</vt:i4>
  </property>
  <property fmtid="{D5CDD505-2E9C-101B-9397-08002B2CF9AE}" pid="54" name="Checksum">
    <vt:lpwstr>*0007976874109*</vt:lpwstr>
  </property>
  <property fmtid="{D5CDD505-2E9C-101B-9397-08002B2CF9AE}" pid="55" name="skuggnummer">
    <vt:lpwstr>1671</vt:lpwstr>
  </property>
  <property fmtid="{D5CDD505-2E9C-101B-9397-08002B2CF9AE}" pid="56" name="urixVersion">
    <vt:lpwstr>4.5.0.25</vt:lpwstr>
  </property>
  <property fmtid="{D5CDD505-2E9C-101B-9397-08002B2CF9AE}" pid="57" name="urixOrigin">
    <vt:lpwstr>111208 10:26:18.454</vt:lpwstr>
  </property>
  <property fmtid="{D5CDD505-2E9C-101B-9397-08002B2CF9AE}" pid="58" name="urixGuid">
    <vt:lpwstr>{D35CF1A8-BE1E-44AB-8EAC-09BAB7BA1F1F}</vt:lpwstr>
  </property>
</Properties>
</file>