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615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213"/>
      </w:tblGrid>
      <w:tr w:rsidR="00931C02" w:rsidRPr="001D5B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31C02" w:rsidRPr="001D5B7D" w:rsidRDefault="00931C0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347" w:type="dxa"/>
            <w:gridSpan w:val="2"/>
          </w:tcPr>
          <w:p w:rsidR="00931C02" w:rsidRPr="001D5B7D" w:rsidRDefault="00931C02">
            <w:pPr>
              <w:framePr w:w="4400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615" w:type="dxa"/>
            <w:gridSpan w:val="3"/>
          </w:tcPr>
          <w:p w:rsidR="00931C02" w:rsidRPr="001D5B7D" w:rsidRDefault="00931C02">
            <w:pPr>
              <w:framePr w:w="4400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 w:rsidRPr="001D5B7D"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c>
          <w:tcPr>
            <w:tcW w:w="3402" w:type="dxa"/>
            <w:gridSpan w:val="2"/>
          </w:tcPr>
          <w:p w:rsidR="00931C02" w:rsidRPr="001D5B7D" w:rsidRDefault="00931C02">
            <w:pPr>
              <w:framePr w:w="4400" w:h="1644" w:wrap="notBeside" w:vAnchor="page" w:hAnchor="page" w:x="6573" w:y="721"/>
            </w:pPr>
          </w:p>
        </w:tc>
        <w:tc>
          <w:tcPr>
            <w:tcW w:w="1213" w:type="dxa"/>
          </w:tcPr>
          <w:p w:rsidR="00931C02" w:rsidRPr="001D5B7D" w:rsidRDefault="00931C02">
            <w:pPr>
              <w:framePr w:w="4400" w:h="1644" w:wrap="notBeside" w:vAnchor="page" w:hAnchor="page" w:x="6573" w:y="721"/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31C02" w:rsidRPr="001D5B7D" w:rsidRDefault="00323471">
            <w:pPr>
              <w:framePr w:w="4400" w:h="1644" w:wrap="notBeside" w:vAnchor="page" w:hAnchor="page" w:x="6573" w:y="721"/>
            </w:pPr>
            <w:r w:rsidRPr="001D5B7D">
              <w:t>2006-11-29</w:t>
            </w:r>
          </w:p>
        </w:tc>
        <w:tc>
          <w:tcPr>
            <w:tcW w:w="2347" w:type="dxa"/>
            <w:gridSpan w:val="2"/>
          </w:tcPr>
          <w:p w:rsidR="00931C02" w:rsidRPr="001D5B7D" w:rsidRDefault="00931C02">
            <w:pPr>
              <w:framePr w:w="4400" w:h="1644" w:wrap="notBeside" w:vAnchor="page" w:hAnchor="page" w:x="6573" w:y="721"/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c>
          <w:tcPr>
            <w:tcW w:w="2268" w:type="dxa"/>
          </w:tcPr>
          <w:p w:rsidR="00931C02" w:rsidRPr="001D5B7D" w:rsidRDefault="00931C02">
            <w:pPr>
              <w:framePr w:w="4400" w:h="1644" w:wrap="notBeside" w:vAnchor="page" w:hAnchor="page" w:x="6573" w:y="721"/>
            </w:pPr>
          </w:p>
        </w:tc>
        <w:tc>
          <w:tcPr>
            <w:tcW w:w="2347" w:type="dxa"/>
            <w:gridSpan w:val="2"/>
          </w:tcPr>
          <w:p w:rsidR="00931C02" w:rsidRPr="001D5B7D" w:rsidRDefault="00931C02">
            <w:pPr>
              <w:framePr w:w="4400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931C02" w:rsidRPr="001D5B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31C02" w:rsidRPr="001D5B7D" w:rsidRDefault="00931C02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 w:rsidRPr="001D5B7D">
              <w:rPr>
                <w:b/>
                <w:i w:val="0"/>
                <w:sz w:val="22"/>
              </w:rPr>
              <w:t>Näringsdepartementet</w:t>
            </w: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31C02" w:rsidRPr="001D5B7D" w:rsidRDefault="00931C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31C02" w:rsidRPr="001D5B7D" w:rsidRDefault="00931C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31C02" w:rsidRPr="001D5B7D" w:rsidRDefault="00931C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31C02" w:rsidRPr="001D5B7D" w:rsidRDefault="00931C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31C02" w:rsidRPr="001D5B7D" w:rsidRDefault="00931C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31C02" w:rsidRPr="001D5B7D" w:rsidRDefault="00931C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31C02" w:rsidRPr="001D5B7D" w:rsidRDefault="00931C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931C02" w:rsidRPr="001D5B7D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4911" w:type="dxa"/>
          </w:tcPr>
          <w:p w:rsidR="00931C02" w:rsidRPr="001D5B7D" w:rsidRDefault="00931C02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931C02" w:rsidRPr="001D5B7D" w:rsidRDefault="00931C02">
      <w:pPr>
        <w:framePr w:w="4400" w:h="2523" w:wrap="notBeside" w:vAnchor="page" w:hAnchor="page" w:x="6453" w:y="2445"/>
        <w:ind w:left="142"/>
        <w:rPr>
          <w:b/>
        </w:rPr>
      </w:pPr>
    </w:p>
    <w:p w:rsidR="00931C02" w:rsidRPr="001D5B7D" w:rsidRDefault="00931C02">
      <w:pPr>
        <w:pStyle w:val="RKrubrik"/>
        <w:pBdr>
          <w:bottom w:val="single" w:sz="6" w:space="1" w:color="auto"/>
        </w:pBdr>
      </w:pPr>
      <w:bookmarkStart w:id="0" w:name="bRubrik"/>
      <w:bookmarkEnd w:id="0"/>
      <w:r w:rsidRPr="001D5B7D">
        <w:t xml:space="preserve">Rådets möte </w:t>
      </w:r>
      <w:r w:rsidR="00243BCA" w:rsidRPr="001D5B7D">
        <w:t>(telekom- och transportministrarna</w:t>
      </w:r>
      <w:r w:rsidR="009E3174" w:rsidRPr="001D5B7D">
        <w:t>)</w:t>
      </w:r>
      <w:r w:rsidR="006D7AAF" w:rsidRPr="001D5B7D">
        <w:t xml:space="preserve"> </w:t>
      </w:r>
      <w:r w:rsidRPr="001D5B7D">
        <w:t xml:space="preserve">den </w:t>
      </w:r>
      <w:r w:rsidR="00323471" w:rsidRPr="001D5B7D">
        <w:t>11</w:t>
      </w:r>
      <w:r w:rsidR="00243BCA" w:rsidRPr="001D5B7D">
        <w:t>-12</w:t>
      </w:r>
      <w:r w:rsidR="00323471" w:rsidRPr="001D5B7D">
        <w:t xml:space="preserve"> december 2006</w:t>
      </w:r>
    </w:p>
    <w:p w:rsidR="00931C02" w:rsidRPr="001D5B7D" w:rsidRDefault="00931C02">
      <w:pPr>
        <w:pStyle w:val="RKnormal"/>
      </w:pPr>
    </w:p>
    <w:p w:rsidR="00931C02" w:rsidRPr="001D5B7D" w:rsidRDefault="00323471">
      <w:pPr>
        <w:pStyle w:val="RKnormal"/>
      </w:pPr>
      <w:r w:rsidRPr="001D5B7D">
        <w:t>Dagordningspunkt 3</w:t>
      </w:r>
    </w:p>
    <w:p w:rsidR="00931C02" w:rsidRPr="001D5B7D" w:rsidRDefault="00931C02">
      <w:pPr>
        <w:pStyle w:val="RKnormal"/>
      </w:pPr>
    </w:p>
    <w:p w:rsidR="00323471" w:rsidRPr="001D5B7D" w:rsidRDefault="00931C02">
      <w:pPr>
        <w:pStyle w:val="RKnormal"/>
      </w:pPr>
      <w:r w:rsidRPr="001D5B7D">
        <w:t>Rubrik:</w:t>
      </w:r>
      <w:r w:rsidR="009E3174" w:rsidRPr="001D5B7D">
        <w:t xml:space="preserve"> </w:t>
      </w:r>
      <w:r w:rsidR="00CF47FB" w:rsidRPr="001D5B7D">
        <w:t>En strategi för ett säkert informationssamhälle</w:t>
      </w:r>
    </w:p>
    <w:p w:rsidR="00931C02" w:rsidRPr="001D5B7D" w:rsidRDefault="00931C02">
      <w:pPr>
        <w:pStyle w:val="RKnormal"/>
      </w:pPr>
    </w:p>
    <w:p w:rsidR="00323471" w:rsidRPr="001D5B7D" w:rsidRDefault="00931C02" w:rsidP="00323471">
      <w:pPr>
        <w:pStyle w:val="RKnormal"/>
      </w:pPr>
      <w:r w:rsidRPr="001D5B7D">
        <w:t>Dokument:</w:t>
      </w:r>
      <w:r w:rsidR="009E3174" w:rsidRPr="001D5B7D">
        <w:t xml:space="preserve"> </w:t>
      </w:r>
      <w:r w:rsidR="00323471" w:rsidRPr="001D5B7D">
        <w:t>10248/06 TELECOM   56 DATAPROTECT 19 RECH 167 JAI 298</w:t>
      </w:r>
    </w:p>
    <w:p w:rsidR="00931C02" w:rsidRPr="001D5B7D" w:rsidRDefault="00931C02">
      <w:pPr>
        <w:pStyle w:val="RKnormal"/>
      </w:pPr>
    </w:p>
    <w:p w:rsidR="00A054E2" w:rsidRPr="001D5B7D" w:rsidRDefault="00A054E2" w:rsidP="00A054E2">
      <w:pPr>
        <w:pStyle w:val="RKnormal"/>
      </w:pPr>
      <w:r w:rsidRPr="001D5B7D">
        <w:t>15768/06 TELECOM 118 DATAPROTECT 47 JAI 642 CONSOM 131 RECH 332</w:t>
      </w:r>
    </w:p>
    <w:p w:rsidR="00A054E2" w:rsidRPr="001D5B7D" w:rsidRDefault="00A054E2">
      <w:pPr>
        <w:pStyle w:val="RKnormal"/>
      </w:pPr>
    </w:p>
    <w:p w:rsidR="00931C02" w:rsidRPr="001D5B7D" w:rsidRDefault="00931C02">
      <w:pPr>
        <w:pStyle w:val="RKnormal"/>
      </w:pPr>
      <w:r w:rsidRPr="001D5B7D">
        <w:t>Tidigare dokument:</w:t>
      </w:r>
      <w:r w:rsidR="00CF7FB9" w:rsidRPr="001D5B7D">
        <w:t xml:space="preserve"> </w:t>
      </w:r>
      <w:r w:rsidR="009E3174" w:rsidRPr="001D5B7D">
        <w:t xml:space="preserve">Fakta-PM Näringsdepartementet </w:t>
      </w:r>
      <w:r w:rsidR="009E3174" w:rsidRPr="001D5B7D">
        <w:rPr>
          <w:bCs/>
        </w:rPr>
        <w:t>2005/06:FPM116 En strategi för ett säkert informationssamhälle.</w:t>
      </w:r>
    </w:p>
    <w:p w:rsidR="00A054E2" w:rsidRPr="001D5B7D" w:rsidRDefault="00A054E2">
      <w:pPr>
        <w:pStyle w:val="RKnormal"/>
      </w:pPr>
    </w:p>
    <w:p w:rsidR="00931C02" w:rsidRPr="001D5B7D" w:rsidRDefault="00931C02">
      <w:pPr>
        <w:pStyle w:val="RKnormal"/>
      </w:pPr>
      <w:r w:rsidRPr="001D5B7D">
        <w:t>Tidigare behandlad vid samråd med EU-nämnden:</w:t>
      </w:r>
      <w:r w:rsidR="00CF7FB9" w:rsidRPr="001D5B7D">
        <w:t xml:space="preserve"> </w:t>
      </w:r>
      <w:r w:rsidR="00323471" w:rsidRPr="001D5B7D">
        <w:t>-</w:t>
      </w:r>
    </w:p>
    <w:p w:rsidR="00931C02" w:rsidRPr="001D5B7D" w:rsidRDefault="00931C02">
      <w:pPr>
        <w:pStyle w:val="RKrubrik"/>
      </w:pPr>
      <w:r w:rsidRPr="001D5B7D">
        <w:t>Bakgrund</w:t>
      </w:r>
    </w:p>
    <w:p w:rsidR="00931C02" w:rsidRPr="001D5B7D" w:rsidRDefault="00931C02" w:rsidP="00931C02">
      <w:pPr>
        <w:pStyle w:val="RKnormal"/>
        <w:rPr>
          <w:bCs/>
        </w:rPr>
      </w:pPr>
      <w:bookmarkStart w:id="1" w:name="Text9"/>
      <w:r w:rsidRPr="001D5B7D">
        <w:t>K</w:t>
      </w:r>
      <w:r w:rsidR="00A600EB" w:rsidRPr="001D5B7D">
        <w:t>OM</w:t>
      </w:r>
      <w:r w:rsidRPr="001D5B7D">
        <w:t xml:space="preserve"> presenterade i maj 2006 en strategi för informations</w:t>
      </w:r>
      <w:r w:rsidRPr="001D5B7D">
        <w:softHyphen/>
        <w:t>säkerhets</w:t>
      </w:r>
      <w:r w:rsidRPr="001D5B7D">
        <w:softHyphen/>
        <w:t xml:space="preserve">politiken inom EU: </w:t>
      </w:r>
      <w:r w:rsidRPr="001D5B7D">
        <w:rPr>
          <w:bCs/>
        </w:rPr>
        <w:t>Meddelande från kommissionen till rådet, Europaparlamentet, europeiska ekonomiska och sociala kommittén samt regionkommittén – En strategi för ett säkert informations</w:t>
      </w:r>
      <w:r w:rsidRPr="001D5B7D">
        <w:rPr>
          <w:bCs/>
        </w:rPr>
        <w:softHyphen/>
        <w:t xml:space="preserve">samhälle – ”Dialog, partnerskap och användarinflytande” (KOM(2006) 251 slutlig). </w:t>
      </w:r>
    </w:p>
    <w:p w:rsidR="009E3174" w:rsidRPr="001D5B7D" w:rsidRDefault="009E3174" w:rsidP="00931C02">
      <w:pPr>
        <w:pStyle w:val="RKnormal"/>
        <w:rPr>
          <w:bCs/>
        </w:rPr>
      </w:pPr>
    </w:p>
    <w:p w:rsidR="00931C02" w:rsidRPr="001D5B7D" w:rsidRDefault="00931C02" w:rsidP="00931C02">
      <w:pPr>
        <w:pStyle w:val="RKnormal"/>
      </w:pPr>
      <w:r w:rsidRPr="001D5B7D">
        <w:t xml:space="preserve">Under Finlands ordförandeskap har informationssäkerhetsfrågorna behandlats under en konferens i Helsingfors. Efter den presenterade </w:t>
      </w:r>
      <w:r w:rsidR="00A600EB" w:rsidRPr="001D5B7D">
        <w:t xml:space="preserve">ORDF </w:t>
      </w:r>
      <w:r w:rsidRPr="001D5B7D">
        <w:t xml:space="preserve">ett utkast till resolution om informationssäkerhetspolitiken. </w:t>
      </w:r>
      <w:r w:rsidR="005D3B6E" w:rsidRPr="001D5B7D">
        <w:rPr>
          <w:color w:val="000000"/>
          <w:lang w:eastAsia="sv-SE"/>
        </w:rPr>
        <w:t>Regeringen ser positivt på att stärka informationssäkerheten för myndigheter, företag och enskilda inom EU</w:t>
      </w:r>
      <w:r w:rsidR="000D5D4F" w:rsidRPr="001D5B7D">
        <w:rPr>
          <w:color w:val="000000"/>
          <w:lang w:eastAsia="sv-SE"/>
        </w:rPr>
        <w:t xml:space="preserve">. </w:t>
      </w:r>
      <w:r w:rsidR="000D5D4F" w:rsidRPr="001D5B7D">
        <w:t xml:space="preserve">Vidare har </w:t>
      </w:r>
      <w:r w:rsidRPr="001D5B7D">
        <w:t>S</w:t>
      </w:r>
      <w:r w:rsidR="002D4D16" w:rsidRPr="001D5B7D">
        <w:t>E</w:t>
      </w:r>
      <w:r w:rsidRPr="001D5B7D">
        <w:t xml:space="preserve"> haft invändningar mot </w:t>
      </w:r>
      <w:r w:rsidR="002D4D16" w:rsidRPr="001D5B7D">
        <w:t>KOM:s</w:t>
      </w:r>
      <w:r w:rsidRPr="001D5B7D">
        <w:t xml:space="preserve"> strategi</w:t>
      </w:r>
      <w:r w:rsidR="000D5D4F" w:rsidRPr="001D5B7D">
        <w:t xml:space="preserve">, </w:t>
      </w:r>
      <w:r w:rsidRPr="001D5B7D">
        <w:t>och kan inte godta den som en helhet</w:t>
      </w:r>
      <w:r w:rsidR="000D5D4F" w:rsidRPr="001D5B7D">
        <w:t>,</w:t>
      </w:r>
      <w:r w:rsidRPr="001D5B7D">
        <w:t xml:space="preserve"> och har därför varit aktivt i diskussionerna om resolutionen. </w:t>
      </w:r>
      <w:r w:rsidR="000D5D4F" w:rsidRPr="001D5B7D">
        <w:t>Fl</w:t>
      </w:r>
      <w:r w:rsidRPr="001D5B7D">
        <w:t xml:space="preserve">era svenska ändringsförslag </w:t>
      </w:r>
      <w:r w:rsidR="000D5D4F" w:rsidRPr="001D5B7D">
        <w:t xml:space="preserve">har </w:t>
      </w:r>
      <w:r w:rsidRPr="001D5B7D">
        <w:t>tagits in i resolutionen. t.ex. om en bred syn på orsaken till informationssäkerhets</w:t>
      </w:r>
      <w:r w:rsidR="00491A0B" w:rsidRPr="001D5B7D">
        <w:softHyphen/>
      </w:r>
      <w:r w:rsidRPr="001D5B7D">
        <w:t>problem.</w:t>
      </w:r>
    </w:p>
    <w:p w:rsidR="00931C02" w:rsidRPr="001D5B7D" w:rsidRDefault="00931C02" w:rsidP="00931C02">
      <w:pPr>
        <w:pStyle w:val="RKnormal"/>
      </w:pPr>
    </w:p>
    <w:p w:rsidR="00931C02" w:rsidRPr="001D5B7D" w:rsidRDefault="00931C02">
      <w:pPr>
        <w:pStyle w:val="RKnormal"/>
      </w:pPr>
      <w:r w:rsidRPr="001D5B7D">
        <w:t xml:space="preserve">Kopplingar till andra områden inom EU-politiken görs i för liten utsträckning i </w:t>
      </w:r>
      <w:r w:rsidR="00D1118A" w:rsidRPr="001D5B7D">
        <w:t>KOM: s</w:t>
      </w:r>
      <w:r w:rsidRPr="001D5B7D">
        <w:t xml:space="preserve"> strategi. Fortsatt EU-arbete inom området behövs, men </w:t>
      </w:r>
      <w:r w:rsidR="00D1118A" w:rsidRPr="001D5B7D">
        <w:lastRenderedPageBreak/>
        <w:t>KOM: s</w:t>
      </w:r>
      <w:r w:rsidRPr="001D5B7D">
        <w:t xml:space="preserve"> fokusering på IT-relaterade brottslighet och attacker är för smalt</w:t>
      </w:r>
      <w:r w:rsidR="000D5D4F" w:rsidRPr="001D5B7D">
        <w:t xml:space="preserve"> och en del av förslagen i strategin </w:t>
      </w:r>
      <w:r w:rsidRPr="001D5B7D">
        <w:t xml:space="preserve">framstår </w:t>
      </w:r>
      <w:r w:rsidR="000D5D4F" w:rsidRPr="001D5B7D">
        <w:t xml:space="preserve">därför </w:t>
      </w:r>
      <w:r w:rsidRPr="001D5B7D">
        <w:t xml:space="preserve">som otillräckliga. Regeringen förordar en bred definition av informationssäkerhet, inklusive förebyggande åtgärder som leder till hög driftsäkerhet och som främjar en bred IT-användning i samhället. </w:t>
      </w:r>
      <w:bookmarkEnd w:id="1"/>
    </w:p>
    <w:p w:rsidR="00931C02" w:rsidRPr="001D5B7D" w:rsidRDefault="00931C02">
      <w:pPr>
        <w:pStyle w:val="RKrubrik"/>
      </w:pPr>
      <w:r w:rsidRPr="001D5B7D">
        <w:t>Rättslig grund och beslutsförfarande</w:t>
      </w:r>
    </w:p>
    <w:p w:rsidR="00931C02" w:rsidRPr="001D5B7D" w:rsidRDefault="00931C02">
      <w:pPr>
        <w:pStyle w:val="RKnormal"/>
      </w:pPr>
      <w:r w:rsidRPr="001D5B7D">
        <w:t>-</w:t>
      </w:r>
    </w:p>
    <w:p w:rsidR="00931C02" w:rsidRPr="001D5B7D" w:rsidRDefault="00931C02">
      <w:pPr>
        <w:pStyle w:val="RKrubrik"/>
        <w:rPr>
          <w:i/>
          <w:iCs/>
        </w:rPr>
      </w:pPr>
      <w:r w:rsidRPr="001D5B7D">
        <w:rPr>
          <w:i/>
          <w:iCs/>
        </w:rPr>
        <w:t>Svensk ståndpunkt</w:t>
      </w:r>
    </w:p>
    <w:p w:rsidR="00931C02" w:rsidRPr="001D5B7D" w:rsidRDefault="00931C02">
      <w:pPr>
        <w:pStyle w:val="RKnormal"/>
      </w:pPr>
      <w:r w:rsidRPr="001D5B7D">
        <w:t>S</w:t>
      </w:r>
      <w:r w:rsidR="00816D82" w:rsidRPr="001D5B7D">
        <w:t>E</w:t>
      </w:r>
      <w:r w:rsidRPr="001D5B7D">
        <w:t xml:space="preserve"> kan anta resolutionen.</w:t>
      </w:r>
    </w:p>
    <w:p w:rsidR="00931C02" w:rsidRPr="001D5B7D" w:rsidRDefault="00931C02">
      <w:pPr>
        <w:pStyle w:val="RKrubrik"/>
      </w:pPr>
      <w:r w:rsidRPr="001D5B7D">
        <w:t>Europaparlamentets inställning</w:t>
      </w:r>
    </w:p>
    <w:p w:rsidR="00931C02" w:rsidRPr="001D5B7D" w:rsidRDefault="00931C02">
      <w:pPr>
        <w:pStyle w:val="RKnormal"/>
      </w:pPr>
      <w:r w:rsidRPr="001D5B7D">
        <w:t>-</w:t>
      </w:r>
    </w:p>
    <w:p w:rsidR="00931C02" w:rsidRPr="001D5B7D" w:rsidRDefault="00931C02">
      <w:pPr>
        <w:pStyle w:val="RKrubrik"/>
        <w:rPr>
          <w:i/>
          <w:iCs/>
        </w:rPr>
      </w:pPr>
      <w:r w:rsidRPr="001D5B7D">
        <w:rPr>
          <w:i/>
          <w:iCs/>
        </w:rPr>
        <w:t>Förslaget</w:t>
      </w:r>
    </w:p>
    <w:p w:rsidR="00931C02" w:rsidRPr="001D5B7D" w:rsidRDefault="00931C02">
      <w:pPr>
        <w:pStyle w:val="RKnormal"/>
      </w:pPr>
      <w:r w:rsidRPr="001D5B7D">
        <w:t>Resolutionen tar upp vad informationssäkerheten betyder för IT- och samhällsutvecklingen. Den diskuterar också vad som kan göras</w:t>
      </w:r>
      <w:r w:rsidR="002D4D16" w:rsidRPr="001D5B7D">
        <w:t xml:space="preserve"> </w:t>
      </w:r>
      <w:r w:rsidRPr="001D5B7D">
        <w:t>(t.ex. information och forskning)</w:t>
      </w:r>
      <w:r w:rsidR="002D4D16" w:rsidRPr="001D5B7D">
        <w:t xml:space="preserve"> </w:t>
      </w:r>
      <w:r w:rsidRPr="001D5B7D">
        <w:t>och hur det bör ske (internationellt samarbete, privat-offentlig samverkan och avvägd lagstiftning</w:t>
      </w:r>
      <w:r w:rsidR="0092270F" w:rsidRPr="001D5B7D">
        <w:t xml:space="preserve"> m.m.</w:t>
      </w:r>
      <w:r w:rsidRPr="001D5B7D">
        <w:t>).</w:t>
      </w:r>
    </w:p>
    <w:p w:rsidR="00931C02" w:rsidRPr="001D5B7D" w:rsidRDefault="00931C02">
      <w:pPr>
        <w:pStyle w:val="RKrubrik"/>
        <w:rPr>
          <w:i/>
          <w:iCs/>
        </w:rPr>
      </w:pPr>
      <w:r w:rsidRPr="001D5B7D">
        <w:rPr>
          <w:i/>
          <w:iCs/>
        </w:rPr>
        <w:t>Gällande svenska regler och förslagets effekter på dessa</w:t>
      </w:r>
    </w:p>
    <w:p w:rsidR="00931C02" w:rsidRPr="001D5B7D" w:rsidRDefault="00931C02">
      <w:pPr>
        <w:pStyle w:val="RKnormal"/>
      </w:pPr>
      <w:r w:rsidRPr="001D5B7D">
        <w:t>-</w:t>
      </w:r>
    </w:p>
    <w:p w:rsidR="00931C02" w:rsidRPr="001D5B7D" w:rsidRDefault="00931C02">
      <w:pPr>
        <w:pStyle w:val="RKrubrik"/>
      </w:pPr>
      <w:r w:rsidRPr="001D5B7D">
        <w:t>Ekonomiska konsekvenser</w:t>
      </w:r>
    </w:p>
    <w:p w:rsidR="00931C02" w:rsidRPr="001D5B7D" w:rsidRDefault="00491A0B">
      <w:pPr>
        <w:pStyle w:val="RKnormal"/>
      </w:pPr>
      <w:r w:rsidRPr="001D5B7D">
        <w:t>-</w:t>
      </w:r>
    </w:p>
    <w:p w:rsidR="00931C02" w:rsidRPr="001D5B7D" w:rsidRDefault="00931C02">
      <w:pPr>
        <w:pStyle w:val="RKrubrik"/>
      </w:pPr>
      <w:r w:rsidRPr="001D5B7D">
        <w:t>Övrigt</w:t>
      </w:r>
    </w:p>
    <w:p w:rsidR="00931C02" w:rsidRPr="001D5B7D" w:rsidRDefault="00931C02">
      <w:pPr>
        <w:pStyle w:val="RKnormal"/>
      </w:pPr>
      <w:r w:rsidRPr="001D5B7D">
        <w:t>-</w:t>
      </w:r>
    </w:p>
    <w:sectPr w:rsidR="00931C02" w:rsidRPr="001D5B7D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20345" w:rsidRPr="001D5B7D" w:rsidRDefault="00520345">
      <w:r w:rsidRPr="001D5B7D">
        <w:separator/>
      </w:r>
    </w:p>
  </w:endnote>
  <w:endnote w:type="continuationSeparator" w:id="0">
    <w:p w:rsidR="00520345" w:rsidRPr="001D5B7D" w:rsidRDefault="00520345">
      <w:r w:rsidRPr="001D5B7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TradeGothic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20345" w:rsidRPr="001D5B7D" w:rsidRDefault="00520345">
      <w:r w:rsidRPr="001D5B7D">
        <w:separator/>
      </w:r>
    </w:p>
  </w:footnote>
  <w:footnote w:type="continuationSeparator" w:id="0">
    <w:p w:rsidR="00520345" w:rsidRPr="001D5B7D" w:rsidRDefault="00520345">
      <w:r w:rsidRPr="001D5B7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8A" w:rsidRPr="001D5B7D" w:rsidRDefault="00D1118A">
    <w:pPr>
      <w:pStyle w:val="Sidhuvud"/>
      <w:framePr w:wrap="around" w:vAnchor="text" w:hAnchor="margin" w:xAlign="right" w:y="1"/>
      <w:rPr>
        <w:rStyle w:val="Sidnummer"/>
      </w:rPr>
    </w:pPr>
    <w:r w:rsidRPr="001D5B7D">
      <w:rPr>
        <w:rStyle w:val="Sidnummer"/>
      </w:rPr>
      <w:fldChar w:fldCharType="begin" w:fldLock="1"/>
    </w:r>
    <w:r w:rsidRPr="001D5B7D">
      <w:rPr>
        <w:rStyle w:val="Sidnummer"/>
      </w:rPr>
      <w:instrText xml:space="preserve">PAGE  </w:instrText>
    </w:r>
    <w:r w:rsidRPr="001D5B7D">
      <w:rPr>
        <w:rStyle w:val="Sidnummer"/>
      </w:rPr>
      <w:fldChar w:fldCharType="separate"/>
    </w:r>
    <w:r w:rsidRPr="001D5B7D">
      <w:rPr>
        <w:rStyle w:val="Sidnummer"/>
      </w:rPr>
      <w:t>2</w:t>
    </w:r>
    <w:r w:rsidRPr="001D5B7D">
      <w:rPr>
        <w:rStyle w:val="Sidnummer"/>
      </w:rPr>
      <w:fldChar w:fldCharType="end"/>
    </w:r>
  </w:p>
  <w:p w:rsidR="00D1118A" w:rsidRPr="001D5B7D" w:rsidRDefault="00D1118A">
    <w:pPr>
      <w:pStyle w:val="Sidhuvud"/>
      <w:ind w:right="360"/>
    </w:pPr>
  </w:p>
  <w:p w:rsidR="00D1118A" w:rsidRPr="001D5B7D" w:rsidRDefault="00D1118A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8A" w:rsidRPr="001D5B7D" w:rsidRDefault="00D1118A">
    <w:pPr>
      <w:pStyle w:val="Sidhuvud"/>
      <w:framePr w:wrap="around" w:vAnchor="text" w:hAnchor="margin" w:xAlign="right" w:y="1"/>
      <w:rPr>
        <w:rStyle w:val="Sidnummer"/>
      </w:rPr>
    </w:pPr>
    <w:r w:rsidRPr="001D5B7D">
      <w:rPr>
        <w:rStyle w:val="Sidnummer"/>
      </w:rPr>
      <w:fldChar w:fldCharType="begin" w:fldLock="1"/>
    </w:r>
    <w:r w:rsidRPr="001D5B7D">
      <w:rPr>
        <w:rStyle w:val="Sidnummer"/>
      </w:rPr>
      <w:instrText xml:space="preserve">PAGE  </w:instrText>
    </w:r>
    <w:r w:rsidRPr="001D5B7D">
      <w:rPr>
        <w:rStyle w:val="Sidnummer"/>
      </w:rPr>
      <w:fldChar w:fldCharType="separate"/>
    </w:r>
    <w:r w:rsidRPr="001D5B7D">
      <w:rPr>
        <w:rStyle w:val="Sidnummer"/>
      </w:rPr>
      <w:t>1</w:t>
    </w:r>
    <w:r w:rsidRPr="001D5B7D">
      <w:rPr>
        <w:rStyle w:val="Sidnummer"/>
      </w:rPr>
      <w:fldChar w:fldCharType="end"/>
    </w:r>
  </w:p>
  <w:p w:rsidR="00D1118A" w:rsidRPr="001D5B7D" w:rsidRDefault="00D1118A">
    <w:pPr>
      <w:pStyle w:val="Sidhuvud"/>
      <w:ind w:right="360"/>
    </w:pPr>
  </w:p>
  <w:p w:rsidR="00D1118A" w:rsidRPr="001D5B7D" w:rsidRDefault="00D1118A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1118A" w:rsidRPr="001D5B7D" w:rsidRDefault="001D5B7D">
    <w:pPr>
      <w:framePr w:w="2948" w:h="1321" w:hRule="exact" w:wrap="notBeside" w:vAnchor="page" w:hAnchor="page" w:x="1362" w:y="653"/>
    </w:pPr>
    <w:r w:rsidRPr="001D5B7D">
      <w:rPr>
        <w:noProof/>
      </w:rPr>
      <w:drawing>
        <wp:inline distT="0" distB="0" distL="0" distR="0">
          <wp:extent cx="1872615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261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118A" w:rsidRPr="001D5B7D" w:rsidRDefault="00D1118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1118A" w:rsidRPr="001D5B7D" w:rsidRDefault="00D1118A">
    <w:pPr>
      <w:rPr>
        <w:rFonts w:ascii="TradeGothic" w:hAnsi="TradeGothic"/>
        <w:b/>
        <w:bCs/>
        <w:spacing w:val="12"/>
        <w:sz w:val="22"/>
      </w:rPr>
    </w:pPr>
  </w:p>
  <w:p w:rsidR="00D1118A" w:rsidRPr="001D5B7D" w:rsidRDefault="00D1118A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D1118A" w:rsidRPr="001D5B7D" w:rsidRDefault="00D1118A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00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epartement" w:val="Näringsdepartementet"/>
    <w:docVar w:name="Regering" w:val="N"/>
  </w:docVars>
  <w:rsids>
    <w:rsidRoot w:val="002503E7"/>
    <w:rsid w:val="000D5D4F"/>
    <w:rsid w:val="00177E3D"/>
    <w:rsid w:val="001D5B7D"/>
    <w:rsid w:val="00243BCA"/>
    <w:rsid w:val="002503E7"/>
    <w:rsid w:val="002D4D16"/>
    <w:rsid w:val="00323471"/>
    <w:rsid w:val="00491A0B"/>
    <w:rsid w:val="00520345"/>
    <w:rsid w:val="005D3B6E"/>
    <w:rsid w:val="006D7AAF"/>
    <w:rsid w:val="006F225F"/>
    <w:rsid w:val="00816D82"/>
    <w:rsid w:val="0092270F"/>
    <w:rsid w:val="00931C02"/>
    <w:rsid w:val="009E3174"/>
    <w:rsid w:val="00A054E2"/>
    <w:rsid w:val="00A600EB"/>
    <w:rsid w:val="00B25BFB"/>
    <w:rsid w:val="00B93A2D"/>
    <w:rsid w:val="00BC6812"/>
    <w:rsid w:val="00CA41EF"/>
    <w:rsid w:val="00CB2D1F"/>
    <w:rsid w:val="00CF47FB"/>
    <w:rsid w:val="00CF7FB9"/>
    <w:rsid w:val="00D1118A"/>
    <w:rsid w:val="00E14448"/>
    <w:rsid w:val="00E40FCD"/>
    <w:rsid w:val="00F43CA0"/>
    <w:rsid w:val="00F55DE4"/>
    <w:rsid w:val="00F92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827336-EB45-4850-B0F3-8A436879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val="sv-SE"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pPr>
      <w:tabs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Rkmallar\mallar\RKbrev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RKbrev.dot</Template>
  <TotalTime>0</TotalTime>
  <Pages>2</Pages>
  <Words>310</Words>
  <Characters>2098</Characters>
  <Application>Microsoft Office Word</Application>
  <DocSecurity>4</DocSecurity>
  <Lines>80</Lines>
  <Paragraphs>32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Rådspromemoria - 3 En strategi för ett säkert informationssamhälle</vt:lpstr>
    </vt:vector>
  </TitlesOfParts>
  <Company>Regeringskansliet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Rådspromemoria - 3 En strategi för ett säkert informationssamhälle</dc:title>
  <dc:subject>Rådspromemoria - 3 En strategi för ett säkert informationssamhälle</dc:subject>
  <dc:creator>Riksdagen</dc:creator>
  <cp:keywords>Riksdagen</cp:keywords>
  <dc:description/>
  <cp:lastModifiedBy>Lars Brink</cp:lastModifiedBy>
  <cp:revision>2</cp:revision>
  <cp:lastPrinted>2000-01-21T13:02:00Z</cp:lastPrinted>
  <dcterms:created xsi:type="dcterms:W3CDTF">2025-12-17T03:59:00Z</dcterms:created>
  <dcterms:modified xsi:type="dcterms:W3CDTF">2025-12-17T03:59:00Z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10;0;0;307</vt:lpwstr>
  </property>
  <property fmtid="{D5CDD505-2E9C-101B-9397-08002B2CF9AE}" pid="3" name="Sprak">
    <vt:lpwstr>Svenska</vt:lpwstr>
  </property>
  <property fmtid="{D5CDD505-2E9C-101B-9397-08002B2CF9AE}" pid="4" name="DokID">
    <vt:i4>60</vt:i4>
  </property>
</Properties>
</file>