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9B2E98" w14:textId="77777777">
      <w:pPr>
        <w:pStyle w:val="Normalutanindragellerluft"/>
      </w:pPr>
      <w:r>
        <w:t xml:space="preserve"> </w:t>
      </w:r>
    </w:p>
    <w:sdt>
      <w:sdtPr>
        <w:alias w:val="CC_Boilerplate_4"/>
        <w:tag w:val="CC_Boilerplate_4"/>
        <w:id w:val="-1644581176"/>
        <w:lock w:val="sdtLocked"/>
        <w:placeholder>
          <w:docPart w:val="3F2F3B90B54B43759DDB59C5FAF8A3CA"/>
        </w:placeholder>
        <w15:appearance w15:val="hidden"/>
        <w:text/>
      </w:sdtPr>
      <w:sdtEndPr/>
      <w:sdtContent>
        <w:p w:rsidR="00AF30DD" w:rsidP="00CC4C93" w:rsidRDefault="00AF30DD" w14:paraId="6E9B2E99" w14:textId="77777777">
          <w:pPr>
            <w:pStyle w:val="Rubrik1"/>
          </w:pPr>
          <w:r>
            <w:t>Förslag till riksdagsbeslut</w:t>
          </w:r>
        </w:p>
      </w:sdtContent>
    </w:sdt>
    <w:sdt>
      <w:sdtPr>
        <w:alias w:val="Yrkande 1"/>
        <w:tag w:val="76d78132-4348-49f0-b2e1-ef1b176390ce"/>
        <w:id w:val="1523131729"/>
        <w:lock w:val="sdtLocked"/>
      </w:sdtPr>
      <w:sdtEndPr/>
      <w:sdtContent>
        <w:p w:rsidR="00E90D05" w:rsidRDefault="009D7FB7" w14:paraId="6E9B2E9A" w14:textId="77777777">
          <w:pPr>
            <w:pStyle w:val="Frslagstext"/>
          </w:pPr>
          <w:r>
            <w:t>Riksdagen ställer sig bakom det som anförs i motionen om att lagen ändras så att övervikt för personbilar och släpvagnar räknas på totalvikt och inte som i dagsläget på tillåten lastvikt och tillkännager detta för regeringen.</w:t>
          </w:r>
        </w:p>
      </w:sdtContent>
    </w:sdt>
    <w:p w:rsidR="00AF30DD" w:rsidP="00AF30DD" w:rsidRDefault="000156D9" w14:paraId="6E9B2E9B" w14:textId="77777777">
      <w:pPr>
        <w:pStyle w:val="Rubrik1"/>
      </w:pPr>
      <w:bookmarkStart w:name="MotionsStart" w:id="0"/>
      <w:bookmarkEnd w:id="0"/>
      <w:r>
        <w:t>Motivering</w:t>
      </w:r>
    </w:p>
    <w:p w:rsidR="00C05FB8" w:rsidP="00C05FB8" w:rsidRDefault="00C05FB8" w14:paraId="6E9B2E9C" w14:textId="77777777">
      <w:r>
        <w:t>För att fordon inte ska lastas mer än fordonskonstruktionen tillåter finns idag totalvikt för hela fordonet samt en total lastvikt definierat för varje registrerat fordon. För att stävja överlastning utdelas böter för övervikt beräknat i procent av den tillåtna lastvikten.</w:t>
      </w:r>
    </w:p>
    <w:p w:rsidR="00C05FB8" w:rsidP="00C05FB8" w:rsidRDefault="00C05FB8" w14:paraId="6E9B2E9D" w14:textId="77777777">
      <w:r>
        <w:t>Ett problem uppstår dock beroende på fordonets konfigurering. Samma grundkonstruktion finns t.ex. på husbilar och lätta lastbilar. Skillnaden blir dock att den lätta lastbilen har en ofta högre tillåten lastvikt, då den inte har lika mycket fast inredning. Detta gör att den lätta lastbilen och husbilen får olika bötesbelopp vid samma övervikt över 3,5 ton p.g.a. olika tillåtna lastvikter, fastän den lätta lastbilen blir betydligt trafikfarligare.</w:t>
      </w:r>
    </w:p>
    <w:p w:rsidR="00AF30DD" w:rsidP="00C05FB8" w:rsidRDefault="00C05FB8" w14:paraId="6E9B2E9E" w14:textId="03886511">
      <w:r>
        <w:lastRenderedPageBreak/>
        <w:t>Detta är orimligt och rättsosäkert. Speciellt med tanke på att de vågar som poli</w:t>
      </w:r>
      <w:r w:rsidR="00461B55">
        <w:t>sen använder har en upplösning</w:t>
      </w:r>
      <w:bookmarkStart w:name="_GoBack" w:id="1"/>
      <w:bookmarkEnd w:id="1"/>
      <w:r>
        <w:t xml:space="preserve"> och noggrannhet som gör att husbilen eller husvagnen har en betydligt högre risk att bötesbeläggas än övriga fordon av samma konstruktion vid små överlaster.</w:t>
      </w:r>
    </w:p>
    <w:sdt>
      <w:sdtPr>
        <w:rPr>
          <w:i/>
        </w:rPr>
        <w:alias w:val="CC_Underskrifter"/>
        <w:tag w:val="CC_Underskrifter"/>
        <w:id w:val="583496634"/>
        <w:lock w:val="sdtContentLocked"/>
        <w:placeholder>
          <w:docPart w:val="FBC0B1538BA047D291CDFF1E39D1DCDF"/>
        </w:placeholder>
        <w15:appearance w15:val="hidden"/>
      </w:sdtPr>
      <w:sdtEndPr/>
      <w:sdtContent>
        <w:p w:rsidRPr="00ED19F0" w:rsidR="00865E70" w:rsidP="00BF69CA" w:rsidRDefault="00461B55" w14:paraId="6E9B2E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DC7E99" w:rsidRDefault="00DC7E99" w14:paraId="6E9B2EA3" w14:textId="77777777"/>
    <w:sectPr w:rsidR="00DC7E9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B2EA5" w14:textId="77777777" w:rsidR="00245839" w:rsidRDefault="00245839" w:rsidP="000C1CAD">
      <w:pPr>
        <w:spacing w:line="240" w:lineRule="auto"/>
      </w:pPr>
      <w:r>
        <w:separator/>
      </w:r>
    </w:p>
  </w:endnote>
  <w:endnote w:type="continuationSeparator" w:id="0">
    <w:p w14:paraId="6E9B2EA6" w14:textId="77777777" w:rsidR="00245839" w:rsidRDefault="002458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2EA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1B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2EB1" w14:textId="77777777" w:rsidR="002D66DD" w:rsidRDefault="002D66D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201510031400</w:instrText>
    </w:r>
    <w:r>
      <w:fldChar w:fldCharType="end"/>
    </w:r>
    <w:r>
      <w:instrText xml:space="preserve"> &gt; </w:instrText>
    </w:r>
    <w:r>
      <w:fldChar w:fldCharType="begin"/>
    </w:r>
    <w:r>
      <w:instrText xml:space="preserve"> PRINTDATE \@ "yyyyMMddHHmm" </w:instrText>
    </w:r>
    <w:r>
      <w:fldChar w:fldCharType="separate"/>
    </w:r>
    <w:r>
      <w:rPr>
        <w:noProof/>
      </w:rPr>
      <w:instrText>201510051334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13:34</w:instrText>
    </w:r>
    <w:r>
      <w:fldChar w:fldCharType="end"/>
    </w:r>
    <w:r>
      <w:instrText xml:space="preserve"> </w:instrText>
    </w:r>
    <w:r>
      <w:fldChar w:fldCharType="separate"/>
    </w:r>
    <w:r>
      <w:rPr>
        <w:noProof/>
      </w:rPr>
      <w:t>2015-10-05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B2EA3" w14:textId="77777777" w:rsidR="00245839" w:rsidRDefault="00245839" w:rsidP="000C1CAD">
      <w:pPr>
        <w:spacing w:line="240" w:lineRule="auto"/>
      </w:pPr>
      <w:r>
        <w:separator/>
      </w:r>
    </w:p>
  </w:footnote>
  <w:footnote w:type="continuationSeparator" w:id="0">
    <w:p w14:paraId="6E9B2EA4" w14:textId="77777777" w:rsidR="00245839" w:rsidRDefault="002458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9B2E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61B55" w14:paraId="6E9B2E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:1290</w:t>
        </w:r>
      </w:sdtContent>
    </w:sdt>
  </w:p>
  <w:p w:rsidR="00A42228" w:rsidP="00283E0F" w:rsidRDefault="00461B55" w14:paraId="6E9B2EAE" w14:textId="77777777">
    <w:pPr>
      <w:pStyle w:val="FSHRub2"/>
    </w:pPr>
    <w:sdt>
      <w:sdtPr>
        <w:alias w:val="CC_Noformat_Avtext"/>
        <w:tag w:val="CC_Noformat_Avtext"/>
        <w:id w:val="1389603703"/>
        <w:lock w:val="sdtContentLocked"/>
        <w15:appearance w15:val="hidden"/>
        <w:text/>
      </w:sdtPr>
      <w:sdtEndPr/>
      <w:sdtContent>
        <w:r>
          <w:t>av Per Klarberg (SD)</w:t>
        </w:r>
      </w:sdtContent>
    </w:sdt>
  </w:p>
  <w:sdt>
    <w:sdtPr>
      <w:alias w:val="CC_Noformat_Rubtext"/>
      <w:tag w:val="CC_Noformat_Rubtext"/>
      <w:id w:val="1800419874"/>
      <w:lock w:val="sdtLocked"/>
      <w15:appearance w15:val="hidden"/>
      <w:text/>
    </w:sdtPr>
    <w:sdtEndPr/>
    <w:sdtContent>
      <w:p w:rsidR="00A42228" w:rsidP="00283E0F" w:rsidRDefault="00C05FB8" w14:paraId="6E9B2EAF" w14:textId="77777777">
        <w:pPr>
          <w:pStyle w:val="FSHRub2"/>
        </w:pPr>
        <w:r>
          <w:t>Övervikt för husvagnar och bilar</w:t>
        </w:r>
      </w:p>
    </w:sdtContent>
  </w:sdt>
  <w:sdt>
    <w:sdtPr>
      <w:alias w:val="CC_Boilerplate_3"/>
      <w:tag w:val="CC_Boilerplate_3"/>
      <w:id w:val="-1567486118"/>
      <w:lock w:val="sdtContentLocked"/>
      <w15:appearance w15:val="hidden"/>
      <w:text w:multiLine="1"/>
    </w:sdtPr>
    <w:sdtEndPr/>
    <w:sdtContent>
      <w:p w:rsidR="00A42228" w:rsidP="00283E0F" w:rsidRDefault="00A42228" w14:paraId="6E9B2E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5FB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B6D"/>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839"/>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6DD"/>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B5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6DE"/>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FB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953"/>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69CA"/>
    <w:rsid w:val="00BF7149"/>
    <w:rsid w:val="00C040E9"/>
    <w:rsid w:val="00C05FB8"/>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E99"/>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D0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A0E"/>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9B2E98"/>
  <w15:chartTrackingRefBased/>
  <w15:docId w15:val="{3D29A9A4-7E67-44C2-8E43-1439DF5C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2F3B90B54B43759DDB59C5FAF8A3CA"/>
        <w:category>
          <w:name w:val="Allmänt"/>
          <w:gallery w:val="placeholder"/>
        </w:category>
        <w:types>
          <w:type w:val="bbPlcHdr"/>
        </w:types>
        <w:behaviors>
          <w:behavior w:val="content"/>
        </w:behaviors>
        <w:guid w:val="{90744537-5B03-41B7-A501-53A6FD2524E3}"/>
      </w:docPartPr>
      <w:docPartBody>
        <w:p w:rsidR="00DE5436" w:rsidRDefault="00025C28">
          <w:pPr>
            <w:pStyle w:val="3F2F3B90B54B43759DDB59C5FAF8A3CA"/>
          </w:pPr>
          <w:r w:rsidRPr="009A726D">
            <w:rPr>
              <w:rStyle w:val="Platshllartext"/>
            </w:rPr>
            <w:t>Klicka här för att ange text.</w:t>
          </w:r>
        </w:p>
      </w:docPartBody>
    </w:docPart>
    <w:docPart>
      <w:docPartPr>
        <w:name w:val="FBC0B1538BA047D291CDFF1E39D1DCDF"/>
        <w:category>
          <w:name w:val="Allmänt"/>
          <w:gallery w:val="placeholder"/>
        </w:category>
        <w:types>
          <w:type w:val="bbPlcHdr"/>
        </w:types>
        <w:behaviors>
          <w:behavior w:val="content"/>
        </w:behaviors>
        <w:guid w:val="{81D26D06-6D3E-4EA2-8633-CCE3B8184DA3}"/>
      </w:docPartPr>
      <w:docPartBody>
        <w:p w:rsidR="00DE5436" w:rsidRDefault="00025C28">
          <w:pPr>
            <w:pStyle w:val="FBC0B1538BA047D291CDFF1E39D1DCD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28"/>
    <w:rsid w:val="00025C28"/>
    <w:rsid w:val="00DE5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2F3B90B54B43759DDB59C5FAF8A3CA">
    <w:name w:val="3F2F3B90B54B43759DDB59C5FAF8A3CA"/>
  </w:style>
  <w:style w:type="paragraph" w:customStyle="1" w:styleId="AE37539460F548C5A3AE97660A0D8273">
    <w:name w:val="AE37539460F548C5A3AE97660A0D8273"/>
  </w:style>
  <w:style w:type="paragraph" w:customStyle="1" w:styleId="FBC0B1538BA047D291CDFF1E39D1DCDF">
    <w:name w:val="FBC0B1538BA047D291CDFF1E39D1D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4383</RubrikLookup>
    <MotionGuid xmlns="00d11361-0b92-4bae-a181-288d6a55b763">a276ea63-4570-40fe-aca0-c3df5b5e6919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4597-E6C4-4B58-9201-F6B496BF781A}"/>
</file>

<file path=customXml/itemProps2.xml><?xml version="1.0" encoding="utf-8"?>
<ds:datastoreItem xmlns:ds="http://schemas.openxmlformats.org/officeDocument/2006/customXml" ds:itemID="{E8303370-9378-48EB-983D-9C10FF96CFC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EEB1171-2E1F-4539-92F4-BA55FB7881B8}"/>
</file>

<file path=customXml/itemProps5.xml><?xml version="1.0" encoding="utf-8"?>
<ds:datastoreItem xmlns:ds="http://schemas.openxmlformats.org/officeDocument/2006/customXml" ds:itemID="{8538CAA4-1193-4610-B818-A93E954486BC}"/>
</file>

<file path=docProps/app.xml><?xml version="1.0" encoding="utf-8"?>
<Properties xmlns="http://schemas.openxmlformats.org/officeDocument/2006/extended-properties" xmlns:vt="http://schemas.openxmlformats.org/officeDocument/2006/docPropsVTypes">
  <Template>GranskaMot</Template>
  <TotalTime>3</TotalTime>
  <Pages>2</Pages>
  <Words>193</Words>
  <Characters>1096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201516SD213 Övervikt för husvagnar och bilar</vt:lpstr>
      <vt:lpstr/>
    </vt:vector>
  </TitlesOfParts>
  <Company>Sveriges riksdag</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201516SD213 Övervikt för husvagnar och bilar</dc:title>
  <dc:subject/>
  <dc:creator>Charlott Qvick</dc:creator>
  <cp:keywords/>
  <dc:description/>
  <cp:lastModifiedBy>Kerstin Carlqvist</cp:lastModifiedBy>
  <cp:revision>7</cp:revision>
  <cp:lastPrinted>2015-10-05T11:34:00Z</cp:lastPrinted>
  <dcterms:created xsi:type="dcterms:W3CDTF">2015-10-03T12:00:00Z</dcterms:created>
  <dcterms:modified xsi:type="dcterms:W3CDTF">2016-05-25T12:38:00Z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*K105AEE5A80E2*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https://filur.riksdagen.se/drop/DropOffLibrary/K105AEE5A80E2.docx</vt:lpwstr>
  </property>
  <property fmtid="{D5CDD505-2E9C-101B-9397-08002B2CF9AE}" pid="11" name="RevisionsOn">
    <vt:lpwstr>1</vt:lpwstr>
  </property>
</Properties>
</file>