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003" w:rsidRPr="004E2584" w:rsidRDefault="00045003">
      <w:pPr>
        <w:pStyle w:val="Frslagsrubrik"/>
      </w:pPr>
      <w:r w:rsidRPr="004E2584">
        <w:t>Förslag till riksdagsbeslut</w:t>
      </w:r>
    </w:p>
    <w:p w:rsidR="00045003" w:rsidRPr="004E2584" w:rsidRDefault="00045003">
      <w:pPr>
        <w:pStyle w:val="Hemstlatt"/>
      </w:pPr>
      <w:r w:rsidRPr="004E2584">
        <w:t>Riksdagen avslår regeringens proposition 2011/12:40 Ändrad tillsyn över kreditvärderingsinstitut.</w:t>
      </w:r>
    </w:p>
    <w:p w:rsidR="00045003" w:rsidRPr="004E2584" w:rsidRDefault="00045003">
      <w:pPr>
        <w:pStyle w:val="Rubrik1"/>
      </w:pPr>
      <w:r w:rsidRPr="004E2584">
        <w:t>Motivering</w:t>
      </w:r>
    </w:p>
    <w:p w:rsidR="00045003" w:rsidRPr="004E2584" w:rsidRDefault="00045003">
      <w:r w:rsidRPr="004E2584">
        <w:t>Idag är Finansinspektionen (FI) övergripande behörig myndighet för tillsynen över de finansiella marknaderna i Sverige. Regeringen avser nu att bryta de</w:t>
      </w:r>
      <w:r w:rsidRPr="004E2584">
        <w:t>n</w:t>
      </w:r>
      <w:r w:rsidRPr="004E2584">
        <w:t>na praxis och förflytta delar av den kompetens och de befogenheter som idag ligger under FI till motsvarande myndighet på federal EU-nivå, och istället låta Esma (European Securities and Markets Authority) överta verksamheten.</w:t>
      </w:r>
    </w:p>
    <w:p w:rsidR="00045003" w:rsidRPr="004E2584" w:rsidRDefault="00045003">
      <w:pPr>
        <w:pStyle w:val="Normaltindrag"/>
      </w:pPr>
      <w:r w:rsidRPr="004E2584">
        <w:t xml:space="preserve">Den befogenhet som berörs avser tillsynen över kreditvärderingsinstitut. Propositionen föreslår vidsträckta befogenheter för den federala – och därmed utom svensk kontroll och ansvarsutkrävande – myndigheten Esma. </w:t>
      </w:r>
    </w:p>
    <w:p w:rsidR="00045003" w:rsidRPr="004E2584" w:rsidRDefault="00045003">
      <w:pPr>
        <w:pStyle w:val="Normaltindrag"/>
      </w:pPr>
      <w:r w:rsidRPr="004E2584">
        <w:t>Bland annat föreslås den kunna göra ”fysiska” platsundersökningar, helt utan förhandsanmälan, och den föreslås även kunna förelägga viten för såväl fysiska som juridiska personer för att förmå dem att underkasta sig en utre</w:t>
      </w:r>
      <w:r w:rsidRPr="004E2584">
        <w:t>d</w:t>
      </w:r>
      <w:r w:rsidRPr="004E2584">
        <w:t>ning eller en undersökning. Tillika ska den även kunna delegera uppgifter till Finansinspektionen och begära olika konkreta åtgärder, exempelvis att utreda en särskild uppgift eller genomföra en platsundersökning.</w:t>
      </w:r>
    </w:p>
    <w:p w:rsidR="00045003" w:rsidRPr="004E2584" w:rsidRDefault="00045003">
      <w:pPr>
        <w:pStyle w:val="Normaltindrag"/>
        <w:rPr>
          <w:i/>
        </w:rPr>
      </w:pPr>
      <w:r w:rsidRPr="004E2584">
        <w:t xml:space="preserve">Av lagen (2010:1010) om kreditvärderingsinstitut framgår att </w:t>
      </w:r>
      <w:r w:rsidRPr="004E2584">
        <w:rPr>
          <w:i/>
        </w:rPr>
        <w:t>”Finansi</w:t>
      </w:r>
      <w:r w:rsidRPr="004E2584">
        <w:rPr>
          <w:i/>
        </w:rPr>
        <w:t>n</w:t>
      </w:r>
      <w:r w:rsidRPr="004E2584">
        <w:rPr>
          <w:i/>
        </w:rPr>
        <w:t>spektionen är behörig myndighet enligt förordningen om kreditvärderingsi</w:t>
      </w:r>
      <w:r w:rsidRPr="004E2584">
        <w:rPr>
          <w:i/>
        </w:rPr>
        <w:t>n</w:t>
      </w:r>
      <w:r w:rsidRPr="004E2584">
        <w:rPr>
          <w:i/>
        </w:rPr>
        <w:t>stitut”</w:t>
      </w:r>
      <w:r w:rsidRPr="004E2584">
        <w:t xml:space="preserve">. Men enligt proposition 2011/12:40 medför ändringsförordningen (EU) nr 513/2011, som ligger till grund för propositionen, att </w:t>
      </w:r>
      <w:r w:rsidRPr="004E2584">
        <w:rPr>
          <w:i/>
        </w:rPr>
        <w:t>”de nationella beh</w:t>
      </w:r>
      <w:r w:rsidRPr="004E2584">
        <w:rPr>
          <w:i/>
        </w:rPr>
        <w:t>ö</w:t>
      </w:r>
      <w:r w:rsidRPr="004E2584">
        <w:rPr>
          <w:i/>
        </w:rPr>
        <w:t>riga myndigheternas befogenheter och uppgifter som rör tillsyn över kredi</w:t>
      </w:r>
      <w:r w:rsidRPr="004E2584">
        <w:rPr>
          <w:i/>
        </w:rPr>
        <w:t>t</w:t>
      </w:r>
      <w:r w:rsidRPr="004E2584">
        <w:rPr>
          <w:i/>
        </w:rPr>
        <w:t xml:space="preserve">värderingsinstitut </w:t>
      </w:r>
      <w:r w:rsidRPr="004E2584">
        <w:t>[upphör]</w:t>
      </w:r>
      <w:r w:rsidRPr="004E2584">
        <w:rPr>
          <w:i/>
        </w:rPr>
        <w:t xml:space="preserve">. Därav följer också att de bestämmelser i lagen </w:t>
      </w:r>
      <w:r w:rsidRPr="004E2584">
        <w:rPr>
          <w:i/>
        </w:rPr>
        <w:lastRenderedPageBreak/>
        <w:t>om kreditvärderingsinstitut som t.ex. reglerar Finansinspektionens befoge</w:t>
      </w:r>
      <w:r w:rsidRPr="004E2584">
        <w:rPr>
          <w:i/>
        </w:rPr>
        <w:t>n</w:t>
      </w:r>
      <w:r w:rsidRPr="004E2584">
        <w:rPr>
          <w:i/>
        </w:rPr>
        <w:t>heter och möjligheter att ingripa blir obsoleta och b</w:t>
      </w:r>
      <w:r w:rsidRPr="004E2584">
        <w:rPr>
          <w:i/>
        </w:rPr>
        <w:t>ör upphävas”.</w:t>
      </w:r>
    </w:p>
    <w:p w:rsidR="00045003" w:rsidRPr="004E2584" w:rsidRDefault="00045003">
      <w:pPr>
        <w:pStyle w:val="Normaltindrag"/>
      </w:pPr>
      <w:r w:rsidRPr="004E2584">
        <w:t>Sverigedemokraternas uppfattning är att vissa standardiseringar av rege</w:t>
      </w:r>
      <w:r w:rsidRPr="004E2584">
        <w:t>l</w:t>
      </w:r>
      <w:r w:rsidRPr="004E2584">
        <w:t>verk som syftar till att underlätta handeln på den inre marknaden i vissa fall mycket väl kan vara av godo. Men i detta specifika fall rör det sig inte e</w:t>
      </w:r>
      <w:r w:rsidRPr="004E2584">
        <w:t>n</w:t>
      </w:r>
      <w:r w:rsidRPr="004E2584">
        <w:t>kom om en standardisering av regelverk och förordningar, utan om en rege</w:t>
      </w:r>
      <w:r w:rsidRPr="004E2584">
        <w:t>l</w:t>
      </w:r>
      <w:r w:rsidRPr="004E2584">
        <w:t xml:space="preserve">rätt maktförskjutning från en svensk myndighet under regeringens kontroll till motsvarande myndighet på EU-nivå – bortom regeringens kontroll. </w:t>
      </w:r>
    </w:p>
    <w:p w:rsidR="00045003" w:rsidRPr="004E2584" w:rsidRDefault="00045003">
      <w:pPr>
        <w:pStyle w:val="Normaltindrag"/>
      </w:pPr>
      <w:r w:rsidRPr="004E2584">
        <w:t>Den typen av maktförskjutning vänder vi oss emot huvudsakligen av pri</w:t>
      </w:r>
      <w:r w:rsidRPr="004E2584">
        <w:t>n</w:t>
      </w:r>
      <w:r w:rsidRPr="004E2584">
        <w:t>cipiella skäl, då vi ser ett egenvärde i att makten och kontrollen över det o</w:t>
      </w:r>
      <w:r w:rsidRPr="004E2584">
        <w:t>f</w:t>
      </w:r>
      <w:r w:rsidRPr="004E2584">
        <w:t xml:space="preserve">fentliga Sverige ligger under regeringen och riksdagen samt – inte minst – ytterst under det svenska folket. </w:t>
      </w:r>
    </w:p>
    <w:p w:rsidR="00045003" w:rsidRPr="004E2584" w:rsidRDefault="00045003">
      <w:pPr>
        <w:pStyle w:val="Normaltindrag"/>
      </w:pPr>
      <w:r w:rsidRPr="004E2584">
        <w:t>Med anledning av vad som ovan anförts menar vi att Finansinspektionen inte ska fråntas några befogenheter vad avser det berörda området och att propositionen således ska avslås i sin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584">
        <w:trPr>
          <w:cantSplit/>
        </w:trPr>
        <w:tc>
          <w:tcPr>
            <w:tcW w:w="3046" w:type="dxa"/>
          </w:tcPr>
          <w:p w:rsidR="00045003" w:rsidRPr="004E2584" w:rsidRDefault="00045003">
            <w:pPr>
              <w:pStyle w:val="UnderskriftDatum"/>
              <w:spacing w:before="240"/>
            </w:pPr>
            <w:r w:rsidRPr="004E2584">
              <w:t>Stockholm den 28 november 2011</w:t>
            </w:r>
          </w:p>
        </w:tc>
        <w:tc>
          <w:tcPr>
            <w:tcW w:w="3047" w:type="dxa"/>
          </w:tcPr>
          <w:p w:rsidR="00045003" w:rsidRPr="004E2584" w:rsidRDefault="00045003">
            <w:pPr>
              <w:pStyle w:val="Underskrifter"/>
              <w:spacing w:before="240"/>
            </w:pPr>
          </w:p>
        </w:tc>
      </w:tr>
      <w:tr w:rsidR="00000000" w:rsidRPr="004E2584">
        <w:trPr>
          <w:cantSplit/>
        </w:trPr>
        <w:tc>
          <w:tcPr>
            <w:tcW w:w="3046" w:type="dxa"/>
          </w:tcPr>
          <w:p w:rsidR="00045003" w:rsidRPr="004E2584" w:rsidRDefault="00045003">
            <w:pPr>
              <w:pStyle w:val="Underskrifter"/>
            </w:pPr>
            <w:r w:rsidRPr="004E2584">
              <w:t>Johnny Skalin (SD)</w:t>
            </w:r>
          </w:p>
        </w:tc>
        <w:tc>
          <w:tcPr>
            <w:tcW w:w="3046" w:type="dxa"/>
          </w:tcPr>
          <w:p w:rsidR="00045003" w:rsidRPr="004E2584" w:rsidRDefault="00045003">
            <w:pPr>
              <w:pStyle w:val="Underskrifter"/>
            </w:pPr>
            <w:r w:rsidRPr="004E2584">
              <w:t>David Lång (SD)</w:t>
            </w:r>
          </w:p>
        </w:tc>
      </w:tr>
    </w:tbl>
    <w:p w:rsidR="00045003" w:rsidRPr="004E2584" w:rsidRDefault="00045003">
      <w:pPr>
        <w:pStyle w:val="Normaltindrag"/>
      </w:pPr>
    </w:p>
    <w:sectPr w:rsidR="00045003" w:rsidRPr="004E25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003" w:rsidRPr="004E2584" w:rsidRDefault="00045003">
      <w:r w:rsidRPr="004E2584">
        <w:separator/>
      </w:r>
    </w:p>
  </w:endnote>
  <w:endnote w:type="continuationSeparator" w:id="0">
    <w:p w:rsidR="00045003" w:rsidRPr="004E2584" w:rsidRDefault="00045003">
      <w:r w:rsidRPr="004E2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3" w:rsidRPr="004E2584" w:rsidRDefault="004E2584">
    <w:pPr>
      <w:pStyle w:val="Sidfot"/>
    </w:pPr>
    <w:r w:rsidRPr="004E25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516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3" w:rsidRDefault="000450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003" w:rsidRDefault="000450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3" w:rsidRPr="004E2584" w:rsidRDefault="004E2584">
    <w:pPr>
      <w:pStyle w:val="Sidfot"/>
    </w:pPr>
    <w:r w:rsidRPr="004E25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830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3" w:rsidRDefault="000450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003" w:rsidRDefault="000450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3" w:rsidRPr="004E2584" w:rsidRDefault="004E2584">
    <w:pPr>
      <w:pStyle w:val="Sidfot"/>
    </w:pPr>
    <w:r w:rsidRPr="004E25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026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3" w:rsidRDefault="00045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003" w:rsidRDefault="00045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003" w:rsidRPr="004E2584" w:rsidRDefault="00045003">
      <w:r w:rsidRPr="004E2584">
        <w:separator/>
      </w:r>
    </w:p>
  </w:footnote>
  <w:footnote w:type="continuationSeparator" w:id="0">
    <w:p w:rsidR="00045003" w:rsidRPr="004E2584" w:rsidRDefault="00045003">
      <w:r w:rsidRPr="004E25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3" w:rsidRPr="004E2584" w:rsidRDefault="004E2584">
    <w:pPr>
      <w:pStyle w:val="Sidhuvud"/>
    </w:pPr>
    <w:r w:rsidRPr="004E25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414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3" w:rsidRDefault="000450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003" w:rsidRDefault="000450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3" w:rsidRPr="004E2584" w:rsidRDefault="004E2584">
    <w:pPr>
      <w:pStyle w:val="Sidhuvud"/>
    </w:pPr>
    <w:r w:rsidRPr="004E25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144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3" w:rsidRDefault="000450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003" w:rsidRDefault="000450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3" w:rsidRPr="004E2584" w:rsidRDefault="00045003">
    <w:pPr>
      <w:pStyle w:val="FSHNormal"/>
      <w:tabs>
        <w:tab w:val="right" w:pos="5840"/>
      </w:tabs>
    </w:pPr>
    <w:r w:rsidRPr="004E2584">
      <w:br/>
    </w:r>
    <w:r w:rsidRPr="004E2584">
      <w:fldChar w:fldCharType="begin" w:fldLock="1"/>
    </w:r>
    <w:r w:rsidRPr="004E2584">
      <w:instrText xml:space="preserve"> DOCPROPERTY</w:instrText>
    </w:r>
    <w:r w:rsidRPr="004E2584">
      <w:rPr>
        <w:sz w:val="18"/>
      </w:rPr>
      <w:instrText xml:space="preserve"> "YearUser" *\charformat </w:instrText>
    </w:r>
    <w:r w:rsidRPr="004E2584">
      <w:fldChar w:fldCharType="separate"/>
    </w:r>
    <w:r w:rsidRPr="004E2584">
      <w:t>2011/12</w:t>
    </w:r>
    <w:r w:rsidRPr="004E2584">
      <w:fldChar w:fldCharType="end"/>
    </w:r>
    <w:r w:rsidRPr="004E2584">
      <w:t xml:space="preserve"> </w:t>
    </w:r>
    <w:r w:rsidRPr="004E2584">
      <w:tab/>
      <w:t xml:space="preserve">mnr: </w:t>
    </w:r>
    <w:r w:rsidRPr="004E2584">
      <w:fldChar w:fldCharType="begin" w:fldLock="1"/>
    </w:r>
    <w:r w:rsidRPr="004E2584">
      <w:instrText xml:space="preserve"> DOCPROPERTY</w:instrText>
    </w:r>
    <w:r w:rsidRPr="004E2584">
      <w:rPr>
        <w:sz w:val="18"/>
      </w:rPr>
      <w:instrText xml:space="preserve"> "Motionsnummer" *\charformat </w:instrText>
    </w:r>
    <w:r w:rsidRPr="004E2584">
      <w:fldChar w:fldCharType="separate"/>
    </w:r>
    <w:r w:rsidRPr="004E2584">
      <w:t>Fi3</w:t>
    </w:r>
    <w:r w:rsidRPr="004E2584">
      <w:fldChar w:fldCharType="end"/>
    </w:r>
    <w:r w:rsidRPr="004E2584">
      <w:br/>
    </w:r>
    <w:r w:rsidRPr="004E2584">
      <w:fldChar w:fldCharType="begin" w:fldLock="1"/>
    </w:r>
    <w:r w:rsidRPr="004E2584">
      <w:instrText xml:space="preserve"> DOCPROPERTY</w:instrText>
    </w:r>
    <w:r w:rsidRPr="004E2584">
      <w:rPr>
        <w:sz w:val="18"/>
      </w:rPr>
      <w:instrText xml:space="preserve"> "Samling" *\charformat </w:instrText>
    </w:r>
    <w:r w:rsidRPr="004E2584">
      <w:fldChar w:fldCharType="end"/>
    </w:r>
    <w:r w:rsidRPr="004E2584">
      <w:tab/>
      <w:t xml:space="preserve">pnr: </w:t>
    </w:r>
    <w:r w:rsidRPr="004E2584">
      <w:fldChar w:fldCharType="begin" w:fldLock="1"/>
    </w:r>
    <w:r w:rsidRPr="004E2584">
      <w:instrText xml:space="preserve"> DOCPROPERTY</w:instrText>
    </w:r>
    <w:r w:rsidRPr="004E2584">
      <w:rPr>
        <w:sz w:val="18"/>
      </w:rPr>
      <w:instrText xml:space="preserve"> "Partinummer" *\charformat </w:instrText>
    </w:r>
    <w:r w:rsidRPr="004E2584">
      <w:fldChar w:fldCharType="separate"/>
    </w:r>
    <w:r w:rsidRPr="004E2584">
      <w:t>SD232</w:t>
    </w:r>
    <w:r w:rsidRPr="004E2584">
      <w:fldChar w:fldCharType="end"/>
    </w:r>
  </w:p>
  <w:p w:rsidR="00045003" w:rsidRPr="004E2584" w:rsidRDefault="00045003">
    <w:pPr>
      <w:pStyle w:val="FSHRub1"/>
    </w:pPr>
    <w:r w:rsidRPr="004E2584">
      <w:t>Motion till riksdagen</w:t>
    </w:r>
    <w:r w:rsidRPr="004E2584">
      <w:br/>
    </w:r>
    <w:r w:rsidRPr="004E2584">
      <w:fldChar w:fldCharType="begin" w:fldLock="1"/>
    </w:r>
    <w:r w:rsidRPr="004E2584">
      <w:instrText xml:space="preserve"> DOCPROPERTY "YearUser" *\charformat </w:instrText>
    </w:r>
    <w:r w:rsidRPr="004E2584">
      <w:fldChar w:fldCharType="separate"/>
    </w:r>
    <w:r w:rsidRPr="004E2584">
      <w:t>2011/12</w:t>
    </w:r>
    <w:r w:rsidRPr="004E2584">
      <w:fldChar w:fldCharType="end"/>
    </w:r>
    <w:r w:rsidRPr="004E2584">
      <w:t>:</w:t>
    </w:r>
    <w:r w:rsidRPr="004E2584">
      <w:fldChar w:fldCharType="begin" w:fldLock="1"/>
    </w:r>
    <w:r w:rsidRPr="004E2584">
      <w:instrText xml:space="preserve"> DOCPROPERTY "Motionsnummer" *\charformat </w:instrText>
    </w:r>
    <w:r w:rsidRPr="004E2584">
      <w:fldChar w:fldCharType="separate"/>
    </w:r>
    <w:r w:rsidRPr="004E2584">
      <w:t>Fi3</w:t>
    </w:r>
    <w:r w:rsidRPr="004E2584">
      <w:fldChar w:fldCharType="end"/>
    </w:r>
  </w:p>
  <w:p w:rsidR="00045003" w:rsidRPr="004E2584" w:rsidRDefault="00045003">
    <w:pPr>
      <w:pStyle w:val="FSHNormalS5"/>
    </w:pPr>
    <w:r w:rsidRPr="004E2584">
      <w:fldChar w:fldCharType="begin" w:fldLock="1"/>
    </w:r>
    <w:r w:rsidRPr="004E2584">
      <w:instrText xml:space="preserve"> DOCPROPERTY "MotionarText" *\charformat </w:instrText>
    </w:r>
    <w:r w:rsidRPr="004E2584">
      <w:fldChar w:fldCharType="separate"/>
    </w:r>
    <w:r w:rsidRPr="004E2584">
      <w:t>av Johnny Skalin och David Lång (SD)</w:t>
    </w:r>
    <w:r w:rsidRPr="004E2584">
      <w:fldChar w:fldCharType="end"/>
    </w:r>
    <w:r w:rsidRPr="004E2584">
      <w:br/>
    </w:r>
    <w:r w:rsidRPr="004E2584">
      <w:fldChar w:fldCharType="begin" w:fldLock="1"/>
    </w:r>
    <w:r w:rsidRPr="004E2584">
      <w:instrText xml:space="preserve"> DOCPROPERTY "SvarFrasKort" *\charformat </w:instrText>
    </w:r>
    <w:r w:rsidRPr="004E2584">
      <w:fldChar w:fldCharType="separate"/>
    </w:r>
    <w:r w:rsidRPr="004E2584">
      <w:t>med anledning av prop. 2011/12:40</w:t>
    </w:r>
    <w:r w:rsidRPr="004E2584">
      <w:fldChar w:fldCharType="end"/>
    </w:r>
  </w:p>
  <w:p w:rsidR="00045003" w:rsidRPr="004E2584" w:rsidRDefault="00045003">
    <w:pPr>
      <w:pStyle w:val="FSHTitel"/>
    </w:pPr>
    <w:r w:rsidRPr="004E2584">
      <w:fldChar w:fldCharType="begin" w:fldLock="1"/>
    </w:r>
    <w:r w:rsidRPr="004E2584">
      <w:instrText xml:space="preserve"> DOCPROPERTY</w:instrText>
    </w:r>
    <w:r w:rsidRPr="004E2584">
      <w:rPr>
        <w:sz w:val="18"/>
      </w:rPr>
      <w:instrText xml:space="preserve"> "RubrikSvar" *\charformat </w:instrText>
    </w:r>
    <w:r w:rsidRPr="004E2584">
      <w:fldChar w:fldCharType="separate"/>
    </w:r>
    <w:r w:rsidRPr="004E2584">
      <w:t>Ändrad tillsyn över kreditvärderingsinstitut</w:t>
    </w:r>
    <w:r w:rsidRPr="004E2584">
      <w:fldChar w:fldCharType="end"/>
    </w:r>
  </w:p>
  <w:p w:rsidR="00045003" w:rsidRPr="004E2584" w:rsidRDefault="00045003">
    <w:pPr>
      <w:pStyle w:val="Normal00"/>
    </w:pPr>
  </w:p>
  <w:p w:rsidR="00045003" w:rsidRPr="004E2584" w:rsidRDefault="00045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8128679">
    <w:abstractNumId w:val="3"/>
  </w:num>
  <w:num w:numId="2" w16cid:durableId="1276668508">
    <w:abstractNumId w:val="2"/>
  </w:num>
  <w:num w:numId="3" w16cid:durableId="691104627">
    <w:abstractNumId w:val="1"/>
  </w:num>
  <w:num w:numId="4" w16cid:durableId="1614895777">
    <w:abstractNumId w:val="0"/>
  </w:num>
  <w:num w:numId="5" w16cid:durableId="446512275">
    <w:abstractNumId w:val="7"/>
  </w:num>
  <w:num w:numId="6" w16cid:durableId="449739833">
    <w:abstractNumId w:val="6"/>
  </w:num>
  <w:num w:numId="7" w16cid:durableId="1672610299">
    <w:abstractNumId w:val="5"/>
  </w:num>
  <w:num w:numId="8" w16cid:durableId="734625241">
    <w:abstractNumId w:val="4"/>
  </w:num>
  <w:num w:numId="9" w16cid:durableId="1057820236">
    <w:abstractNumId w:val="8"/>
  </w:num>
  <w:num w:numId="10" w16cid:durableId="930813671">
    <w:abstractNumId w:val="9"/>
  </w:num>
  <w:num w:numId="11" w16cid:durableId="1178495358">
    <w:abstractNumId w:val="10"/>
  </w:num>
  <w:num w:numId="12" w16cid:durableId="1120949871">
    <w:abstractNumId w:val="13"/>
  </w:num>
  <w:num w:numId="13" w16cid:durableId="711152423">
    <w:abstractNumId w:val="15"/>
  </w:num>
  <w:num w:numId="14" w16cid:durableId="1204562426">
    <w:abstractNumId w:val="16"/>
  </w:num>
  <w:num w:numId="15" w16cid:durableId="222177204">
    <w:abstractNumId w:val="11"/>
  </w:num>
  <w:num w:numId="16" w16cid:durableId="1902136503">
    <w:abstractNumId w:val="18"/>
  </w:num>
  <w:num w:numId="17" w16cid:durableId="1162307603">
    <w:abstractNumId w:val="17"/>
  </w:num>
  <w:num w:numId="18" w16cid:durableId="1584416416">
    <w:abstractNumId w:val="14"/>
  </w:num>
  <w:num w:numId="19" w16cid:durableId="559634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28"/>
    <w:docVar w:name="PersonGUIDs" w:val="{5D897251-768B-4F79-A746-942424C0E48F},{91552D3C-C99E-461F-B71B-0E113B8C02CC}"/>
  </w:docVars>
  <w:rsids>
    <w:rsidRoot w:val="009246BE"/>
    <w:rsid w:val="00045003"/>
    <w:rsid w:val="004E2584"/>
    <w:rsid w:val="009246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579795-E611-4E4E-AA9E-AFFDCDCB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2356</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SD232</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SD232</dc:title>
  <dc:subject>SD232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2011-12-09T15:59:00Z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mot2000_533_2011-11-28</vt:lpwstr>
  </property>
  <property fmtid="{D5CDD505-2E9C-101B-9397-08002B2CF9AE}" pid="3" name="version">
    <vt:lpwstr>mot2000_533_2011-11-28</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2011/12:40 Ändrad tillsyn över kreditvärderingsinstitut</vt:lpwstr>
  </property>
  <property fmtid="{D5CDD505-2E9C-101B-9397-08002B2CF9AE}" pid="11" name="SvarFrasKort">
    <vt:lpwstr>med anledning av prop. 2011/12:40</vt:lpwstr>
  </property>
  <property fmtid="{D5CDD505-2E9C-101B-9397-08002B2CF9AE}" pid="12" name="Svar">
    <vt:lpwstr>Proposition</vt:lpwstr>
  </property>
  <property fmtid="{D5CDD505-2E9C-101B-9397-08002B2CF9AE}" pid="13" name="SvarNr">
    <vt:lpwstr>2011/12:40</vt:lpwstr>
  </property>
  <property fmtid="{D5CDD505-2E9C-101B-9397-08002B2CF9AE}" pid="14" name="RubrikSvar">
    <vt:lpwstr>Ändrad tillsyn över kreditvärderingsinstitut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David Lång (SD)</vt:lpwstr>
  </property>
  <property fmtid="{D5CDD505-2E9C-101B-9397-08002B2CF9AE}" pid="26" name="MotionarLista">
    <vt:lpwstr>Skalin, Johnny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november 2011</vt:lpwstr>
  </property>
  <property fmtid="{D5CDD505-2E9C-101B-9397-08002B2CF9AE}" pid="44" name="NotesUID">
    <vt:lpwstr>johnny.skalin@riksdagen.se</vt:lpwstr>
  </property>
  <property fmtid="{D5CDD505-2E9C-101B-9397-08002B2CF9AE}" pid="45" name="ReservUID">
    <vt:lpwstr>jy0401aa</vt:lpwstr>
  </property>
  <property fmtid="{D5CDD505-2E9C-101B-9397-08002B2CF9AE}" pid="46" name="MotionID">
    <vt:lpwstr>20112012000000830068000002320069</vt:lpwstr>
  </property>
  <property fmtid="{D5CDD505-2E9C-101B-9397-08002B2CF9AE}" pid="47" name="datum">
    <vt:lpwstr>111128</vt:lpwstr>
  </property>
  <property fmtid="{D5CDD505-2E9C-101B-9397-08002B2CF9AE}" pid="48" name="avsändar-e-post">
    <vt:lpwstr>johnny.skalin@riksdagen.se</vt:lpwstr>
  </property>
  <property fmtid="{D5CDD505-2E9C-101B-9397-08002B2CF9AE}" pid="49" name="id">
    <vt:lpwstr>20112012000000830068000002320069</vt:lpwstr>
  </property>
  <property fmtid="{D5CDD505-2E9C-101B-9397-08002B2CF9AE}" pid="50" name="nummer">
    <vt:lpwstr>3</vt:lpwstr>
  </property>
  <property fmtid="{D5CDD505-2E9C-101B-9397-08002B2CF9AE}" pid="51" name="utskottsbeteckning">
    <vt:lpwstr>Fi</vt:lpwstr>
  </property>
  <property fmtid="{D5CDD505-2E9C-101B-9397-08002B2CF9AE}" pid="52" name="GlobalUID">
    <vt:lpwstr>{BB1B79A0-603E-48E2-AFB3-0241F60EC2CC}</vt:lpwstr>
  </property>
  <property fmtid="{D5CDD505-2E9C-101B-9397-08002B2CF9AE}" pid="53" name="Överföringar">
    <vt:i4>0</vt:i4>
  </property>
  <property fmtid="{D5CDD505-2E9C-101B-9397-08002B2CF9AE}" pid="54" name="Checksum">
    <vt:lpwstr>*1009094473492*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111212 10:53:31.389</vt:lpwstr>
  </property>
  <property fmtid="{D5CDD505-2E9C-101B-9397-08002B2CF9AE}" pid="58" name="urixGuid">
    <vt:lpwstr>{18452FC1-E8ED-4643-93C3-80A5E27440F3}</vt:lpwstr>
  </property>
</Properties>
</file>