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38E375C1BF348C8A12CB24C91AEA8B7"/>
        </w:placeholder>
        <w:text/>
      </w:sdtPr>
      <w:sdtEndPr/>
      <w:sdtContent>
        <w:p w:rsidRPr="009B062B" w:rsidR="00AF30DD" w:rsidP="00003AC0" w:rsidRDefault="00AF30DD" w14:paraId="243CE63C" w14:textId="77777777">
          <w:pPr>
            <w:pStyle w:val="Rubrik1"/>
            <w:spacing w:after="300"/>
          </w:pPr>
          <w:r w:rsidRPr="009B062B">
            <w:t>Förslag till riksdagsbeslut</w:t>
          </w:r>
        </w:p>
      </w:sdtContent>
    </w:sdt>
    <w:sdt>
      <w:sdtPr>
        <w:alias w:val="Yrkande 1"/>
        <w:tag w:val="9bab9183-a01b-4d99-af10-f9561fb0ad97"/>
        <w:id w:val="-541361755"/>
        <w:lock w:val="sdtLocked"/>
      </w:sdtPr>
      <w:sdtEndPr/>
      <w:sdtContent>
        <w:p w:rsidR="00EB4918" w:rsidRDefault="00332C47" w14:paraId="243CE63D" w14:textId="77777777">
          <w:pPr>
            <w:pStyle w:val="Frslagstext"/>
          </w:pPr>
          <w:r>
            <w:t>Riksdagen ställer sig bakom det som anförs i motionen om att metanol och biooljor tillverkade av restprodukter och som används till uppvärmning ska vara skattebefriade och tillkännager detta för regeringen.</w:t>
          </w:r>
        </w:p>
      </w:sdtContent>
    </w:sdt>
    <w:sdt>
      <w:sdtPr>
        <w:alias w:val="Yrkande 2"/>
        <w:tag w:val="690ff736-d140-4e54-b738-97aff6abefb0"/>
        <w:id w:val="343757462"/>
        <w:lock w:val="sdtLocked"/>
      </w:sdtPr>
      <w:sdtEndPr/>
      <w:sdtContent>
        <w:p w:rsidR="00EB4918" w:rsidRDefault="00332C47" w14:paraId="243CE63E" w14:textId="77777777">
          <w:pPr>
            <w:pStyle w:val="Frslagstext"/>
          </w:pPr>
          <w:r>
            <w:t>Riksdagen ställer sig bakom det som anförs i motionen om att regeringen ska verka i EU för att biobränslen som är baserade på foder- och livsmedelsgrödor ska vara skattebefriade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C57BACA999405FB3CEBE923DCE796F"/>
        </w:placeholder>
        <w:text/>
      </w:sdtPr>
      <w:sdtEndPr/>
      <w:sdtContent>
        <w:p w:rsidRPr="009B062B" w:rsidR="006D79C9" w:rsidP="00333E95" w:rsidRDefault="006D79C9" w14:paraId="243CE63F" w14:textId="77777777">
          <w:pPr>
            <w:pStyle w:val="Rubrik1"/>
          </w:pPr>
          <w:r>
            <w:t>Motivering</w:t>
          </w:r>
        </w:p>
      </w:sdtContent>
    </w:sdt>
    <w:p w:rsidR="009A081E" w:rsidP="008B370F" w:rsidRDefault="009A081E" w14:paraId="243CE640" w14:textId="77777777">
      <w:pPr>
        <w:pStyle w:val="Normalutanindragellerluft"/>
      </w:pPr>
      <w:r>
        <w:t xml:space="preserve">Regeringen har beslutat att skattebefrielsen för biooljor som används för uppvärmning och i asfaltverk, torkanläggningar och liknande ska slopas. Det är olyckligt med tanke på att många aktörer de senaste åren tagit del av statliga medel från Klimatklivet och genomfört den viktiga omställningen från fossilt till förnybart och fossilfritt bränsle. </w:t>
      </w:r>
      <w:r w:rsidR="00436BD2">
        <w:t xml:space="preserve">Kontentan </w:t>
      </w:r>
      <w:r>
        <w:t>blir att de nu möts med full koldioxid</w:t>
      </w:r>
      <w:r w:rsidR="007160FC">
        <w:t>-</w:t>
      </w:r>
      <w:r>
        <w:t xml:space="preserve"> och energiskatt. </w:t>
      </w:r>
      <w:r w:rsidR="00047F77">
        <w:t xml:space="preserve">Det är inte rimligt och </w:t>
      </w:r>
      <w:r w:rsidR="00436BD2">
        <w:t xml:space="preserve">tecken finns redan på att </w:t>
      </w:r>
      <w:r w:rsidR="00047F77">
        <w:t xml:space="preserve">fossil olja åter </w:t>
      </w:r>
      <w:r w:rsidR="00436BD2">
        <w:t>börjar</w:t>
      </w:r>
      <w:r w:rsidR="00047F77">
        <w:t xml:space="preserve"> att användas.</w:t>
      </w:r>
    </w:p>
    <w:p w:rsidRPr="00DE783D" w:rsidR="00436BD2" w:rsidP="00DE783D" w:rsidRDefault="00047F77" w14:paraId="243CE641" w14:textId="5826A0FB">
      <w:r w:rsidRPr="00DE783D">
        <w:t>Då skattebefrielsen slopades anförde r</w:t>
      </w:r>
      <w:r w:rsidRPr="00DE783D" w:rsidR="009A081E">
        <w:t xml:space="preserve">egeringen </w:t>
      </w:r>
      <w:r w:rsidRPr="00DE783D">
        <w:t xml:space="preserve">som skäl </w:t>
      </w:r>
      <w:r w:rsidRPr="00DE783D" w:rsidR="009A081E">
        <w:t xml:space="preserve">att </w:t>
      </w:r>
      <w:r w:rsidRPr="00DE783D">
        <w:t>biooljorna</w:t>
      </w:r>
      <w:r w:rsidRPr="00DE783D" w:rsidR="009A081E">
        <w:t xml:space="preserve"> är </w:t>
      </w:r>
      <w:r w:rsidRPr="00DE783D" w:rsidR="00384104">
        <w:t>”</w:t>
      </w:r>
      <w:r w:rsidRPr="00DE783D" w:rsidR="009A081E">
        <w:t>livs</w:t>
      </w:r>
      <w:r w:rsidR="008B370F">
        <w:softHyphen/>
      </w:r>
      <w:r w:rsidRPr="00DE783D" w:rsidR="009A081E">
        <w:t>medelsbaserade</w:t>
      </w:r>
      <w:r w:rsidRPr="00DE783D" w:rsidR="00384104">
        <w:t>” och att det är EU:s regler som ligger till grund för förändringen</w:t>
      </w:r>
      <w:r w:rsidRPr="00DE783D" w:rsidR="009A081E">
        <w:t xml:space="preserve">. Men det förklarar inte varför </w:t>
      </w:r>
      <w:r w:rsidRPr="00DE783D">
        <w:t>skat</w:t>
      </w:r>
      <w:r w:rsidRPr="00DE783D" w:rsidR="009A081E">
        <w:t xml:space="preserve">t </w:t>
      </w:r>
      <w:r w:rsidRPr="00DE783D">
        <w:t xml:space="preserve">då </w:t>
      </w:r>
      <w:r w:rsidRPr="00DE783D" w:rsidR="009A081E">
        <w:t>inför</w:t>
      </w:r>
      <w:r w:rsidRPr="00DE783D">
        <w:t>de</w:t>
      </w:r>
      <w:r w:rsidRPr="00DE783D" w:rsidR="009A081E">
        <w:t>s på restprodukt</w:t>
      </w:r>
      <w:r w:rsidRPr="00DE783D">
        <w:t>er</w:t>
      </w:r>
      <w:r w:rsidRPr="00DE783D" w:rsidR="009A081E">
        <w:t xml:space="preserve"> från massatillverkning</w:t>
      </w:r>
      <w:r w:rsidRPr="00DE783D" w:rsidR="001D77B2">
        <w:t xml:space="preserve"> eller</w:t>
      </w:r>
      <w:r w:rsidRPr="00DE783D">
        <w:t xml:space="preserve"> som </w:t>
      </w:r>
      <w:r w:rsidRPr="00DE783D" w:rsidR="001D77B2">
        <w:t xml:space="preserve">framställs genom torrdestillation av trä. </w:t>
      </w:r>
      <w:r w:rsidRPr="00DE783D">
        <w:t xml:space="preserve">I </w:t>
      </w:r>
      <w:r w:rsidRPr="00DE783D" w:rsidR="007976AA">
        <w:t>våras</w:t>
      </w:r>
      <w:r w:rsidRPr="00DE783D">
        <w:t xml:space="preserve"> uppvaktade ett antal </w:t>
      </w:r>
      <w:r w:rsidRPr="00DE783D" w:rsidR="00436BD2">
        <w:t>aktörer reger</w:t>
      </w:r>
      <w:r w:rsidR="008B370F">
        <w:softHyphen/>
      </w:r>
      <w:r w:rsidRPr="00DE783D" w:rsidR="00436BD2">
        <w:t>ingen</w:t>
      </w:r>
      <w:r w:rsidRPr="00DE783D">
        <w:t xml:space="preserve"> med kravet på att biooljor tillverkade av rest- och avfallsprodukter ska vara skattebefriade om de används för uppvärmningsändamål</w:t>
      </w:r>
      <w:r w:rsidRPr="008B370F" w:rsidR="007976AA">
        <w:rPr>
          <w:rStyle w:val="Fotnotsreferens"/>
        </w:rPr>
        <w:footnoteReference w:id="1"/>
      </w:r>
      <w:r w:rsidRPr="00DE783D">
        <w:t xml:space="preserve">. De gav som exempel </w:t>
      </w:r>
      <w:r w:rsidRPr="00DE783D" w:rsidR="00436BD2">
        <w:t>att införandet</w:t>
      </w:r>
      <w:r w:rsidRPr="00DE783D">
        <w:t xml:space="preserve"> av </w:t>
      </w:r>
      <w:r w:rsidRPr="00DE783D" w:rsidR="00436BD2">
        <w:t>beskattad</w:t>
      </w:r>
      <w:r w:rsidRPr="00DE783D">
        <w:t xml:space="preserve"> RME-bioolja gjorde </w:t>
      </w:r>
      <w:r w:rsidRPr="00DE783D" w:rsidR="00436BD2">
        <w:t>den cirka</w:t>
      </w:r>
      <w:r w:rsidRPr="00DE783D">
        <w:t xml:space="preserve"> 75 procent dyrare att använda jämfört med fossil olja</w:t>
      </w:r>
      <w:r w:rsidRPr="00DE783D" w:rsidR="00436BD2">
        <w:t xml:space="preserve">, och menade att risken därför är stor att många </w:t>
      </w:r>
      <w:r w:rsidRPr="00DE783D">
        <w:t xml:space="preserve">verksamheter </w:t>
      </w:r>
      <w:r w:rsidRPr="00DE783D" w:rsidR="00436BD2">
        <w:t xml:space="preserve">av kostnadsskäl går tillbaka till att använda fossil olja. </w:t>
      </w:r>
    </w:p>
    <w:p w:rsidR="00DE783D" w:rsidP="00DE783D" w:rsidRDefault="00436BD2" w14:paraId="243CE642" w14:textId="2F205D44">
      <w:r w:rsidRPr="00DE783D">
        <w:t xml:space="preserve">Industriklivet och </w:t>
      </w:r>
      <w:r w:rsidR="00035A4D">
        <w:t>K</w:t>
      </w:r>
      <w:r w:rsidRPr="00DE783D">
        <w:t>limatklivet har gett många företag möjlighet att delta aktivt i utfasningen av fossila bränslen. Det är därför ytterst olyckligt med denna backlash från regeringen som dessutom tycks ha varit ogrundad</w:t>
      </w:r>
      <w:r w:rsidRPr="00DE783D" w:rsidR="00601F2B">
        <w:t xml:space="preserve"> då det gäller att regeringen väljer att </w:t>
      </w:r>
      <w:r w:rsidRPr="00DE783D" w:rsidR="00601F2B">
        <w:lastRenderedPageBreak/>
        <w:t>skylla på EU.</w:t>
      </w:r>
      <w:r w:rsidRPr="00DE783D">
        <w:t xml:space="preserve"> </w:t>
      </w:r>
      <w:r w:rsidRPr="00DE783D" w:rsidR="009A081E">
        <w:t>Marknaden kräver långsiktighet</w:t>
      </w:r>
      <w:r w:rsidRPr="00DE783D" w:rsidR="00324186">
        <w:t xml:space="preserve">. </w:t>
      </w:r>
      <w:r w:rsidRPr="00DE783D" w:rsidR="001D77B2">
        <w:t xml:space="preserve">För de företag som </w:t>
      </w:r>
      <w:r w:rsidRPr="00DE783D" w:rsidR="00601F2B">
        <w:t xml:space="preserve">redan </w:t>
      </w:r>
      <w:r w:rsidRPr="00DE783D" w:rsidR="001D77B2">
        <w:t xml:space="preserve">har investerat i </w:t>
      </w:r>
      <w:r w:rsidRPr="00DE783D" w:rsidR="00601F2B">
        <w:t>bioolje</w:t>
      </w:r>
      <w:r w:rsidRPr="00DE783D" w:rsidR="001D77B2">
        <w:t>lösning</w:t>
      </w:r>
      <w:r w:rsidRPr="00DE783D" w:rsidR="00601F2B">
        <w:t>en</w:t>
      </w:r>
      <w:r w:rsidRPr="00DE783D" w:rsidR="001D77B2">
        <w:t xml:space="preserve"> blir regeringens förslag ett ekonomiskt avbräck som inte kan förklaras. </w:t>
      </w:r>
    </w:p>
    <w:p w:rsidRPr="00DE783D" w:rsidR="00BB6339" w:rsidP="00DE783D" w:rsidRDefault="00436BD2" w14:paraId="243CE643" w14:textId="77777777">
      <w:r w:rsidRPr="00DE783D">
        <w:t xml:space="preserve">För övrigt anser undertecknad att regeringen ska verka i EU för att </w:t>
      </w:r>
      <w:r w:rsidRPr="00DE783D" w:rsidR="00D85E04">
        <w:t>skattebefria bränslen som framställts av foder- eller livsmedelsgrödor.</w:t>
      </w:r>
      <w:r w:rsidRPr="00DE783D">
        <w:t xml:space="preserve"> </w:t>
      </w:r>
      <w:r w:rsidRPr="00DE783D" w:rsidR="00324186">
        <w:t xml:space="preserve">Detta </w:t>
      </w:r>
      <w:r w:rsidR="00DE783D">
        <w:t>måste</w:t>
      </w:r>
      <w:r w:rsidRPr="00DE783D" w:rsidR="00324186">
        <w:t xml:space="preserve"> riksdagen ge regeringen tillkänna.</w:t>
      </w:r>
    </w:p>
    <w:sdt>
      <w:sdtPr>
        <w:rPr>
          <w:i/>
          <w:noProof/>
        </w:rPr>
        <w:alias w:val="CC_Underskrifter"/>
        <w:tag w:val="CC_Underskrifter"/>
        <w:id w:val="583496634"/>
        <w:lock w:val="sdtContentLocked"/>
        <w:placeholder>
          <w:docPart w:val="6CE20BFB34154AE2AD593580AF62518E"/>
        </w:placeholder>
      </w:sdtPr>
      <w:sdtEndPr>
        <w:rPr>
          <w:i w:val="0"/>
          <w:noProof w:val="0"/>
        </w:rPr>
      </w:sdtEndPr>
      <w:sdtContent>
        <w:p w:rsidR="00003AC0" w:rsidP="00003AC0" w:rsidRDefault="00003AC0" w14:paraId="243CE644" w14:textId="77777777"/>
        <w:p w:rsidRPr="008E0FE2" w:rsidR="00003AC0" w:rsidP="00003AC0" w:rsidRDefault="008B370F" w14:paraId="243CE645" w14:textId="77777777"/>
      </w:sdtContent>
    </w:sdt>
    <w:tbl>
      <w:tblPr>
        <w:tblW w:w="5000" w:type="pct"/>
        <w:tblLook w:val="04A0" w:firstRow="1" w:lastRow="0" w:firstColumn="1" w:lastColumn="0" w:noHBand="0" w:noVBand="1"/>
        <w:tblCaption w:val="underskrifter"/>
      </w:tblPr>
      <w:tblGrid>
        <w:gridCol w:w="4252"/>
        <w:gridCol w:w="4252"/>
      </w:tblGrid>
      <w:tr w:rsidR="005F3B37" w14:paraId="2885B636" w14:textId="77777777">
        <w:trPr>
          <w:cantSplit/>
        </w:trPr>
        <w:tc>
          <w:tcPr>
            <w:tcW w:w="50" w:type="pct"/>
            <w:vAlign w:val="bottom"/>
          </w:tcPr>
          <w:p w:rsidR="005F3B37" w:rsidRDefault="00035A4D" w14:paraId="6F07E5B0" w14:textId="77777777">
            <w:pPr>
              <w:pStyle w:val="Underskrifter"/>
            </w:pPr>
            <w:r>
              <w:t>Betty Malmberg (M)</w:t>
            </w:r>
          </w:p>
        </w:tc>
        <w:tc>
          <w:tcPr>
            <w:tcW w:w="50" w:type="pct"/>
            <w:vAlign w:val="bottom"/>
          </w:tcPr>
          <w:p w:rsidR="005F3B37" w:rsidRDefault="005F3B37" w14:paraId="1D0373FF" w14:textId="77777777">
            <w:pPr>
              <w:pStyle w:val="Underskrifter"/>
            </w:pPr>
          </w:p>
        </w:tc>
      </w:tr>
    </w:tbl>
    <w:p w:rsidRPr="008E0FE2" w:rsidR="004801AC" w:rsidP="00927600" w:rsidRDefault="004801AC" w14:paraId="243CE64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E64C" w14:textId="77777777" w:rsidR="00102FED" w:rsidRDefault="00102FED" w:rsidP="000C1CAD">
      <w:pPr>
        <w:spacing w:line="240" w:lineRule="auto"/>
      </w:pPr>
      <w:r>
        <w:separator/>
      </w:r>
    </w:p>
  </w:endnote>
  <w:endnote w:type="continuationSeparator" w:id="0">
    <w:p w14:paraId="243CE64D" w14:textId="77777777" w:rsidR="00102FED" w:rsidRDefault="00102F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E6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E6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308" w14:textId="77777777" w:rsidR="008B370F" w:rsidRDefault="008B37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E64A" w14:textId="2CDBCE83" w:rsidR="00102FED" w:rsidRDefault="00102FED" w:rsidP="000C1CAD">
      <w:pPr>
        <w:spacing w:line="240" w:lineRule="auto"/>
      </w:pPr>
    </w:p>
  </w:footnote>
  <w:footnote w:type="continuationSeparator" w:id="0">
    <w:p w14:paraId="243CE64B" w14:textId="77777777" w:rsidR="00102FED" w:rsidRDefault="00102FED" w:rsidP="000C1CAD">
      <w:pPr>
        <w:spacing w:line="240" w:lineRule="auto"/>
      </w:pPr>
      <w:r>
        <w:continuationSeparator/>
      </w:r>
    </w:p>
  </w:footnote>
  <w:footnote w:id="1">
    <w:p w14:paraId="243CE661" w14:textId="1A9A32E5" w:rsidR="007976AA" w:rsidRPr="007976AA" w:rsidRDefault="007976AA" w:rsidP="00927600">
      <w:pPr>
        <w:pStyle w:val="Fotnotstext"/>
      </w:pPr>
      <w:r>
        <w:rPr>
          <w:rStyle w:val="Fotnotsreferens"/>
        </w:rPr>
        <w:footnoteRef/>
      </w:r>
      <w:r>
        <w:t xml:space="preserve"> </w:t>
      </w:r>
      <w:r w:rsidR="00927600">
        <w:t>Energiföretagen, Hemställan om ändring av lagen (1994:1776) om skatt</w:t>
      </w:r>
      <w:r w:rsidR="008B370F">
        <w:t xml:space="preserve"> </w:t>
      </w:r>
      <w:r w:rsidR="00927600">
        <w:t>på energi om skattebefrielse för biooljor för uppvärmning, 2021-03-31</w:t>
      </w:r>
      <w:r w:rsidR="00E8470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E6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3CE65C" wp14:editId="243CE6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3CE662" w14:textId="77777777" w:rsidR="00262EA3" w:rsidRDefault="008B370F" w:rsidP="008103B5">
                          <w:pPr>
                            <w:jc w:val="right"/>
                          </w:pPr>
                          <w:sdt>
                            <w:sdtPr>
                              <w:alias w:val="CC_Noformat_Partikod"/>
                              <w:tag w:val="CC_Noformat_Partikod"/>
                              <w:id w:val="-53464382"/>
                              <w:placeholder>
                                <w:docPart w:val="E59DF943935A408C922ED7D322C3CFC3"/>
                              </w:placeholder>
                              <w:text/>
                            </w:sdtPr>
                            <w:sdtEndPr/>
                            <w:sdtContent>
                              <w:r w:rsidR="009A081E">
                                <w:t>M</w:t>
                              </w:r>
                            </w:sdtContent>
                          </w:sdt>
                          <w:sdt>
                            <w:sdtPr>
                              <w:alias w:val="CC_Noformat_Partinummer"/>
                              <w:tag w:val="CC_Noformat_Partinummer"/>
                              <w:id w:val="-1709555926"/>
                              <w:placeholder>
                                <w:docPart w:val="888497B15E4E40C8BB984A271936F214"/>
                              </w:placeholder>
                              <w:text/>
                            </w:sdtPr>
                            <w:sdtEndPr/>
                            <w:sdtContent>
                              <w:r w:rsidR="00756CD1">
                                <w:t>2587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3CE6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3CE662" w14:textId="77777777" w:rsidR="00262EA3" w:rsidRDefault="008B370F" w:rsidP="008103B5">
                    <w:pPr>
                      <w:jc w:val="right"/>
                    </w:pPr>
                    <w:sdt>
                      <w:sdtPr>
                        <w:alias w:val="CC_Noformat_Partikod"/>
                        <w:tag w:val="CC_Noformat_Partikod"/>
                        <w:id w:val="-53464382"/>
                        <w:placeholder>
                          <w:docPart w:val="E59DF943935A408C922ED7D322C3CFC3"/>
                        </w:placeholder>
                        <w:text/>
                      </w:sdtPr>
                      <w:sdtEndPr/>
                      <w:sdtContent>
                        <w:r w:rsidR="009A081E">
                          <w:t>M</w:t>
                        </w:r>
                      </w:sdtContent>
                    </w:sdt>
                    <w:sdt>
                      <w:sdtPr>
                        <w:alias w:val="CC_Noformat_Partinummer"/>
                        <w:tag w:val="CC_Noformat_Partinummer"/>
                        <w:id w:val="-1709555926"/>
                        <w:placeholder>
                          <w:docPart w:val="888497B15E4E40C8BB984A271936F214"/>
                        </w:placeholder>
                        <w:text/>
                      </w:sdtPr>
                      <w:sdtEndPr/>
                      <w:sdtContent>
                        <w:r w:rsidR="00756CD1">
                          <w:t>2587</w:t>
                        </w:r>
                      </w:sdtContent>
                    </w:sdt>
                  </w:p>
                </w:txbxContent>
              </v:textbox>
              <w10:wrap anchorx="page"/>
            </v:shape>
          </w:pict>
        </mc:Fallback>
      </mc:AlternateContent>
    </w:r>
  </w:p>
  <w:p w14:paraId="243CE6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E650" w14:textId="77777777" w:rsidR="00262EA3" w:rsidRDefault="00262EA3" w:rsidP="008563AC">
    <w:pPr>
      <w:jc w:val="right"/>
    </w:pPr>
  </w:p>
  <w:p w14:paraId="243CE6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178158"/>
  <w:bookmarkStart w:id="2" w:name="_Hlk84178159"/>
  <w:p w14:paraId="243CE654" w14:textId="77777777" w:rsidR="00262EA3" w:rsidRDefault="008B37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3CE65E" wp14:editId="243CE6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3CE655" w14:textId="77777777" w:rsidR="00262EA3" w:rsidRDefault="008B370F" w:rsidP="00A314CF">
    <w:pPr>
      <w:pStyle w:val="FSHNormal"/>
      <w:spacing w:before="40"/>
    </w:pPr>
    <w:sdt>
      <w:sdtPr>
        <w:alias w:val="CC_Noformat_Motionstyp"/>
        <w:tag w:val="CC_Noformat_Motionstyp"/>
        <w:id w:val="1162973129"/>
        <w:lock w:val="sdtContentLocked"/>
        <w15:appearance w15:val="hidden"/>
        <w:text/>
      </w:sdtPr>
      <w:sdtEndPr/>
      <w:sdtContent>
        <w:r w:rsidR="00256CC6">
          <w:t>Enskild motion</w:t>
        </w:r>
      </w:sdtContent>
    </w:sdt>
    <w:r w:rsidR="00821B36">
      <w:t xml:space="preserve"> </w:t>
    </w:r>
    <w:sdt>
      <w:sdtPr>
        <w:alias w:val="CC_Noformat_Partikod"/>
        <w:tag w:val="CC_Noformat_Partikod"/>
        <w:id w:val="1471015553"/>
        <w:text/>
      </w:sdtPr>
      <w:sdtEndPr/>
      <w:sdtContent>
        <w:r w:rsidR="009A081E">
          <w:t>M</w:t>
        </w:r>
      </w:sdtContent>
    </w:sdt>
    <w:sdt>
      <w:sdtPr>
        <w:alias w:val="CC_Noformat_Partinummer"/>
        <w:tag w:val="CC_Noformat_Partinummer"/>
        <w:id w:val="-2014525982"/>
        <w:text/>
      </w:sdtPr>
      <w:sdtEndPr/>
      <w:sdtContent>
        <w:r w:rsidR="00756CD1">
          <w:t>2587</w:t>
        </w:r>
      </w:sdtContent>
    </w:sdt>
  </w:p>
  <w:p w14:paraId="243CE656" w14:textId="77777777" w:rsidR="00262EA3" w:rsidRPr="008227B3" w:rsidRDefault="008B37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3CE657" w14:textId="77777777" w:rsidR="00262EA3" w:rsidRPr="008227B3" w:rsidRDefault="008B37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6C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6CC6">
          <w:t>:2825</w:t>
        </w:r>
      </w:sdtContent>
    </w:sdt>
  </w:p>
  <w:p w14:paraId="243CE658" w14:textId="77777777" w:rsidR="00262EA3" w:rsidRDefault="008B370F" w:rsidP="00E03A3D">
    <w:pPr>
      <w:pStyle w:val="Motionr"/>
    </w:pPr>
    <w:sdt>
      <w:sdtPr>
        <w:alias w:val="CC_Noformat_Avtext"/>
        <w:tag w:val="CC_Noformat_Avtext"/>
        <w:id w:val="-2020768203"/>
        <w:lock w:val="sdtContentLocked"/>
        <w15:appearance w15:val="hidden"/>
        <w:text/>
      </w:sdtPr>
      <w:sdtEndPr/>
      <w:sdtContent>
        <w:r w:rsidR="00256CC6">
          <w:t>av Betty Malmberg (M)</w:t>
        </w:r>
      </w:sdtContent>
    </w:sdt>
  </w:p>
  <w:sdt>
    <w:sdtPr>
      <w:alias w:val="CC_Noformat_Rubtext"/>
      <w:tag w:val="CC_Noformat_Rubtext"/>
      <w:id w:val="-218060500"/>
      <w:lock w:val="sdtLocked"/>
      <w:text/>
    </w:sdtPr>
    <w:sdtEndPr/>
    <w:sdtContent>
      <w:p w14:paraId="243CE659" w14:textId="77777777" w:rsidR="00262EA3" w:rsidRDefault="00324186" w:rsidP="00283E0F">
        <w:pPr>
          <w:pStyle w:val="FSHRub2"/>
        </w:pPr>
        <w:r>
          <w:t>Bioolja och metanol för uppvärmning</w:t>
        </w:r>
      </w:p>
    </w:sdtContent>
  </w:sdt>
  <w:sdt>
    <w:sdtPr>
      <w:alias w:val="CC_Boilerplate_3"/>
      <w:tag w:val="CC_Boilerplate_3"/>
      <w:id w:val="1606463544"/>
      <w:lock w:val="sdtContentLocked"/>
      <w15:appearance w15:val="hidden"/>
      <w:text w:multiLine="1"/>
    </w:sdtPr>
    <w:sdtEndPr/>
    <w:sdtContent>
      <w:p w14:paraId="243CE65A"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1E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3C8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6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323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AC7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F496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9E1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103F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364E98"/>
    <w:multiLevelType w:val="hybridMultilevel"/>
    <w:tmpl w:val="A9BE747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081E"/>
    <w:rsid w:val="000000E0"/>
    <w:rsid w:val="00000761"/>
    <w:rsid w:val="000014AF"/>
    <w:rsid w:val="00002310"/>
    <w:rsid w:val="00002CB4"/>
    <w:rsid w:val="000030B6"/>
    <w:rsid w:val="00003AC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A4D"/>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F77"/>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FED"/>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7B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C6"/>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186"/>
    <w:rsid w:val="00324864"/>
    <w:rsid w:val="00324BD9"/>
    <w:rsid w:val="00324C74"/>
    <w:rsid w:val="00324E87"/>
    <w:rsid w:val="003250F9"/>
    <w:rsid w:val="00325515"/>
    <w:rsid w:val="003258C5"/>
    <w:rsid w:val="00325E7A"/>
    <w:rsid w:val="00325EDF"/>
    <w:rsid w:val="00326AD4"/>
    <w:rsid w:val="00326E82"/>
    <w:rsid w:val="003307CC"/>
    <w:rsid w:val="00331427"/>
    <w:rsid w:val="00332C4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04"/>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7F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D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37"/>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1F2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F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D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6A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70F"/>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00"/>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1E"/>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71"/>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6B1"/>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C4"/>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30"/>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25"/>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0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115"/>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83D"/>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705"/>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918"/>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15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3CE63B"/>
  <w15:chartTrackingRefBased/>
  <w15:docId w15:val="{8787F58F-02AB-4DF8-A4DA-066024C7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7976AA"/>
    <w:rPr>
      <w:vertAlign w:val="superscript"/>
    </w:rPr>
  </w:style>
  <w:style w:type="character" w:styleId="Hyperlnk">
    <w:name w:val="Hyperlink"/>
    <w:basedOn w:val="Standardstycketeckensnitt"/>
    <w:uiPriority w:val="58"/>
    <w:semiHidden/>
    <w:locked/>
    <w:rsid w:val="007976AA"/>
    <w:rPr>
      <w:color w:val="0563C1" w:themeColor="hyperlink"/>
      <w:u w:val="single"/>
    </w:rPr>
  </w:style>
  <w:style w:type="character" w:styleId="Olstomnmnande">
    <w:name w:val="Unresolved Mention"/>
    <w:basedOn w:val="Standardstycketeckensnitt"/>
    <w:uiPriority w:val="99"/>
    <w:semiHidden/>
    <w:unhideWhenUsed/>
    <w:rsid w:val="007976AA"/>
    <w:rPr>
      <w:color w:val="605E5C"/>
      <w:shd w:val="clear" w:color="auto" w:fill="E1DFDD"/>
    </w:rPr>
  </w:style>
  <w:style w:type="character" w:styleId="AnvndHyperlnk">
    <w:name w:val="FollowedHyperlink"/>
    <w:basedOn w:val="Standardstycketeckensnitt"/>
    <w:uiPriority w:val="58"/>
    <w:semiHidden/>
    <w:locked/>
    <w:rsid w:val="00927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E375C1BF348C8A12CB24C91AEA8B7"/>
        <w:category>
          <w:name w:val="Allmänt"/>
          <w:gallery w:val="placeholder"/>
        </w:category>
        <w:types>
          <w:type w:val="bbPlcHdr"/>
        </w:types>
        <w:behaviors>
          <w:behavior w:val="content"/>
        </w:behaviors>
        <w:guid w:val="{D98D22B9-20CD-49B7-B95D-D25EF45C19D1}"/>
      </w:docPartPr>
      <w:docPartBody>
        <w:p w:rsidR="0008242A" w:rsidRDefault="005B09E7">
          <w:pPr>
            <w:pStyle w:val="038E375C1BF348C8A12CB24C91AEA8B7"/>
          </w:pPr>
          <w:r w:rsidRPr="005A0A93">
            <w:rPr>
              <w:rStyle w:val="Platshllartext"/>
            </w:rPr>
            <w:t>Förslag till riksdagsbeslut</w:t>
          </w:r>
        </w:p>
      </w:docPartBody>
    </w:docPart>
    <w:docPart>
      <w:docPartPr>
        <w:name w:val="39C57BACA999405FB3CEBE923DCE796F"/>
        <w:category>
          <w:name w:val="Allmänt"/>
          <w:gallery w:val="placeholder"/>
        </w:category>
        <w:types>
          <w:type w:val="bbPlcHdr"/>
        </w:types>
        <w:behaviors>
          <w:behavior w:val="content"/>
        </w:behaviors>
        <w:guid w:val="{11247437-6256-4B8C-9E98-AF9E58730363}"/>
      </w:docPartPr>
      <w:docPartBody>
        <w:p w:rsidR="0008242A" w:rsidRDefault="005B09E7">
          <w:pPr>
            <w:pStyle w:val="39C57BACA999405FB3CEBE923DCE796F"/>
          </w:pPr>
          <w:r w:rsidRPr="005A0A93">
            <w:rPr>
              <w:rStyle w:val="Platshllartext"/>
            </w:rPr>
            <w:t>Motivering</w:t>
          </w:r>
        </w:p>
      </w:docPartBody>
    </w:docPart>
    <w:docPart>
      <w:docPartPr>
        <w:name w:val="E59DF943935A408C922ED7D322C3CFC3"/>
        <w:category>
          <w:name w:val="Allmänt"/>
          <w:gallery w:val="placeholder"/>
        </w:category>
        <w:types>
          <w:type w:val="bbPlcHdr"/>
        </w:types>
        <w:behaviors>
          <w:behavior w:val="content"/>
        </w:behaviors>
        <w:guid w:val="{EE2BE718-0BAE-4949-962A-153EA4AD37F7}"/>
      </w:docPartPr>
      <w:docPartBody>
        <w:p w:rsidR="0008242A" w:rsidRDefault="005B09E7">
          <w:pPr>
            <w:pStyle w:val="E59DF943935A408C922ED7D322C3CFC3"/>
          </w:pPr>
          <w:r>
            <w:rPr>
              <w:rStyle w:val="Platshllartext"/>
            </w:rPr>
            <w:t xml:space="preserve"> </w:t>
          </w:r>
        </w:p>
      </w:docPartBody>
    </w:docPart>
    <w:docPart>
      <w:docPartPr>
        <w:name w:val="888497B15E4E40C8BB984A271936F214"/>
        <w:category>
          <w:name w:val="Allmänt"/>
          <w:gallery w:val="placeholder"/>
        </w:category>
        <w:types>
          <w:type w:val="bbPlcHdr"/>
        </w:types>
        <w:behaviors>
          <w:behavior w:val="content"/>
        </w:behaviors>
        <w:guid w:val="{7AC92024-FD9B-4980-BB48-A849635CB683}"/>
      </w:docPartPr>
      <w:docPartBody>
        <w:p w:rsidR="0008242A" w:rsidRDefault="005B09E7">
          <w:pPr>
            <w:pStyle w:val="888497B15E4E40C8BB984A271936F214"/>
          </w:pPr>
          <w:r>
            <w:t xml:space="preserve"> </w:t>
          </w:r>
        </w:p>
      </w:docPartBody>
    </w:docPart>
    <w:docPart>
      <w:docPartPr>
        <w:name w:val="6CE20BFB34154AE2AD593580AF62518E"/>
        <w:category>
          <w:name w:val="Allmänt"/>
          <w:gallery w:val="placeholder"/>
        </w:category>
        <w:types>
          <w:type w:val="bbPlcHdr"/>
        </w:types>
        <w:behaviors>
          <w:behavior w:val="content"/>
        </w:behaviors>
        <w:guid w:val="{485B78BC-0F71-4BCD-B9DA-662E48E4361D}"/>
      </w:docPartPr>
      <w:docPartBody>
        <w:p w:rsidR="00513141" w:rsidRDefault="005131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E7"/>
    <w:rsid w:val="0008242A"/>
    <w:rsid w:val="002D0695"/>
    <w:rsid w:val="00513141"/>
    <w:rsid w:val="005B09E7"/>
    <w:rsid w:val="00626836"/>
    <w:rsid w:val="008716C6"/>
    <w:rsid w:val="00B52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8E375C1BF348C8A12CB24C91AEA8B7">
    <w:name w:val="038E375C1BF348C8A12CB24C91AEA8B7"/>
  </w:style>
  <w:style w:type="paragraph" w:customStyle="1" w:styleId="39C57BACA999405FB3CEBE923DCE796F">
    <w:name w:val="39C57BACA999405FB3CEBE923DCE796F"/>
  </w:style>
  <w:style w:type="paragraph" w:customStyle="1" w:styleId="E59DF943935A408C922ED7D322C3CFC3">
    <w:name w:val="E59DF943935A408C922ED7D322C3CFC3"/>
  </w:style>
  <w:style w:type="paragraph" w:customStyle="1" w:styleId="888497B15E4E40C8BB984A271936F214">
    <w:name w:val="888497B15E4E40C8BB984A271936F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B2132-898C-4278-AE1E-685F31A5B571}"/>
</file>

<file path=customXml/itemProps2.xml><?xml version="1.0" encoding="utf-8"?>
<ds:datastoreItem xmlns:ds="http://schemas.openxmlformats.org/officeDocument/2006/customXml" ds:itemID="{92CE54B3-282E-4C01-B4B2-63EE0EEF4DA5}"/>
</file>

<file path=customXml/itemProps3.xml><?xml version="1.0" encoding="utf-8"?>
<ds:datastoreItem xmlns:ds="http://schemas.openxmlformats.org/officeDocument/2006/customXml" ds:itemID="{A27B493A-3430-4824-90A5-002A415AFA0F}"/>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2014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M2587 Bioolja och metanol för uppvärmning</vt:lpstr>
      <vt:lpstr>
      </vt:lpstr>
    </vt:vector>
  </TitlesOfParts>
  <Company>Sveriges riksdag</Company>
  <LinksUpToDate>false</LinksUpToDate>
  <CharactersWithSpaces>2354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