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494" w:rsidRDefault="0057499D" w14:paraId="781A7264" w14:textId="77777777">
      <w:pPr>
        <w:pStyle w:val="Rubrik1"/>
        <w:spacing w:after="300"/>
      </w:pPr>
      <w:sdt>
        <w:sdtPr>
          <w:alias w:val="CC_Boilerplate_4"/>
          <w:tag w:val="CC_Boilerplate_4"/>
          <w:id w:val="-1644581176"/>
          <w:lock w:val="sdtLocked"/>
          <w:placeholder>
            <w:docPart w:val="CE6FC01097154388BABC5E419612C26D"/>
          </w:placeholder>
          <w:text/>
        </w:sdtPr>
        <w:sdtEndPr/>
        <w:sdtContent>
          <w:r w:rsidRPr="009B062B" w:rsidR="00AF30DD">
            <w:t>Förslag till riksdagsbeslut</w:t>
          </w:r>
        </w:sdtContent>
      </w:sdt>
      <w:bookmarkEnd w:id="0"/>
      <w:bookmarkEnd w:id="1"/>
    </w:p>
    <w:sdt>
      <w:sdtPr>
        <w:alias w:val="Yrkande 1"/>
        <w:tag w:val="1d6822b2-f442-4afb-9040-87386e82a7a8"/>
        <w:id w:val="-529566544"/>
        <w:lock w:val="sdtLocked"/>
      </w:sdtPr>
      <w:sdtEndPr/>
      <w:sdtContent>
        <w:p w:rsidR="0019444C" w:rsidRDefault="00C50999" w14:paraId="6D68A7EB" w14:textId="77777777">
          <w:pPr>
            <w:pStyle w:val="Frslagstext"/>
            <w:numPr>
              <w:ilvl w:val="0"/>
              <w:numId w:val="0"/>
            </w:numPr>
          </w:pPr>
          <w:r>
            <w:t>Riksdagen ställer sig bakom det som anförs i motionen om en översyn av luftfartslagen i syfte att säkra möjligheten till upphandling av kvalitativa och kostnadseffektiva flygledningstjänster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D509D854843CDBC00CBB3E181F339"/>
        </w:placeholder>
        <w:text/>
      </w:sdtPr>
      <w:sdtEndPr/>
      <w:sdtContent>
        <w:p w:rsidRPr="009B062B" w:rsidR="006D79C9" w:rsidP="00333E95" w:rsidRDefault="006D79C9" w14:paraId="7C11879E" w14:textId="77777777">
          <w:pPr>
            <w:pStyle w:val="Rubrik1"/>
          </w:pPr>
          <w:r>
            <w:t>Motivering</w:t>
          </w:r>
        </w:p>
      </w:sdtContent>
    </w:sdt>
    <w:bookmarkEnd w:displacedByCustomXml="prev" w:id="3"/>
    <w:bookmarkEnd w:displacedByCustomXml="prev" w:id="4"/>
    <w:p w:rsidR="0057499D" w:rsidP="0057499D" w:rsidRDefault="0039038A" w14:paraId="7CA360AD" w14:textId="77777777">
      <w:pPr>
        <w:pStyle w:val="Normalutanindragellerluft"/>
      </w:pPr>
      <w:r>
        <w:t xml:space="preserve">Sverige är ett avlångt och glest befolkat land och är därför beroende av en fungerande flygtrafik och ett adekvat utbud av flygplaster. Det handlar både om tillgänglighet för passagerare och om näringslivets behov samt om räddning och beredskap. </w:t>
      </w:r>
    </w:p>
    <w:p w:rsidR="0057499D" w:rsidP="0057499D" w:rsidRDefault="00D70E1A" w14:paraId="566DE12A" w14:textId="0DB59E9D">
      <w:r>
        <w:t>I</w:t>
      </w:r>
      <w:r w:rsidR="0039038A">
        <w:t>dag</w:t>
      </w:r>
      <w:r>
        <w:t xml:space="preserve"> finns</w:t>
      </w:r>
      <w:r w:rsidR="0039038A">
        <w:t xml:space="preserve"> stora utmaningar kring finansieringen av flera flygplatser, där enskilda kommuner och regioner åtagit sig ett stort ansvar i sin landsdel. För flera flygplatser är den ekonomiska situationen mycket ansträngd och åtgärder för ökat stöd är välbehöv</w:t>
      </w:r>
      <w:r w:rsidR="0057499D">
        <w:softHyphen/>
      </w:r>
      <w:r w:rsidR="0039038A">
        <w:t>liga. Det är mot den bakgrunden positivt att en översyn</w:t>
      </w:r>
      <w:r>
        <w:t xml:space="preserve"> har gjorts</w:t>
      </w:r>
      <w:r w:rsidR="0039038A">
        <w:t xml:space="preserve"> av det svenska flyg</w:t>
      </w:r>
      <w:r w:rsidR="0057499D">
        <w:softHyphen/>
      </w:r>
      <w:r w:rsidR="0039038A">
        <w:t xml:space="preserve">platssystemet.  </w:t>
      </w:r>
    </w:p>
    <w:p w:rsidR="0057499D" w:rsidP="0057499D" w:rsidRDefault="00D70E1A" w14:paraId="21DA56C9" w14:textId="77777777">
      <w:r>
        <w:t>F</w:t>
      </w:r>
      <w:r w:rsidR="0039038A">
        <w:t>rågorna</w:t>
      </w:r>
      <w:r>
        <w:t xml:space="preserve"> är</w:t>
      </w:r>
      <w:r w:rsidR="0039038A">
        <w:t xml:space="preserve"> komplexa och i vissa delar saknas fortfarande långsiktiga lösningar. En fråga som utredningen inte berört och som behöver belysas är frågan om flygledning.  </w:t>
      </w:r>
    </w:p>
    <w:p w:rsidR="0057499D" w:rsidP="0057499D" w:rsidRDefault="0039038A" w14:paraId="44A60B3B" w14:textId="77777777">
      <w:r>
        <w:t xml:space="preserve">En högkvalitativ och kostnadseffektiv flygledning är en viktig grundsten för ett fungerande flygplatssystem. För att garantera fortsatt innovation, fysisk närvaro och en rimlig kostnadsbild bör konkurrensförutsättningarna framåt tydliggöras.   </w:t>
      </w:r>
    </w:p>
    <w:p w:rsidR="0057499D" w:rsidP="0057499D" w:rsidRDefault="0039038A" w14:paraId="5CB653D9" w14:textId="77777777">
      <w:r>
        <w:t xml:space="preserve">Konkurrensutsatt flygledning är utbrett i Europa och förekommer både vid icke-statliga flygplatser, så som i Sverige, som vid offentligt ägda flygplatser av alla olika storlekar. Exempelvis Köpenhamns flygplats och Heathrow är två av många flygplatser som använder effektiv upphandling av flygtrafikledning i konkurrens. Erfarenheterna vad gäller kvalitet och kostnader har visat sig vara mycket goda.   </w:t>
      </w:r>
    </w:p>
    <w:p w:rsidR="00BB6339" w:rsidP="0057499D" w:rsidRDefault="0039038A" w14:paraId="79EF3C01" w14:textId="3109B6CB">
      <w:r>
        <w:t>Det bör därför klargöras att ett ökat statligt åtagande för flygplatserna framåt, såsom utredning</w:t>
      </w:r>
      <w:r w:rsidR="00D70E1A">
        <w:t>en föreslår</w:t>
      </w:r>
      <w:r>
        <w:t xml:space="preserve">, inte bör få inverka negativt på respektive flygplats möjligheter att hitta de bästa lösningarna för deras behov. Tvärtom borde möjligheten att upphandla leverantörer av flygledning i konkurrens omfatta alla flygplatser, även de statliga. För </w:t>
      </w:r>
      <w:r>
        <w:lastRenderedPageBreak/>
        <w:t xml:space="preserve">att samtliga flygplatser ska ha friheten att göra ett kostnadsmedvetet val krävs dock en förändring av luftfartslagen.  </w:t>
      </w:r>
    </w:p>
    <w:sdt>
      <w:sdtPr>
        <w:rPr>
          <w:i/>
          <w:noProof/>
        </w:rPr>
        <w:alias w:val="CC_Underskrifter"/>
        <w:tag w:val="CC_Underskrifter"/>
        <w:id w:val="583496634"/>
        <w:lock w:val="sdtContentLocked"/>
        <w:placeholder>
          <w:docPart w:val="1EF98C25BA7044828C35F8E57C6E99C5"/>
        </w:placeholder>
      </w:sdtPr>
      <w:sdtEndPr>
        <w:rPr>
          <w:i w:val="0"/>
          <w:noProof w:val="0"/>
        </w:rPr>
      </w:sdtEndPr>
      <w:sdtContent>
        <w:p w:rsidR="00740494" w:rsidP="00740494" w:rsidRDefault="00740494" w14:paraId="4887A720" w14:textId="77777777"/>
        <w:p w:rsidRPr="008E0FE2" w:rsidR="004801AC" w:rsidP="00740494" w:rsidRDefault="0057499D" w14:paraId="0405871D" w14:textId="40AC24C4"/>
      </w:sdtContent>
    </w:sdt>
    <w:tbl>
      <w:tblPr>
        <w:tblW w:w="5000" w:type="pct"/>
        <w:tblLook w:val="04A0" w:firstRow="1" w:lastRow="0" w:firstColumn="1" w:lastColumn="0" w:noHBand="0" w:noVBand="1"/>
        <w:tblCaption w:val="underskrifter"/>
      </w:tblPr>
      <w:tblGrid>
        <w:gridCol w:w="4252"/>
        <w:gridCol w:w="4252"/>
      </w:tblGrid>
      <w:tr w:rsidR="0017641E" w14:paraId="03C1D8C3" w14:textId="77777777">
        <w:trPr>
          <w:cantSplit/>
        </w:trPr>
        <w:tc>
          <w:tcPr>
            <w:tcW w:w="50" w:type="pct"/>
            <w:vAlign w:val="bottom"/>
          </w:tcPr>
          <w:p w:rsidR="0017641E" w:rsidRDefault="0057499D" w14:paraId="0DAC96A2" w14:textId="77777777">
            <w:pPr>
              <w:pStyle w:val="Underskrifter"/>
              <w:spacing w:after="0"/>
            </w:pPr>
            <w:r>
              <w:t>Magnus Jacobsson (KD)</w:t>
            </w:r>
          </w:p>
        </w:tc>
        <w:tc>
          <w:tcPr>
            <w:tcW w:w="50" w:type="pct"/>
            <w:vAlign w:val="bottom"/>
          </w:tcPr>
          <w:p w:rsidR="0017641E" w:rsidRDefault="0017641E" w14:paraId="311B6A18" w14:textId="77777777">
            <w:pPr>
              <w:pStyle w:val="Underskrifter"/>
              <w:spacing w:after="0"/>
            </w:pPr>
          </w:p>
        </w:tc>
      </w:tr>
    </w:tbl>
    <w:p w:rsidR="0017641E" w:rsidRDefault="0017641E" w14:paraId="74168018" w14:textId="77777777"/>
    <w:sectPr w:rsidR="001764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71FA" w14:textId="77777777" w:rsidR="00195A10" w:rsidRDefault="00195A10" w:rsidP="000C1CAD">
      <w:pPr>
        <w:spacing w:line="240" w:lineRule="auto"/>
      </w:pPr>
      <w:r>
        <w:separator/>
      </w:r>
    </w:p>
  </w:endnote>
  <w:endnote w:type="continuationSeparator" w:id="0">
    <w:p w14:paraId="42087D20" w14:textId="77777777" w:rsidR="00195A10" w:rsidRDefault="00195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F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9E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B2A4" w14:textId="3BDEDE53" w:rsidR="00262EA3" w:rsidRPr="00740494" w:rsidRDefault="00262EA3" w:rsidP="00740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22D0" w14:textId="77777777" w:rsidR="00195A10" w:rsidRDefault="00195A10" w:rsidP="000C1CAD">
      <w:pPr>
        <w:spacing w:line="240" w:lineRule="auto"/>
      </w:pPr>
      <w:r>
        <w:separator/>
      </w:r>
    </w:p>
  </w:footnote>
  <w:footnote w:type="continuationSeparator" w:id="0">
    <w:p w14:paraId="7A925A72" w14:textId="77777777" w:rsidR="00195A10" w:rsidRDefault="00195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D4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88041" wp14:editId="10AD3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F1F53" w14:textId="7E24E1F3" w:rsidR="00262EA3" w:rsidRDefault="0057499D" w:rsidP="008103B5">
                          <w:pPr>
                            <w:jc w:val="right"/>
                          </w:pPr>
                          <w:sdt>
                            <w:sdtPr>
                              <w:alias w:val="CC_Noformat_Partikod"/>
                              <w:tag w:val="CC_Noformat_Partikod"/>
                              <w:id w:val="-53464382"/>
                              <w:text/>
                            </w:sdtPr>
                            <w:sdtEndPr/>
                            <w:sdtContent>
                              <w:r w:rsidR="0039038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88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F1F53" w14:textId="7E24E1F3" w:rsidR="00262EA3" w:rsidRDefault="0057499D" w:rsidP="008103B5">
                    <w:pPr>
                      <w:jc w:val="right"/>
                    </w:pPr>
                    <w:sdt>
                      <w:sdtPr>
                        <w:alias w:val="CC_Noformat_Partikod"/>
                        <w:tag w:val="CC_Noformat_Partikod"/>
                        <w:id w:val="-53464382"/>
                        <w:text/>
                      </w:sdtPr>
                      <w:sdtEndPr/>
                      <w:sdtContent>
                        <w:r w:rsidR="0039038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DDB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C5E2" w14:textId="77777777" w:rsidR="00262EA3" w:rsidRDefault="00262EA3" w:rsidP="008563AC">
    <w:pPr>
      <w:jc w:val="right"/>
    </w:pPr>
  </w:p>
  <w:p w14:paraId="3D9960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7AA" w14:textId="77777777" w:rsidR="00262EA3" w:rsidRDefault="005749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B4EBD" wp14:editId="2408A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0EE57" w14:textId="761FA895" w:rsidR="00262EA3" w:rsidRDefault="0057499D" w:rsidP="00A314CF">
    <w:pPr>
      <w:pStyle w:val="FSHNormal"/>
      <w:spacing w:before="40"/>
    </w:pPr>
    <w:sdt>
      <w:sdtPr>
        <w:alias w:val="CC_Noformat_Motionstyp"/>
        <w:tag w:val="CC_Noformat_Motionstyp"/>
        <w:id w:val="1162973129"/>
        <w:lock w:val="sdtContentLocked"/>
        <w15:appearance w15:val="hidden"/>
        <w:text/>
      </w:sdtPr>
      <w:sdtEndPr/>
      <w:sdtContent>
        <w:r w:rsidR="00740494">
          <w:t>Enskild motion</w:t>
        </w:r>
      </w:sdtContent>
    </w:sdt>
    <w:r w:rsidR="00821B36">
      <w:t xml:space="preserve"> </w:t>
    </w:r>
    <w:sdt>
      <w:sdtPr>
        <w:alias w:val="CC_Noformat_Partikod"/>
        <w:tag w:val="CC_Noformat_Partikod"/>
        <w:id w:val="1471015553"/>
        <w:lock w:val="contentLocked"/>
        <w:text/>
      </w:sdtPr>
      <w:sdtEndPr/>
      <w:sdtContent>
        <w:r w:rsidR="0039038A">
          <w:t>KD</w:t>
        </w:r>
      </w:sdtContent>
    </w:sdt>
    <w:sdt>
      <w:sdtPr>
        <w:alias w:val="CC_Noformat_Partinummer"/>
        <w:tag w:val="CC_Noformat_Partinummer"/>
        <w:id w:val="-2014525982"/>
        <w:lock w:val="contentLocked"/>
        <w:showingPlcHdr/>
        <w:text/>
      </w:sdtPr>
      <w:sdtEndPr/>
      <w:sdtContent>
        <w:r w:rsidR="00821B36">
          <w:t xml:space="preserve"> </w:t>
        </w:r>
      </w:sdtContent>
    </w:sdt>
  </w:p>
  <w:p w14:paraId="0C444152" w14:textId="77777777" w:rsidR="00262EA3" w:rsidRPr="008227B3" w:rsidRDefault="005749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8AA5BB" w14:textId="5C5B2531" w:rsidR="00262EA3" w:rsidRPr="008227B3" w:rsidRDefault="005749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4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494">
          <w:t>:205</w:t>
        </w:r>
      </w:sdtContent>
    </w:sdt>
  </w:p>
  <w:p w14:paraId="2F04C097" w14:textId="1D462137" w:rsidR="00262EA3" w:rsidRDefault="0057499D" w:rsidP="00E03A3D">
    <w:pPr>
      <w:pStyle w:val="Motionr"/>
    </w:pPr>
    <w:sdt>
      <w:sdtPr>
        <w:alias w:val="CC_Noformat_Avtext"/>
        <w:tag w:val="CC_Noformat_Avtext"/>
        <w:id w:val="-2020768203"/>
        <w:lock w:val="sdtContentLocked"/>
        <w15:appearance w15:val="hidden"/>
        <w:text/>
      </w:sdtPr>
      <w:sdtEndPr/>
      <w:sdtContent>
        <w:r w:rsidR="00740494">
          <w:t>av Magnus Jacobsson (KD)</w:t>
        </w:r>
      </w:sdtContent>
    </w:sdt>
  </w:p>
  <w:sdt>
    <w:sdtPr>
      <w:alias w:val="CC_Noformat_Rubtext"/>
      <w:tag w:val="CC_Noformat_Rubtext"/>
      <w:id w:val="-218060500"/>
      <w:lock w:val="sdtLocked"/>
      <w:text/>
    </w:sdtPr>
    <w:sdtEndPr/>
    <w:sdtContent>
      <w:p w14:paraId="645D2989" w14:textId="374D9E0B" w:rsidR="00262EA3" w:rsidRDefault="0039038A" w:rsidP="00283E0F">
        <w:pPr>
          <w:pStyle w:val="FSHRub2"/>
        </w:pPr>
        <w:r>
          <w:t>Upphandling av leverantörer av flygledning</w:t>
        </w:r>
      </w:p>
    </w:sdtContent>
  </w:sdt>
  <w:sdt>
    <w:sdtPr>
      <w:alias w:val="CC_Boilerplate_3"/>
      <w:tag w:val="CC_Boilerplate_3"/>
      <w:id w:val="1606463544"/>
      <w:lock w:val="sdtContentLocked"/>
      <w15:appearance w15:val="hidden"/>
      <w:text w:multiLine="1"/>
    </w:sdtPr>
    <w:sdtEndPr/>
    <w:sdtContent>
      <w:p w14:paraId="650F4D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03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1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4C"/>
    <w:rsid w:val="00194A96"/>
    <w:rsid w:val="00194ACE"/>
    <w:rsid w:val="00194E0E"/>
    <w:rsid w:val="00195150"/>
    <w:rsid w:val="001954DF"/>
    <w:rsid w:val="00195A10"/>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EE"/>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8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D"/>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8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9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9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3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9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1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3AFEF"/>
  <w15:chartTrackingRefBased/>
  <w15:docId w15:val="{B94DAA34-C4C4-4295-9845-BC8D15CF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FC01097154388BABC5E419612C26D"/>
        <w:category>
          <w:name w:val="Allmänt"/>
          <w:gallery w:val="placeholder"/>
        </w:category>
        <w:types>
          <w:type w:val="bbPlcHdr"/>
        </w:types>
        <w:behaviors>
          <w:behavior w:val="content"/>
        </w:behaviors>
        <w:guid w:val="{3F1F6863-65B3-4978-8853-C40D87C9E8C5}"/>
      </w:docPartPr>
      <w:docPartBody>
        <w:p w:rsidR="007112DA" w:rsidRDefault="00DB21BF">
          <w:pPr>
            <w:pStyle w:val="CE6FC01097154388BABC5E419612C26D"/>
          </w:pPr>
          <w:r w:rsidRPr="005A0A93">
            <w:rPr>
              <w:rStyle w:val="Platshllartext"/>
            </w:rPr>
            <w:t>Förslag till riksdagsbeslut</w:t>
          </w:r>
        </w:p>
      </w:docPartBody>
    </w:docPart>
    <w:docPart>
      <w:docPartPr>
        <w:name w:val="191D509D854843CDBC00CBB3E181F339"/>
        <w:category>
          <w:name w:val="Allmänt"/>
          <w:gallery w:val="placeholder"/>
        </w:category>
        <w:types>
          <w:type w:val="bbPlcHdr"/>
        </w:types>
        <w:behaviors>
          <w:behavior w:val="content"/>
        </w:behaviors>
        <w:guid w:val="{97B87B44-78AF-47F7-A05B-A5DD88A42427}"/>
      </w:docPartPr>
      <w:docPartBody>
        <w:p w:rsidR="007112DA" w:rsidRDefault="00DB21BF">
          <w:pPr>
            <w:pStyle w:val="191D509D854843CDBC00CBB3E181F339"/>
          </w:pPr>
          <w:r w:rsidRPr="005A0A93">
            <w:rPr>
              <w:rStyle w:val="Platshllartext"/>
            </w:rPr>
            <w:t>Motivering</w:t>
          </w:r>
        </w:p>
      </w:docPartBody>
    </w:docPart>
    <w:docPart>
      <w:docPartPr>
        <w:name w:val="1EF98C25BA7044828C35F8E57C6E99C5"/>
        <w:category>
          <w:name w:val="Allmänt"/>
          <w:gallery w:val="placeholder"/>
        </w:category>
        <w:types>
          <w:type w:val="bbPlcHdr"/>
        </w:types>
        <w:behaviors>
          <w:behavior w:val="content"/>
        </w:behaviors>
        <w:guid w:val="{A4BF8895-0E87-45F0-A89B-D95FCC079F4C}"/>
      </w:docPartPr>
      <w:docPartBody>
        <w:p w:rsidR="002203CF" w:rsidRDefault="00220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BF"/>
    <w:rsid w:val="002203CF"/>
    <w:rsid w:val="006A583E"/>
    <w:rsid w:val="007112DA"/>
    <w:rsid w:val="007C519F"/>
    <w:rsid w:val="00DB2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FC01097154388BABC5E419612C26D">
    <w:name w:val="CE6FC01097154388BABC5E419612C26D"/>
  </w:style>
  <w:style w:type="paragraph" w:customStyle="1" w:styleId="191D509D854843CDBC00CBB3E181F339">
    <w:name w:val="191D509D854843CDBC00CBB3E181F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C67EC-61CD-4305-B73B-84559FCB700B}"/>
</file>

<file path=customXml/itemProps2.xml><?xml version="1.0" encoding="utf-8"?>
<ds:datastoreItem xmlns:ds="http://schemas.openxmlformats.org/officeDocument/2006/customXml" ds:itemID="{3850A4D4-A47E-4F3D-A0AB-142B22EAE56B}"/>
</file>

<file path=customXml/itemProps3.xml><?xml version="1.0" encoding="utf-8"?>
<ds:datastoreItem xmlns:ds="http://schemas.openxmlformats.org/officeDocument/2006/customXml" ds:itemID="{4F6F3AC8-832E-4F67-9239-D8CB9C9DFF32}"/>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1901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