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AF8A16" w14:textId="77777777">
      <w:pPr>
        <w:pStyle w:val="Normalutanindragellerluft"/>
      </w:pPr>
      <w:r>
        <w:t xml:space="preserve"> </w:t>
      </w:r>
    </w:p>
    <w:sdt>
      <w:sdtPr>
        <w:alias w:val="CC_Boilerplate_4"/>
        <w:tag w:val="CC_Boilerplate_4"/>
        <w:id w:val="-1644581176"/>
        <w:lock w:val="sdtLocked"/>
        <w:placeholder>
          <w:docPart w:val="99AC3F65C3DC40B3B9F03A8196910DC9"/>
        </w:placeholder>
        <w15:appearance w15:val="hidden"/>
        <w:text/>
      </w:sdtPr>
      <w:sdtEndPr/>
      <w:sdtContent>
        <w:p w:rsidR="00AF30DD" w:rsidP="00CC4C93" w:rsidRDefault="00AF30DD" w14:paraId="64AF8A17" w14:textId="77777777">
          <w:pPr>
            <w:pStyle w:val="Rubrik1"/>
          </w:pPr>
          <w:r>
            <w:t>Förslag till riksdagsbeslut</w:t>
          </w:r>
        </w:p>
      </w:sdtContent>
    </w:sdt>
    <w:sdt>
      <w:sdtPr>
        <w:alias w:val="Yrkande 1"/>
        <w:tag w:val="04506a9b-d8c5-4da8-803a-f049b65464f5"/>
        <w:id w:val="-2010516131"/>
        <w:lock w:val="sdtLocked"/>
      </w:sdtPr>
      <w:sdtEndPr/>
      <w:sdtContent>
        <w:p w:rsidR="00B90E71" w:rsidRDefault="009812A3" w14:paraId="64AF8A18" w14:textId="77777777">
          <w:pPr>
            <w:pStyle w:val="Frslagstext"/>
          </w:pPr>
          <w:r>
            <w:t xml:space="preserve">Riksdagen ställer sig bakom det som anförs i motionen om Sörmland som </w:t>
          </w:r>
          <w:proofErr w:type="spellStart"/>
          <w:r>
            <w:t>försökslän</w:t>
          </w:r>
          <w:proofErr w:type="spellEnd"/>
          <w:r>
            <w:t xml:space="preserve"> för ökad tillväxt inom besöksnäringen och tillkännager detta för regeringen.</w:t>
          </w:r>
        </w:p>
      </w:sdtContent>
    </w:sdt>
    <w:p w:rsidR="00AF30DD" w:rsidP="00AF30DD" w:rsidRDefault="000156D9" w14:paraId="64AF8A19" w14:textId="77777777">
      <w:pPr>
        <w:pStyle w:val="Rubrik1"/>
      </w:pPr>
      <w:bookmarkStart w:name="MotionsStart" w:id="0"/>
      <w:bookmarkEnd w:id="0"/>
      <w:r>
        <w:t>Motivering</w:t>
      </w:r>
    </w:p>
    <w:p w:rsidR="00546351" w:rsidP="00546351" w:rsidRDefault="00B23B76" w14:paraId="64AF8A1A" w14:textId="704A7F96">
      <w:pPr>
        <w:pStyle w:val="Normalutanindragellerluft"/>
      </w:pPr>
      <w:r>
        <w:t>Besöksnäringen är trots lågkonjunktur</w:t>
      </w:r>
      <w:r w:rsidR="00546351">
        <w:t xml:space="preserve"> en näring som har fortsatt växa. </w:t>
      </w:r>
      <w:r w:rsidRPr="007C1EFF" w:rsidR="007C1EFF">
        <w:t xml:space="preserve">Sverige tog emot 19,9 miljoner besök från utlandet 2014. 16 procent av alla besök hade huvudsyfte affärsresa och 84 procent privatresa. Den genomsnittliga konsumtionen under vistelsen </w:t>
      </w:r>
      <w:r>
        <w:t>i Sverige uppgick till 1 085 kronor</w:t>
      </w:r>
      <w:r w:rsidRPr="007C1EFF" w:rsidR="007C1EFF">
        <w:t xml:space="preserve"> per person och dag.</w:t>
      </w:r>
      <w:r w:rsidR="007C1EFF">
        <w:t xml:space="preserve"> </w:t>
      </w:r>
      <w:r w:rsidRPr="00EB460A" w:rsidR="00EB460A">
        <w:t>Turismens totala omsättning ökade med 13,2 miljarder kronor eller med 5,2 procentunder 2014.</w:t>
      </w:r>
      <w:r w:rsidR="00EB460A">
        <w:t xml:space="preserve"> </w:t>
      </w:r>
      <w:r w:rsidR="00546351">
        <w:t xml:space="preserve">Besöksnäringen är med andra ord en viktig tillväxtmotor för Sverige och Sörmland. </w:t>
      </w:r>
    </w:p>
    <w:p w:rsidR="00546351" w:rsidP="00546351" w:rsidRDefault="00546351" w14:paraId="64AF8A1B" w14:textId="77777777">
      <w:pPr>
        <w:ind w:firstLine="0"/>
      </w:pPr>
    </w:p>
    <w:p w:rsidRPr="00546351" w:rsidR="00546351" w:rsidP="00546351" w:rsidRDefault="00546351" w14:paraId="64AF8A1C" w14:textId="4660726B">
      <w:pPr>
        <w:ind w:firstLine="0"/>
      </w:pPr>
      <w:r w:rsidRPr="00546351">
        <w:t xml:space="preserve">Sverige har en jättepotential att utvecklas </w:t>
      </w:r>
      <w:r w:rsidR="007C1EFF">
        <w:t xml:space="preserve">ännu mer </w:t>
      </w:r>
      <w:r w:rsidRPr="00546351">
        <w:t>som besöksland.</w:t>
      </w:r>
      <w:r>
        <w:t xml:space="preserve"> </w:t>
      </w:r>
      <w:r w:rsidRPr="007C1EFF" w:rsidR="007C1EFF">
        <w:t>Här finns alla förutsättningar: unika platser för upplevelser året runt, rika natur- och kulturvärden, pulserande storstäder och en attraktiv livsstil. Besöksnäringen har redan vuxit sig större än någon kunde ana bara tio</w:t>
      </w:r>
      <w:r w:rsidR="00B23B76">
        <w:t>–</w:t>
      </w:r>
      <w:r w:rsidRPr="007C1EFF" w:rsidR="007C1EFF">
        <w:t>femton år tillbaka i tiden.</w:t>
      </w:r>
      <w:r w:rsidR="007C1EFF">
        <w:t xml:space="preserve"> </w:t>
      </w:r>
      <w:r w:rsidRPr="007C1EFF" w:rsidR="007C1EFF">
        <w:t xml:space="preserve">Men konkurrensen är stenhård och många länder ser samma möjligheter att ta för sig av en växande internationell turism. Ska Sverige hävda sig krävs strategiskt fokus, en offensiv satsning och konstruktiv samverkan. </w:t>
      </w:r>
      <w:r w:rsidR="007C1EFF">
        <w:t xml:space="preserve">Kort och gott behöver vi hitta fler och nya vägar. </w:t>
      </w:r>
    </w:p>
    <w:p w:rsidR="00546351" w:rsidP="00546351" w:rsidRDefault="00546351" w14:paraId="64AF8A1D" w14:textId="77777777">
      <w:pPr>
        <w:pStyle w:val="Normalutanindragellerluft"/>
      </w:pPr>
    </w:p>
    <w:p w:rsidR="007C1EFF" w:rsidP="00546351" w:rsidRDefault="00546351" w14:paraId="64AF8A1E" w14:textId="6A0A3277">
      <w:pPr>
        <w:pStyle w:val="Normalutanindragellerluft"/>
      </w:pPr>
      <w:r>
        <w:t>Alliansregeringens reformer och satsningar har stimulerat näringen. ”</w:t>
      </w:r>
      <w:proofErr w:type="spellStart"/>
      <w:r>
        <w:t>Matlandet</w:t>
      </w:r>
      <w:proofErr w:type="spellEnd"/>
      <w:r>
        <w:t xml:space="preserve"> Sverige” är en framgångsrik satsning liksom den halverade restaurangmomsen. Därför </w:t>
      </w:r>
      <w:r>
        <w:lastRenderedPageBreak/>
        <w:t xml:space="preserve">är det av största vikt med fortsatta insatser i linje med detta. </w:t>
      </w:r>
      <w:r w:rsidR="00B23B76">
        <w:t>A</w:t>
      </w:r>
      <w:r w:rsidR="007C1EFF">
        <w:t>n</w:t>
      </w:r>
      <w:r w:rsidR="00B23B76">
        <w:t>slagen till Visit Sweden som bl.</w:t>
      </w:r>
      <w:r w:rsidR="007C1EFF">
        <w:t>a</w:t>
      </w:r>
      <w:r w:rsidR="00B23B76">
        <w:t>.</w:t>
      </w:r>
      <w:r w:rsidR="007C1EFF">
        <w:t xml:space="preserve"> jobbar med att marknadsföra Sverige utomlands är ett led i den riktningen. </w:t>
      </w:r>
    </w:p>
    <w:p w:rsidR="007C1EFF" w:rsidP="00546351" w:rsidRDefault="007C1EFF" w14:paraId="64AF8A1F" w14:textId="77777777">
      <w:pPr>
        <w:pStyle w:val="Normalutanindragellerluft"/>
      </w:pPr>
    </w:p>
    <w:p w:rsidR="00546351" w:rsidP="00546351" w:rsidRDefault="00546351" w14:paraId="64AF8A20" w14:textId="0C86CA9B">
      <w:pPr>
        <w:pStyle w:val="Normalutanindragellerluft"/>
      </w:pPr>
      <w:r>
        <w:t xml:space="preserve">Besöksnäringen i Sörmland visar mycket positiva resultat och har goda förutsättningar för ökad tillväxt i branscher som hör näringen till. </w:t>
      </w:r>
      <w:r w:rsidR="00B23B76">
        <w:t>Bl.</w:t>
      </w:r>
      <w:r w:rsidR="00EB460A">
        <w:t>a</w:t>
      </w:r>
      <w:r w:rsidR="00B23B76">
        <w:t>.</w:t>
      </w:r>
      <w:r w:rsidR="00EB460A">
        <w:t xml:space="preserve"> har </w:t>
      </w:r>
      <w:r w:rsidRPr="00EB460A" w:rsidR="00EB460A">
        <w:t>Regionförbundet Sörmland</w:t>
      </w:r>
      <w:r w:rsidR="00EB460A">
        <w:t xml:space="preserve"> tagit fram en besöksnäringsstrategi för länet. Strategin har tagits fram i samarbete mellan företag, organisationer, kommuner och myndigheter från lokal till regional nivå. Den ligger till grund för allt arbete som sker inom det regionala turismuppdraget. Den lyfter möjligheten att utveckla Sörmland till en internationellt attraktiv destination s</w:t>
      </w:r>
      <w:r w:rsidR="00B23B76">
        <w:t>om avgörande för näringen. Därför</w:t>
      </w:r>
      <w:bookmarkStart w:name="_GoBack" w:id="1"/>
      <w:bookmarkEnd w:id="1"/>
      <w:r w:rsidR="00EB460A">
        <w:t xml:space="preserve"> är förutsättningarna för länet mycket goda för att utöka och utveckla besöksnäringen än mer. </w:t>
      </w:r>
    </w:p>
    <w:p w:rsidRPr="00EB460A" w:rsidR="00EB460A" w:rsidP="00EB460A" w:rsidRDefault="00EB460A" w14:paraId="64AF8A21" w14:textId="77777777"/>
    <w:p w:rsidR="00AF30DD" w:rsidP="00546351" w:rsidRDefault="00546351" w14:paraId="64AF8A22" w14:textId="77777777">
      <w:pPr>
        <w:pStyle w:val="Normalutanindragellerluft"/>
      </w:pPr>
      <w:r>
        <w:t xml:space="preserve">För att ytterligare förstärka besöksnäringen som en tillväxtmotor, skulle Sörmland bli ett utmärkt </w:t>
      </w:r>
      <w:proofErr w:type="spellStart"/>
      <w:r>
        <w:t>försökslän</w:t>
      </w:r>
      <w:proofErr w:type="spellEnd"/>
      <w:r>
        <w:t xml:space="preserve"> genom att öppna gårdsförsäljning av öl och vin, driva på närodlat och lokalproducerat genom att bygga upp och utveckla lokala försäljningsnoder.</w:t>
      </w:r>
    </w:p>
    <w:sdt>
      <w:sdtPr>
        <w:rPr>
          <w:i/>
        </w:rPr>
        <w:alias w:val="CC_Underskrifter"/>
        <w:tag w:val="CC_Underskrifter"/>
        <w:id w:val="583496634"/>
        <w:lock w:val="sdtContentLocked"/>
        <w:placeholder>
          <w:docPart w:val="87CB27A40A48416A97E46F3CD71A5C79"/>
        </w:placeholder>
        <w15:appearance w15:val="hidden"/>
      </w:sdtPr>
      <w:sdtEndPr/>
      <w:sdtContent>
        <w:p w:rsidRPr="00ED19F0" w:rsidR="00865E70" w:rsidP="00C92BD7" w:rsidRDefault="00B23B76" w14:paraId="64AF8A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pPr>
            <w:r>
              <w:t>Ulf Kristersson (M)</w:t>
            </w:r>
          </w:p>
        </w:tc>
        <w:tc>
          <w:tcPr>
            <w:tcW w:w="50" w:type="pct"/>
            <w:vAlign w:val="bottom"/>
          </w:tcPr>
          <w:p>
            <w:pPr>
              <w:pStyle w:val="Underskrifter"/>
            </w:pPr>
            <w:r>
              <w:t>Erik Bengtzboe (M)</w:t>
            </w:r>
          </w:p>
        </w:tc>
      </w:tr>
    </w:tbl>
    <w:p w:rsidR="00326513" w:rsidRDefault="00326513" w14:paraId="64AF8A2A" w14:textId="77777777"/>
    <w:sectPr w:rsidR="0032651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F8A2C" w14:textId="77777777" w:rsidR="00546351" w:rsidRDefault="00546351" w:rsidP="000C1CAD">
      <w:pPr>
        <w:spacing w:line="240" w:lineRule="auto"/>
      </w:pPr>
      <w:r>
        <w:separator/>
      </w:r>
    </w:p>
  </w:endnote>
  <w:endnote w:type="continuationSeparator" w:id="0">
    <w:p w14:paraId="64AF8A2D" w14:textId="77777777" w:rsidR="00546351" w:rsidRDefault="005463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9F777" w14:textId="77777777" w:rsidR="006F1CD3" w:rsidRDefault="006F1CD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8A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3B7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8A38" w14:textId="77777777" w:rsidR="00065991" w:rsidRDefault="0006599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201509241845</w:instrText>
    </w:r>
    <w:r>
      <w:fldChar w:fldCharType="end"/>
    </w:r>
    <w:r>
      <w:instrText xml:space="preserve"> &gt; </w:instrText>
    </w:r>
    <w:r>
      <w:fldChar w:fldCharType="begin"/>
    </w:r>
    <w:r>
      <w:instrText xml:space="preserve"> PRINTDATE \@ "yyyyMMddHHmm" </w:instrText>
    </w:r>
    <w:r>
      <w:fldChar w:fldCharType="separate"/>
    </w:r>
    <w:r>
      <w:rPr>
        <w:noProof/>
      </w:rPr>
      <w:instrText>201510011437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14:37</w:instrText>
    </w:r>
    <w:r>
      <w:fldChar w:fldCharType="end"/>
    </w:r>
    <w:r>
      <w:instrText xml:space="preserve"> </w:instrText>
    </w:r>
    <w:r>
      <w:fldChar w:fldCharType="separate"/>
    </w:r>
    <w:r>
      <w:rPr>
        <w:noProof/>
      </w:rPr>
      <w:t>2015-10-01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F8A2A" w14:textId="77777777" w:rsidR="00546351" w:rsidRDefault="00546351" w:rsidP="000C1CAD">
      <w:pPr>
        <w:spacing w:line="240" w:lineRule="auto"/>
      </w:pPr>
      <w:r>
        <w:separator/>
      </w:r>
    </w:p>
  </w:footnote>
  <w:footnote w:type="continuationSeparator" w:id="0">
    <w:p w14:paraId="64AF8A2B" w14:textId="77777777" w:rsidR="00546351" w:rsidRDefault="0054635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D3" w:rsidRDefault="006F1CD3" w14:paraId="730309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CD3" w:rsidRDefault="006F1CD3" w14:paraId="449E98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AF8A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23B76" w14:paraId="64AF8A3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:477</w:t>
        </w:r>
      </w:sdtContent>
    </w:sdt>
  </w:p>
  <w:p w:rsidR="00A42228" w:rsidP="00283E0F" w:rsidRDefault="00B23B76" w14:paraId="64AF8A35" w14:textId="77777777">
    <w:pPr>
      <w:pStyle w:val="FSHRub2"/>
    </w:pPr>
    <w:sdt>
      <w:sdtPr>
        <w:alias w:val="CC_Noformat_Avtext"/>
        <w:tag w:val="CC_Noformat_Avtext"/>
        <w:id w:val="1389603703"/>
        <w:lock w:val="sdtContentLocked"/>
        <w15:appearance w15:val="hidden"/>
        <w:text/>
      </w:sdtPr>
      <w:sdtEndPr/>
      <w:sdtContent>
        <w:r>
          <w:t>av Lotta Finstorp m.fl. (M)</w:t>
        </w:r>
      </w:sdtContent>
    </w:sdt>
  </w:p>
  <w:sdt>
    <w:sdtPr>
      <w:alias w:val="CC_Noformat_Rubtext"/>
      <w:tag w:val="CC_Noformat_Rubtext"/>
      <w:id w:val="1800419874"/>
      <w:lock w:val="sdtLocked"/>
      <w15:appearance w15:val="hidden"/>
      <w:text/>
    </w:sdtPr>
    <w:sdtEndPr/>
    <w:sdtContent>
      <w:p w:rsidR="00A42228" w:rsidP="00283E0F" w:rsidRDefault="009812A3" w14:paraId="64AF8A36" w14:textId="51CDAA8F">
        <w:pPr>
          <w:pStyle w:val="FSHRub2"/>
        </w:pPr>
        <w:r>
          <w:t>Sörmland</w:t>
        </w:r>
        <w:r w:rsidR="006F1CD3">
          <w:t xml:space="preserve"> </w:t>
        </w:r>
        <w:r>
          <w:t>som försökslän för ökad besöksnäring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4AF8A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635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991"/>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3C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513"/>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351"/>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CD3"/>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EFF"/>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62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2A3"/>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6A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B76"/>
    <w:rsid w:val="00B26797"/>
    <w:rsid w:val="00B27E2E"/>
    <w:rsid w:val="00B30BC9"/>
    <w:rsid w:val="00B30ED2"/>
    <w:rsid w:val="00B328E0"/>
    <w:rsid w:val="00B341D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E71"/>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BD7"/>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E40"/>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60A"/>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AF8A16"/>
  <w15:chartTrackingRefBased/>
  <w15:docId w15:val="{2773C8BB-0868-4431-9DE8-4F414C84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4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AC3F65C3DC40B3B9F03A8196910DC9"/>
        <w:category>
          <w:name w:val="Allmänt"/>
          <w:gallery w:val="placeholder"/>
        </w:category>
        <w:types>
          <w:type w:val="bbPlcHdr"/>
        </w:types>
        <w:behaviors>
          <w:behavior w:val="content"/>
        </w:behaviors>
        <w:guid w:val="{5438EF32-9C4C-4A0A-8F3A-8EFB755F911C}"/>
      </w:docPartPr>
      <w:docPartBody>
        <w:p w:rsidR="008E6944" w:rsidRDefault="008E6944">
          <w:pPr>
            <w:pStyle w:val="99AC3F65C3DC40B3B9F03A8196910DC9"/>
          </w:pPr>
          <w:r w:rsidRPr="009A726D">
            <w:rPr>
              <w:rStyle w:val="Platshllartext"/>
            </w:rPr>
            <w:t>Klicka här för att ange text.</w:t>
          </w:r>
        </w:p>
      </w:docPartBody>
    </w:docPart>
    <w:docPart>
      <w:docPartPr>
        <w:name w:val="87CB27A40A48416A97E46F3CD71A5C79"/>
        <w:category>
          <w:name w:val="Allmänt"/>
          <w:gallery w:val="placeholder"/>
        </w:category>
        <w:types>
          <w:type w:val="bbPlcHdr"/>
        </w:types>
        <w:behaviors>
          <w:behavior w:val="content"/>
        </w:behaviors>
        <w:guid w:val="{C6995CCC-384E-4B7C-B727-87DE5B3BF70D}"/>
      </w:docPartPr>
      <w:docPartBody>
        <w:p w:rsidR="008E6944" w:rsidRDefault="008E6944">
          <w:pPr>
            <w:pStyle w:val="87CB27A40A48416A97E46F3CD71A5C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44"/>
    <w:rsid w:val="008E69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C3F65C3DC40B3B9F03A8196910DC9">
    <w:name w:val="99AC3F65C3DC40B3B9F03A8196910DC9"/>
  </w:style>
  <w:style w:type="paragraph" w:customStyle="1" w:styleId="013484580EB447BBA5B7F4E4C185D1E6">
    <w:name w:val="013484580EB447BBA5B7F4E4C185D1E6"/>
  </w:style>
  <w:style w:type="paragraph" w:customStyle="1" w:styleId="87CB27A40A48416A97E46F3CD71A5C79">
    <w:name w:val="87CB27A40A48416A97E46F3CD71A5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3563</RubrikLookup>
    <MotionGuid xmlns="00d11361-0b92-4bae-a181-288d6a55b763">5b651c9c-cb83-441a-8993-1ae1d20d8f37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0B08-476C-4CCD-8704-F29844E0CE93}"/>
</file>

<file path=customXml/itemProps2.xml><?xml version="1.0" encoding="utf-8"?>
<ds:datastoreItem xmlns:ds="http://schemas.openxmlformats.org/officeDocument/2006/customXml" ds:itemID="{FC3481B6-746A-4238-A283-350E520A7B7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6E5260E-A5CD-4DBC-B2BB-82B648609BD6}"/>
</file>

<file path=customXml/itemProps5.xml><?xml version="1.0" encoding="utf-8"?>
<ds:datastoreItem xmlns:ds="http://schemas.openxmlformats.org/officeDocument/2006/customXml" ds:itemID="{787BC4CB-6B39-47E4-8FF8-CFCAC9A56B53}"/>
</file>

<file path=docProps/app.xml><?xml version="1.0" encoding="utf-8"?>
<Properties xmlns="http://schemas.openxmlformats.org/officeDocument/2006/extended-properties" xmlns:vt="http://schemas.openxmlformats.org/officeDocument/2006/docPropsVTypes">
  <Template>GranskaMot</Template>
  <TotalTime>4</TotalTime>
  <Pages>2</Pages>
  <Words>375</Words>
  <Characters>2215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201516M1683 Sörmlands skönhet utmärkt som försökslän för ökad besöksnäring</vt:lpstr>
      <vt:lpstr/>
    </vt:vector>
  </TitlesOfParts>
  <Company>Sveriges riksdag</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201516M1683 Sörmlands skönhet utmärkt som försökslän för ökad besöksnäring</dc:title>
  <dc:subject/>
  <dc:creator>Erica Roos</dc:creator>
  <cp:keywords/>
  <dc:description/>
  <cp:lastModifiedBy>Kerstin Carlqvist</cp:lastModifiedBy>
  <cp:revision>8</cp:revision>
  <cp:lastPrinted>2015-10-01T12:37:00Z</cp:lastPrinted>
  <dcterms:created xsi:type="dcterms:W3CDTF">2015-09-24T16:45:00Z</dcterms:created>
  <dcterms:modified xsi:type="dcterms:W3CDTF">2016-04-18T12:17:00Z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*T51AA41A4BF70*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https://filur.riksdagen.se/drop/DropOffLibrary/T51AA41A4BF70.docx</vt:lpwstr>
  </property>
  <property fmtid="{D5CDD505-2E9C-101B-9397-08002B2CF9AE}" pid="11" name="RevisionsOn">
    <vt:lpwstr>1</vt:lpwstr>
  </property>
</Properties>
</file>