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71A4" w:rsidP="00DA0661">
      <w:pPr>
        <w:pStyle w:val="Title"/>
      </w:pPr>
      <w:bookmarkStart w:id="0" w:name="Start"/>
      <w:bookmarkEnd w:id="0"/>
      <w:r>
        <w:t xml:space="preserve">Svar på fråga </w:t>
      </w:r>
      <w:r w:rsidRPr="006E71A4">
        <w:t>2021/22:</w:t>
      </w:r>
      <w:r w:rsidR="005A4E18">
        <w:t>1663</w:t>
      </w:r>
      <w:r>
        <w:rPr>
          <w:rFonts w:ascii="inherit" w:hAnsi="inherit"/>
          <w:b/>
          <w:bCs/>
          <w:color w:val="000000"/>
          <w:sz w:val="24"/>
          <w:szCs w:val="24"/>
          <w:lang w:eastAsia="sv-SE"/>
        </w:rPr>
        <w:t xml:space="preserve"> </w:t>
      </w:r>
      <w:r>
        <w:t xml:space="preserve">av </w:t>
      </w:r>
      <w:r w:rsidR="005A4E18">
        <w:t xml:space="preserve">Hampus Hagman </w:t>
      </w:r>
      <w:r>
        <w:t>(</w:t>
      </w:r>
      <w:r w:rsidR="005A4E18">
        <w:t>KD</w:t>
      </w:r>
      <w:r>
        <w:t>)</w:t>
      </w:r>
      <w:r>
        <w:br/>
      </w:r>
      <w:r w:rsidR="005A4E18">
        <w:t>Sanktioner mot de styrande</w:t>
      </w:r>
      <w:r w:rsidRPr="006E71A4">
        <w:t xml:space="preserve"> i Hongkong</w:t>
      </w:r>
    </w:p>
    <w:p w:rsidR="006E71A4" w:rsidRPr="006E71A4" w:rsidP="006E71A4">
      <w:pPr>
        <w:pStyle w:val="BodyText"/>
      </w:pPr>
      <w:r>
        <w:t>Hampus Hagman</w:t>
      </w:r>
      <w:r w:rsidRPr="006E71A4">
        <w:t xml:space="preserve"> har frågat mig </w:t>
      </w:r>
      <w:r>
        <w:t xml:space="preserve">om undertecknad och regeringen kommer att verka för sanktioner mot den före detta säkerhetsministern och tillika tillträdande chefsministern i Hongkongregeringen, John Lee, och andra ledande </w:t>
      </w:r>
      <w:r w:rsidRPr="006E71A4">
        <w:t>i Hongkong</w:t>
      </w:r>
      <w:r>
        <w:t xml:space="preserve">s styre </w:t>
      </w:r>
      <w:r w:rsidR="008A4AE3">
        <w:t>s</w:t>
      </w:r>
      <w:r>
        <w:t>om är ansvariga för brotten mot mänskliga rättigheter.</w:t>
      </w:r>
    </w:p>
    <w:p w:rsidR="005A4E18" w:rsidP="006E71A4">
      <w:pPr>
        <w:pStyle w:val="BodyText"/>
      </w:pPr>
      <w:r w:rsidRPr="006E71A4">
        <w:t xml:space="preserve">Jag har i tidigare svar till riksdagen redogjort för regeringens hållning med anledning av utvecklingen i Hongkong, </w:t>
      </w:r>
      <w:r w:rsidR="003D041D">
        <w:t>senast</w:t>
      </w:r>
      <w:r>
        <w:t xml:space="preserve"> i svar på interpellation </w:t>
      </w:r>
      <w:r w:rsidR="00BF1869">
        <w:t xml:space="preserve">2021/22: 275 </w:t>
      </w:r>
      <w:r w:rsidR="00BE4CE7">
        <w:t>S</w:t>
      </w:r>
      <w:r w:rsidR="00BF1869">
        <w:t xml:space="preserve">ituationen i Hongkong </w:t>
      </w:r>
      <w:r>
        <w:t xml:space="preserve">den 4 februari 2022. </w:t>
      </w:r>
    </w:p>
    <w:p w:rsidR="008A4AE3" w:rsidP="000C1CEB">
      <w:pPr>
        <w:pStyle w:val="BodyText"/>
      </w:pPr>
      <w:r w:rsidRPr="006E71A4">
        <w:t xml:space="preserve">Det demokratiska utrymmet i Hongkong har minskat och individers åtnjutande av mänskliga rättigheter inskränks alltmer, vilket är mycket bekymmersamt. </w:t>
      </w:r>
      <w:r w:rsidRPr="00C0007C" w:rsidR="000C1CEB">
        <w:t>Regeringen verkar för ett fortsatt tydligt EU-gemensamt agerande.</w:t>
      </w:r>
      <w:r>
        <w:t xml:space="preserve"> </w:t>
      </w:r>
      <w:r w:rsidRPr="006E71A4">
        <w:t xml:space="preserve">Sverige och EU har vid flera tillfällen framfört vår syn till </w:t>
      </w:r>
      <w:r>
        <w:t>bl</w:t>
      </w:r>
      <w:r>
        <w:t xml:space="preserve"> a</w:t>
      </w:r>
      <w:r>
        <w:t xml:space="preserve"> </w:t>
      </w:r>
      <w:r w:rsidRPr="006E71A4">
        <w:t xml:space="preserve">kinesiska </w:t>
      </w:r>
      <w:r>
        <w:t xml:space="preserve">företrädare och i uttalanden, senast genom ett uttalande av alla EU:s medlemsstater genom EU:s höge representant för utrikes- och säkerhetspolitiska frågor </w:t>
      </w:r>
      <w:r>
        <w:t>Josep</w:t>
      </w:r>
      <w:r>
        <w:t xml:space="preserve"> </w:t>
      </w:r>
      <w:r>
        <w:t>Borrell</w:t>
      </w:r>
      <w:r>
        <w:t xml:space="preserve"> i samband valet av John Lee som chefsminister den 8 maj. </w:t>
      </w:r>
    </w:p>
    <w:p w:rsidR="000C1CEB" w:rsidRPr="000C1CEB" w:rsidP="000C1CEB">
      <w:pPr>
        <w:pStyle w:val="BodyText"/>
      </w:pPr>
      <w:r>
        <w:t xml:space="preserve">Regeringen är även pådrivande för fortsatt genomförande av de åtgärder som fastställdes i EU:s rådslutsatser i juli 2020 som svar på den negativa händelseutvecklingen, inte minst fortsatt bevakning av </w:t>
      </w:r>
      <w:r w:rsidRPr="002E0DF7">
        <w:t>rättegångar mot företrädare för Hongkongs demokratirörelse</w:t>
      </w:r>
      <w:r w:rsidRPr="000C1CEB">
        <w:t xml:space="preserve">. </w:t>
      </w:r>
      <w:r w:rsidRPr="000C1CEB">
        <w:t xml:space="preserve">Jag har </w:t>
      </w:r>
      <w:r>
        <w:t xml:space="preserve">därtill </w:t>
      </w:r>
      <w:r w:rsidRPr="000C1CEB">
        <w:t xml:space="preserve">vid flertalet tillfällen understrukit behovet av ytterligare åtgärder från EU:s sida samt vikten av att se över alla möjligheter, inklusive restriktiva åtgärder. </w:t>
      </w:r>
    </w:p>
    <w:p w:rsidR="006E71A4" w:rsidP="00EF6018">
      <w:pPr>
        <w:pStyle w:val="BodyText"/>
        <w:tabs>
          <w:tab w:val="clear" w:pos="3600"/>
          <w:tab w:val="left" w:pos="4455"/>
          <w:tab w:val="clear" w:pos="5387"/>
        </w:tabs>
      </w:pPr>
      <w:r w:rsidRPr="006E71A4">
        <w:t xml:space="preserve">Stockholm </w:t>
      </w:r>
      <w:r>
        <w:t xml:space="preserve">den </w:t>
      </w:r>
      <w:r w:rsidR="005A4E18">
        <w:t>8</w:t>
      </w:r>
      <w:r w:rsidRPr="006E71A4">
        <w:t xml:space="preserve"> j</w:t>
      </w:r>
      <w:r w:rsidR="005A4E18">
        <w:t>un</w:t>
      </w:r>
      <w:r w:rsidRPr="006E71A4">
        <w:t>i 2022</w:t>
      </w:r>
      <w:r w:rsidR="00EF6018">
        <w:tab/>
      </w:r>
    </w:p>
    <w:p w:rsidR="00EF6018" w:rsidP="00EF6018">
      <w:pPr>
        <w:pStyle w:val="BodyText"/>
        <w:tabs>
          <w:tab w:val="clear" w:pos="3600"/>
          <w:tab w:val="left" w:pos="4455"/>
          <w:tab w:val="clear" w:pos="5387"/>
        </w:tabs>
      </w:pPr>
    </w:p>
    <w:p w:rsidR="006E71A4" w:rsidRPr="00DB48AB" w:rsidP="00DB48AB">
      <w:pPr>
        <w:pStyle w:val="BodyText"/>
      </w:pPr>
      <w:r w:rsidRPr="006E71A4">
        <w:t>Ann Linde</w:t>
      </w:r>
    </w:p>
    <w:sectPr w:rsidSect="00BE4CE7">
      <w:footerReference w:type="default" r:id="rId9"/>
      <w:headerReference w:type="first" r:id="rId10"/>
      <w:footerReference w:type="first" r:id="rId11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libri"/>
    <w:charset w:val="0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431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305"/>
      <w:gridCol w:w="3039"/>
      <w:gridCol w:w="1087"/>
    </w:tblGrid>
    <w:tr w:rsidTr="00BE4CE7">
      <w:tblPrEx>
        <w:tblW w:w="9431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76"/>
      </w:trPr>
      <w:tc>
        <w:tcPr>
          <w:tcW w:w="5305" w:type="dxa"/>
        </w:tcPr>
        <w:p w:rsidR="006E71A4" w:rsidRPr="007D73AB">
          <w:pPr>
            <w:pStyle w:val="Header"/>
          </w:pPr>
        </w:p>
      </w:tc>
      <w:tc>
        <w:tcPr>
          <w:tcW w:w="3039" w:type="dxa"/>
          <w:vAlign w:val="bottom"/>
        </w:tcPr>
        <w:p w:rsidR="006E71A4" w:rsidRPr="007D73AB" w:rsidP="00340DE0">
          <w:pPr>
            <w:pStyle w:val="Header"/>
          </w:pPr>
        </w:p>
      </w:tc>
      <w:tc>
        <w:tcPr>
          <w:tcW w:w="1087" w:type="dxa"/>
        </w:tcPr>
        <w:p w:rsidR="006E71A4" w:rsidP="005A703A">
          <w:pPr>
            <w:pStyle w:val="Header"/>
          </w:pPr>
        </w:p>
      </w:tc>
    </w:tr>
    <w:tr w:rsidTr="00BE4CE7">
      <w:tblPrEx>
        <w:tblW w:w="943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01"/>
      </w:trPr>
      <w:tc>
        <w:tcPr>
          <w:tcW w:w="5305" w:type="dxa"/>
        </w:tcPr>
        <w:p w:rsidR="006E71A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1" name="Bildobjekt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</w:tcPr>
        <w:p w:rsidR="006E71A4" w:rsidRPr="00710A6C" w:rsidP="00EE3C0F">
          <w:pPr>
            <w:pStyle w:val="Header"/>
            <w:rPr>
              <w:b/>
            </w:rPr>
          </w:pPr>
        </w:p>
        <w:p w:rsidR="006E71A4" w:rsidP="00EE3C0F">
          <w:pPr>
            <w:pStyle w:val="Header"/>
          </w:pPr>
        </w:p>
        <w:p w:rsidR="006E71A4" w:rsidP="00EE3C0F">
          <w:pPr>
            <w:pStyle w:val="Header"/>
          </w:pPr>
        </w:p>
        <w:p w:rsidR="006E71A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77CB113AF7642D9BB31E3415328FD6D"/>
            </w:placeholder>
            <w:dataBinding w:xpath="/ns0:DocumentInfo[1]/ns0:BaseInfo[1]/ns0:Dnr[1]" w:storeItemID="{1DEB4DE3-893C-4FA0-8289-42BEB22BE09D}" w:prefixMappings="xmlns:ns0='http://lp/documentinfo/RK' "/>
            <w:text/>
          </w:sdtPr>
          <w:sdtContent>
            <w:p w:rsidR="006E71A4" w:rsidP="00EE3C0F">
              <w:pPr>
                <w:pStyle w:val="Header"/>
              </w:pPr>
              <w:r>
                <w:t>UD2022/</w:t>
              </w:r>
              <w:r w:rsidR="00233F3B">
                <w:t>08716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2976B7E83049538A59273420313FB0"/>
            </w:placeholder>
            <w:showingPlcHdr/>
            <w:dataBinding w:xpath="/ns0:DocumentInfo[1]/ns0:BaseInfo[1]/ns0:DocNumber[1]" w:storeItemID="{1DEB4DE3-893C-4FA0-8289-42BEB22BE09D}" w:prefixMappings="xmlns:ns0='http://lp/documentinfo/RK' "/>
            <w:text/>
          </w:sdtPr>
          <w:sdtContent>
            <w:p w:rsidR="006E71A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E71A4" w:rsidP="00EE3C0F">
          <w:pPr>
            <w:pStyle w:val="Header"/>
          </w:pPr>
        </w:p>
      </w:tc>
      <w:tc>
        <w:tcPr>
          <w:tcW w:w="1087" w:type="dxa"/>
        </w:tcPr>
        <w:p w:rsidR="006E71A4" w:rsidP="0094502D">
          <w:pPr>
            <w:pStyle w:val="Header"/>
          </w:pPr>
        </w:p>
        <w:p w:rsidR="006E71A4" w:rsidRPr="0094502D" w:rsidP="00EC71A6">
          <w:pPr>
            <w:pStyle w:val="Header"/>
          </w:pPr>
        </w:p>
      </w:tc>
    </w:tr>
    <w:tr w:rsidTr="00BE4CE7">
      <w:tblPrEx>
        <w:tblW w:w="943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766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2C945DA5E04D318DAD98DA4371850A"/>
          </w:placeholder>
          <w:richText/>
        </w:sdtPr>
        <w:sdtEndPr>
          <w:rPr>
            <w:b w:val="0"/>
          </w:rPr>
        </w:sdtEndPr>
        <w:sdtContent>
          <w:tc>
            <w:tcPr>
              <w:tcW w:w="5305" w:type="dxa"/>
              <w:tcMar>
                <w:right w:w="1134" w:type="dxa"/>
              </w:tcMar>
            </w:tcPr>
            <w:p w:rsidR="006E71A4" w:rsidRPr="006E71A4" w:rsidP="00340DE0">
              <w:pPr>
                <w:pStyle w:val="Header"/>
                <w:rPr>
                  <w:b/>
                </w:rPr>
              </w:pPr>
              <w:r w:rsidRPr="006E71A4">
                <w:rPr>
                  <w:b/>
                </w:rPr>
                <w:t>Utrikesdepartementet</w:t>
              </w:r>
            </w:p>
            <w:p w:rsidR="00EF6018" w:rsidP="00340DE0">
              <w:pPr>
                <w:pStyle w:val="Header"/>
              </w:pPr>
              <w:r w:rsidRPr="006E71A4">
                <w:t>Utrikesministern</w:t>
              </w:r>
            </w:p>
            <w:p w:rsidR="00EF6018" w:rsidP="00340DE0">
              <w:pPr>
                <w:pStyle w:val="Header"/>
              </w:pPr>
            </w:p>
            <w:p w:rsidR="006E71A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D245DE370E441759F9236722F568C1B"/>
          </w:placeholder>
          <w:dataBinding w:xpath="/ns0:DocumentInfo[1]/ns0:BaseInfo[1]/ns0:Recipient[1]" w:storeItemID="{1DEB4DE3-893C-4FA0-8289-42BEB22BE09D}" w:prefixMappings="xmlns:ns0='http://lp/documentinfo/RK' "/>
          <w:text w:multiLine="1"/>
        </w:sdtPr>
        <w:sdtContent>
          <w:tc>
            <w:tcPr>
              <w:tcW w:w="3039" w:type="dxa"/>
            </w:tcPr>
            <w:p w:rsidR="006E71A4" w:rsidP="00547B89">
              <w:pPr>
                <w:pStyle w:val="Header"/>
              </w:pPr>
              <w:r>
                <w:t>Till riksdagen</w:t>
              </w:r>
              <w:r w:rsidR="00EF6018">
                <w:br/>
              </w:r>
              <w:r w:rsidR="00EF6018">
                <w:br/>
              </w:r>
            </w:p>
          </w:tc>
        </w:sdtContent>
      </w:sdt>
      <w:tc>
        <w:tcPr>
          <w:tcW w:w="1087" w:type="dxa"/>
        </w:tcPr>
        <w:p w:rsidR="006E71A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77CB113AF7642D9BB31E3415328F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4F59C-73C6-4126-8DD3-D611F3FFADB5}"/>
      </w:docPartPr>
      <w:docPartBody>
        <w:p w:rsidR="00181008" w:rsidP="002C160F">
          <w:pPr>
            <w:pStyle w:val="577CB113AF7642D9BB31E3415328FD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2976B7E83049538A59273420313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4C64D-36B5-4406-BA39-3C81770F04CC}"/>
      </w:docPartPr>
      <w:docPartBody>
        <w:p w:rsidR="00181008" w:rsidP="002C160F">
          <w:pPr>
            <w:pStyle w:val="512976B7E83049538A59273420313FB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2C945DA5E04D318DAD98DA437185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EA736-536C-4C5F-8B0B-56F82A3790DC}"/>
      </w:docPartPr>
      <w:docPartBody>
        <w:p w:rsidR="00181008" w:rsidP="002C160F">
          <w:pPr>
            <w:pStyle w:val="782C945DA5E04D318DAD98DA437185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245DE370E441759F9236722F568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FEBC10-9FDF-454E-9819-485CCBC8C793}"/>
      </w:docPartPr>
      <w:docPartBody>
        <w:p w:rsidR="00181008" w:rsidP="002C160F">
          <w:pPr>
            <w:pStyle w:val="0D245DE370E441759F9236722F568C1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160F"/>
    <w:rPr>
      <w:noProof w:val="0"/>
      <w:color w:val="808080"/>
    </w:rPr>
  </w:style>
  <w:style w:type="paragraph" w:customStyle="1" w:styleId="577CB113AF7642D9BB31E3415328FD6D">
    <w:name w:val="577CB113AF7642D9BB31E3415328FD6D"/>
    <w:rsid w:val="002C160F"/>
  </w:style>
  <w:style w:type="paragraph" w:customStyle="1" w:styleId="0D245DE370E441759F9236722F568C1B">
    <w:name w:val="0D245DE370E441759F9236722F568C1B"/>
    <w:rsid w:val="002C160F"/>
  </w:style>
  <w:style w:type="paragraph" w:customStyle="1" w:styleId="512976B7E83049538A59273420313FB01">
    <w:name w:val="512976B7E83049538A59273420313FB01"/>
    <w:rsid w:val="002C16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2C945DA5E04D318DAD98DA4371850A1">
    <w:name w:val="782C945DA5E04D318DAD98DA4371850A1"/>
    <w:rsid w:val="002C160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2022-01-19</HeaderDate>
    <Office/>
    <Dnr>UD2022/08716</Dnr>
    <ParagrafNr/>
    <DocumentTitle/>
    <VisitingAddress/>
    <Extra1/>
    <Extra2/>
    <Extra3>Anders Österberg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a7908151-366a-4bab-92c6-13b24305fc0a</RD_Svarsid>
  </documentManagement>
</p:properties>
</file>

<file path=customXml/itemProps1.xml><?xml version="1.0" encoding="utf-8"?>
<ds:datastoreItem xmlns:ds="http://schemas.openxmlformats.org/officeDocument/2006/customXml" ds:itemID="{BACB16F0-5E33-4929-A711-5B7811D7170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DEB4DE3-893C-4FA0-8289-42BEB22BE09D}"/>
</file>

<file path=customXml/itemProps4.xml><?xml version="1.0" encoding="utf-8"?>
<ds:datastoreItem xmlns:ds="http://schemas.openxmlformats.org/officeDocument/2006/customXml" ds:itemID="{C0C21F2F-2334-4FF9-8EC0-72B8BE3F34D4}"/>
</file>

<file path=customXml/itemProps5.xml><?xml version="1.0" encoding="utf-8"?>
<ds:datastoreItem xmlns:ds="http://schemas.openxmlformats.org/officeDocument/2006/customXml" ds:itemID="{F806705C-EDAC-402D-95BB-76903EF810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1663 av Hampus Hagman (KD) Sanktioner mot de styrande i Hongkong.docx</dc:title>
  <cp:revision>2</cp:revision>
  <dcterms:created xsi:type="dcterms:W3CDTF">2022-06-08T08:06:00Z</dcterms:created>
  <dcterms:modified xsi:type="dcterms:W3CDTF">2022-06-08T08:06:00Z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5ba1d415-8339-458e-8581-aa4dc1cc63bc</vt:lpwstr>
  </property>
</Properties>
</file>