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E4EC3" w:rsidP="00DA0661">
      <w:pPr>
        <w:pStyle w:val="Title"/>
      </w:pPr>
      <w:bookmarkStart w:id="0" w:name="Start"/>
      <w:bookmarkEnd w:id="0"/>
      <w:r>
        <w:t>Svar på fråga 2022/23:629 av Anders W Jonsson (C)</w:t>
      </w:r>
      <w:r>
        <w:br/>
        <w:t>Akutsjukvården som en central del av totalförsvaret</w:t>
      </w:r>
    </w:p>
    <w:p w:rsidR="003812F5" w:rsidP="002749F7">
      <w:pPr>
        <w:pStyle w:val="BodyText"/>
      </w:pPr>
      <w:r>
        <w:t>Anders W Jonsson har frågat mig</w:t>
      </w:r>
      <w:r w:rsidR="00E56586">
        <w:t xml:space="preserve"> om </w:t>
      </w:r>
      <w:r w:rsidR="007E2992">
        <w:t xml:space="preserve">jag och </w:t>
      </w:r>
      <w:r w:rsidR="00E56586">
        <w:t xml:space="preserve">regeringen kommer att ta initiativ till att sjukvårdshuvudmän </w:t>
      </w:r>
      <w:bookmarkStart w:id="1" w:name="_Hlk134541711"/>
      <w:r w:rsidR="00E56586">
        <w:t>ska kunna göra säkerhetspolitiska överväganden vid upphandlingar.</w:t>
      </w:r>
      <w:r w:rsidRPr="003812F5">
        <w:t xml:space="preserve"> </w:t>
      </w:r>
      <w:bookmarkEnd w:id="1"/>
    </w:p>
    <w:p w:rsidR="00FA795A" w:rsidP="000943CC">
      <w:pPr>
        <w:pStyle w:val="BodyText"/>
      </w:pPr>
      <w:r>
        <w:t xml:space="preserve">Hälso- och sjukvården är en samhällsviktig funktion med en central roll i det civila försvaret. Det är viktigt att upprätthålla funktionaliteten inom hälso-och sjukvården i </w:t>
      </w:r>
      <w:r w:rsidR="00314077">
        <w:t>fredstida kris, höjd beredskap och då ytterst krig</w:t>
      </w:r>
      <w:r>
        <w:t>. Om sjuk</w:t>
      </w:r>
      <w:r w:rsidR="00ED24CD">
        <w:softHyphen/>
      </w:r>
      <w:r>
        <w:t>vården inte fungerar får det konsekvenser för människors liv och hälsa.</w:t>
      </w:r>
      <w:r w:rsidR="00862E00">
        <w:t xml:space="preserve"> </w:t>
      </w:r>
      <w:r w:rsidRPr="00F44965" w:rsidR="00F44965">
        <w:t>Regionerna har viktiga uppgifter inom svensk krisberedskap, då de ansvarar för verksamheter som bl.a. hälso- och sjukvård.</w:t>
      </w:r>
      <w:r w:rsidR="00F44965">
        <w:t xml:space="preserve"> </w:t>
      </w:r>
      <w:r w:rsidR="00862E00">
        <w:t>Regeringen har vidtagit flera åtgärder för</w:t>
      </w:r>
      <w:r w:rsidRPr="000943CC" w:rsidR="000943CC">
        <w:t xml:space="preserve"> </w:t>
      </w:r>
      <w:r w:rsidR="000943CC">
        <w:t>att stärka och vidareutveckla beredskapen och motståndskraften i hälso- och sjukvården i det civila försvaret.</w:t>
      </w:r>
      <w:r w:rsidR="00414E85">
        <w:t xml:space="preserve"> </w:t>
      </w:r>
      <w:r w:rsidR="007E2992">
        <w:t>Exempelvis</w:t>
      </w:r>
      <w:r w:rsidR="00B1718C">
        <w:t xml:space="preserve"> har regionerna fått 400 miljoner kronor inom ramen för</w:t>
      </w:r>
      <w:r w:rsidRPr="00472260" w:rsidR="00B1718C">
        <w:t xml:space="preserve"> överenskommelse</w:t>
      </w:r>
      <w:r w:rsidR="00B1718C">
        <w:t>n</w:t>
      </w:r>
      <w:r w:rsidRPr="00472260" w:rsidR="00B1718C">
        <w:t xml:space="preserve"> om hälso- och sjukvårdens arbete med civilt försvar</w:t>
      </w:r>
      <w:r w:rsidR="00B1718C">
        <w:t xml:space="preserve"> 2023. Medlen kan användas till robust</w:t>
      </w:r>
      <w:r w:rsidR="00ED24CD">
        <w:softHyphen/>
      </w:r>
      <w:r w:rsidR="00B1718C">
        <w:t>hetshöjande åtgärder för att säkra förmågan till kontinuerlig drift av delar av hälso- och sjukvården vilket avser såväl hälso- och sjukvårdens verksamhet, som stödfunktioner såsom vårdfastigheter, it, service och försörjning.</w:t>
      </w:r>
      <w:r w:rsidR="0079386B">
        <w:t xml:space="preserve"> I samman</w:t>
      </w:r>
      <w:r w:rsidR="00ED24CD">
        <w:softHyphen/>
      </w:r>
      <w:r w:rsidR="0079386B">
        <w:t>hanget kan även</w:t>
      </w:r>
      <w:r w:rsidRPr="0079386B" w:rsidR="0079386B">
        <w:t xml:space="preserve"> </w:t>
      </w:r>
      <w:r w:rsidRPr="0089728B" w:rsidR="0079386B">
        <w:t>förordning</w:t>
      </w:r>
      <w:r w:rsidR="0079386B">
        <w:t>en</w:t>
      </w:r>
      <w:r w:rsidRPr="0089728B" w:rsidR="0079386B">
        <w:t xml:space="preserve"> </w:t>
      </w:r>
      <w:r w:rsidR="0079386B">
        <w:t xml:space="preserve">(2023:30) </w:t>
      </w:r>
      <w:r w:rsidRPr="0089728B" w:rsidR="0079386B">
        <w:t>om statsbidrag för åtgärder för att höja driftsäkerheten på hälso- och sjukvårdens fastigheter</w:t>
      </w:r>
      <w:r w:rsidR="0079386B">
        <w:t xml:space="preserve"> nämnas. Förordningen trädde i kraft den 1 mars 2023. Regeringen har för 2023 avsatt 52 miljoner kronor för ändamålet.</w:t>
      </w:r>
    </w:p>
    <w:p w:rsidR="0060139C" w:rsidP="000D34EE">
      <w:pPr>
        <w:pStyle w:val="BodyText"/>
      </w:pPr>
      <w:r>
        <w:t>L</w:t>
      </w:r>
      <w:r w:rsidRPr="00FF319F" w:rsidR="00FF319F">
        <w:t xml:space="preserve">agen </w:t>
      </w:r>
      <w:r>
        <w:t xml:space="preserve">(2011:1029) </w:t>
      </w:r>
      <w:r w:rsidRPr="00FF319F" w:rsidR="00FF319F">
        <w:t>om upphandling på försvars- och säkerhetsområdet</w:t>
      </w:r>
      <w:r w:rsidR="00A22C6B">
        <w:t xml:space="preserve">, förkortad </w:t>
      </w:r>
      <w:r w:rsidRPr="0073139B" w:rsidR="0073139B">
        <w:t>LUFS</w:t>
      </w:r>
      <w:r w:rsidR="00A22C6B">
        <w:t>,</w:t>
      </w:r>
      <w:r w:rsidRPr="0073139B" w:rsidR="0073139B">
        <w:t xml:space="preserve"> tillämpas om det som upphandlas eller det som bygg</w:t>
      </w:r>
      <w:r w:rsidR="00ED24CD">
        <w:softHyphen/>
      </w:r>
      <w:r w:rsidRPr="0073139B" w:rsidR="0073139B">
        <w:t>entreprenaden eller tjänsten är avsett för har ett säkerhetssyfte och in</w:t>
      </w:r>
      <w:r w:rsidR="00ED24CD">
        <w:softHyphen/>
      </w:r>
      <w:r w:rsidRPr="0073139B" w:rsidR="0073139B">
        <w:t>be</w:t>
      </w:r>
      <w:r w:rsidR="00020949">
        <w:softHyphen/>
      </w:r>
      <w:r w:rsidRPr="0073139B" w:rsidR="0073139B">
        <w:t xml:space="preserve">griper, kräver eller innehåller säkerhetsskyddsklassificerade uppgifter. Med </w:t>
      </w:r>
      <w:r w:rsidRPr="0073139B" w:rsidR="0073139B">
        <w:t xml:space="preserve">säkerhetsskyddsklassificerade uppgifter avses </w:t>
      </w:r>
      <w:r w:rsidR="00727123">
        <w:t xml:space="preserve">enligt LUFS </w:t>
      </w:r>
      <w:r w:rsidRPr="0073139B" w:rsidR="0073139B">
        <w:t>information och material som omfattas av krav på en viss säkerhetsnivå eller en viss skydds</w:t>
      </w:r>
      <w:r w:rsidR="00ED24CD">
        <w:softHyphen/>
      </w:r>
      <w:r w:rsidRPr="0073139B" w:rsidR="0073139B">
        <w:t>nivå, exempelvis säkerhetsskyddsklassificerade uppgifter som rör Sveriges säkerhet.</w:t>
      </w:r>
      <w:r w:rsidR="00443C9E">
        <w:t xml:space="preserve"> </w:t>
      </w:r>
      <w:r>
        <w:t xml:space="preserve">Det </w:t>
      </w:r>
      <w:r w:rsidR="00A012D6">
        <w:t>kan</w:t>
      </w:r>
      <w:r w:rsidR="00584573">
        <w:t xml:space="preserve"> </w:t>
      </w:r>
      <w:r>
        <w:t xml:space="preserve">alltså </w:t>
      </w:r>
      <w:r w:rsidR="0063320E">
        <w:t xml:space="preserve">även på </w:t>
      </w:r>
      <w:r w:rsidR="00A012D6">
        <w:t>akut</w:t>
      </w:r>
      <w:r w:rsidR="0063320E">
        <w:t xml:space="preserve">sjukvårdsområdet </w:t>
      </w:r>
      <w:r w:rsidR="00A012D6">
        <w:t xml:space="preserve">finnas </w:t>
      </w:r>
      <w:r w:rsidR="00584573">
        <w:t xml:space="preserve">möjlighet </w:t>
      </w:r>
      <w:r w:rsidR="00A012D6">
        <w:t xml:space="preserve">att </w:t>
      </w:r>
      <w:r w:rsidR="0063320E">
        <w:t xml:space="preserve">genomföra vissa upphandlingar med stöd </w:t>
      </w:r>
      <w:r w:rsidR="00584573">
        <w:t xml:space="preserve">av LUFS. Även </w:t>
      </w:r>
      <w:r w:rsidR="0063320E">
        <w:t>lagen om offentlig upphandling (2016:1145)</w:t>
      </w:r>
      <w:r w:rsidR="00584573">
        <w:t xml:space="preserve"> innehåller vissa undantag som syftar till att säkra för Sverige väsentliga intressen.</w:t>
      </w:r>
    </w:p>
    <w:p w:rsidR="00F3120F" w:rsidP="00F6783F">
      <w:pPr>
        <w:pStyle w:val="BodyText"/>
      </w:pPr>
      <w:r>
        <w:t>S</w:t>
      </w:r>
      <w:r w:rsidR="00443C9E">
        <w:t xml:space="preserve">om </w:t>
      </w:r>
      <w:r w:rsidR="0063320E">
        <w:t>Anders W Jonsson uppmärksammar</w:t>
      </w:r>
      <w:r>
        <w:t xml:space="preserve"> finns det</w:t>
      </w:r>
      <w:r w:rsidR="00A74861">
        <w:t xml:space="preserve"> också </w:t>
      </w:r>
      <w:r w:rsidRPr="00945DE2" w:rsidR="00945DE2">
        <w:t>risker med att utländska aktörer investerar i skyddsvärd verksamhet</w:t>
      </w:r>
      <w:r w:rsidR="00DD1568">
        <w:t>.</w:t>
      </w:r>
      <w:r w:rsidR="00F8504B">
        <w:t xml:space="preserve"> </w:t>
      </w:r>
      <w:r w:rsidRPr="00945DE2" w:rsidR="00945DE2">
        <w:t xml:space="preserve">Regeringen </w:t>
      </w:r>
      <w:r w:rsidR="0063320E">
        <w:t>beslutade</w:t>
      </w:r>
      <w:r w:rsidR="00945DE2">
        <w:t xml:space="preserve"> den </w:t>
      </w:r>
      <w:r w:rsidR="00376C9A">
        <w:t>11 maj 2023</w:t>
      </w:r>
      <w:r w:rsidRPr="00945DE2" w:rsidR="00945DE2">
        <w:t xml:space="preserve"> </w:t>
      </w:r>
      <w:r w:rsidR="00376C9A">
        <w:t xml:space="preserve">propositionen </w:t>
      </w:r>
      <w:r w:rsidRPr="0063320E" w:rsidR="0063320E">
        <w:t>Ett granskningssystem för utländska direkt</w:t>
      </w:r>
      <w:r w:rsidR="00ED24CD">
        <w:softHyphen/>
      </w:r>
      <w:r w:rsidRPr="0063320E" w:rsidR="0063320E">
        <w:t>investeringar till skydd för svenska säkerhetsintressen</w:t>
      </w:r>
      <w:r w:rsidR="009E0E73">
        <w:t xml:space="preserve"> (prop. 2022/23:116)</w:t>
      </w:r>
      <w:r w:rsidR="0063320E">
        <w:t xml:space="preserve">. </w:t>
      </w:r>
      <w:r w:rsidR="003901AC">
        <w:t>I propositionen föreslås en ny lag som</w:t>
      </w:r>
      <w:r w:rsidR="00AC44FA">
        <w:t xml:space="preserve"> innebär att en </w:t>
      </w:r>
      <w:r w:rsidR="003901AC">
        <w:t xml:space="preserve">granskningsmyndighet får möjlighet att granska </w:t>
      </w:r>
      <w:r w:rsidR="0020753D">
        <w:t>utländska direktinvesteringar i skyddsvärd verksam</w:t>
      </w:r>
      <w:r w:rsidR="00ED24CD">
        <w:softHyphen/>
      </w:r>
      <w:r w:rsidR="0020753D">
        <w:t>het. Myndigheten ska enligt förslaget förbjuda en utländsk direktinvestering</w:t>
      </w:r>
      <w:r w:rsidR="003901AC">
        <w:t xml:space="preserve"> </w:t>
      </w:r>
      <w:r w:rsidR="003F57EE">
        <w:t xml:space="preserve">i sådan verksamhet </w:t>
      </w:r>
      <w:r w:rsidR="003901AC">
        <w:t xml:space="preserve">om </w:t>
      </w:r>
      <w:r w:rsidR="0020753D">
        <w:t xml:space="preserve">det är nödvändigt för att förebygga skadlig inverkan på Sveriges säkerhet eller allmän ordning </w:t>
      </w:r>
      <w:r w:rsidR="003F57EE">
        <w:t>eller</w:t>
      </w:r>
      <w:r w:rsidR="0020753D">
        <w:t xml:space="preserve"> allmän säkerhet i Sverige</w:t>
      </w:r>
      <w:r w:rsidR="00AC44FA">
        <w:t>.</w:t>
      </w:r>
      <w:r w:rsidRPr="00DD1568" w:rsidR="00DD1568">
        <w:t xml:space="preserve"> </w:t>
      </w:r>
      <w:r w:rsidRPr="00C2189F" w:rsidR="00C2189F">
        <w:t>Den nya lagen föreslås träda i kraft den 1 december 2023.</w:t>
      </w:r>
    </w:p>
    <w:p w:rsidR="00513BD2" w:rsidP="00F6783F">
      <w:pPr>
        <w:pStyle w:val="BodyText"/>
      </w:pPr>
      <w:r>
        <w:t>Mot denna bakgrund</w:t>
      </w:r>
      <w:r w:rsidR="001258E8">
        <w:t xml:space="preserve"> bedöms det </w:t>
      </w:r>
      <w:r w:rsidR="003F57EE">
        <w:t xml:space="preserve">inte vara </w:t>
      </w:r>
      <w:r w:rsidR="001258E8">
        <w:t xml:space="preserve">nödvändigt att i nuläget vidta några ytterligare åtgärder för att sjukvårdshuvudmännen ska </w:t>
      </w:r>
      <w:r w:rsidRPr="001258E8" w:rsidR="001258E8">
        <w:t>kunna göra säkerhetspolitiska överväganden vid upphandlingar.</w:t>
      </w:r>
      <w:r w:rsidR="001D4D4A">
        <w:t xml:space="preserve"> </w:t>
      </w:r>
      <w:r w:rsidRPr="00513BD2">
        <w:t>Slutligen vill jag tacka Anders W Jonsson för att han uppmärksammar viktiga aspekter på hälso- och sjukvårdens centrala roll i det civila försvaret</w:t>
      </w:r>
      <w:r>
        <w:t>.</w:t>
      </w:r>
    </w:p>
    <w:p w:rsidR="002E4EC3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FE73F9320ACC4DBBAFEE42C9F39B0B6D"/>
          </w:placeholder>
          <w:dataBinding w:xpath="/ns0:DocumentInfo[1]/ns0:BaseInfo[1]/ns0:HeaderDate[1]" w:storeItemID="{62053237-1492-4BFC-A532-8FC1489DD0D0}" w:prefixMappings="xmlns:ns0='http://lp/documentinfo/RK' "/>
          <w:date w:fullDate="2023-05-17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0713B1">
            <w:t>17 maj 2023</w:t>
          </w:r>
        </w:sdtContent>
      </w:sdt>
    </w:p>
    <w:p w:rsidR="002E4EC3" w:rsidP="004E7A8F">
      <w:pPr>
        <w:pStyle w:val="Brdtextutanavstnd"/>
      </w:pPr>
    </w:p>
    <w:p w:rsidR="002E4EC3" w:rsidP="004E7A8F">
      <w:pPr>
        <w:pStyle w:val="Brdtextutanavstnd"/>
      </w:pPr>
    </w:p>
    <w:p w:rsidR="002E4EC3" w:rsidP="004E7A8F">
      <w:pPr>
        <w:pStyle w:val="Brdtextutanavstnd"/>
      </w:pPr>
    </w:p>
    <w:p w:rsidR="002E4EC3" w:rsidP="00422A41">
      <w:pPr>
        <w:pStyle w:val="BodyText"/>
      </w:pPr>
      <w:r>
        <w:t>Acko Ankarberg Johansson</w:t>
      </w:r>
    </w:p>
    <w:p w:rsidR="002E4EC3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E4EC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E4EC3" w:rsidRPr="007D73AB" w:rsidP="00340DE0">
          <w:pPr>
            <w:pStyle w:val="Header"/>
          </w:pPr>
        </w:p>
      </w:tc>
      <w:tc>
        <w:tcPr>
          <w:tcW w:w="1134" w:type="dxa"/>
        </w:tcPr>
        <w:p w:rsidR="002E4EC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E4EC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E4EC3" w:rsidRPr="00710A6C" w:rsidP="00EE3C0F">
          <w:pPr>
            <w:pStyle w:val="Header"/>
            <w:rPr>
              <w:b/>
            </w:rPr>
          </w:pPr>
        </w:p>
        <w:p w:rsidR="002E4EC3" w:rsidP="00EE3C0F">
          <w:pPr>
            <w:pStyle w:val="Header"/>
          </w:pPr>
        </w:p>
        <w:p w:rsidR="002E4EC3" w:rsidP="00EE3C0F">
          <w:pPr>
            <w:pStyle w:val="Header"/>
          </w:pPr>
        </w:p>
        <w:p w:rsidR="002E4EC3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46FE887082E4865895FF07CA819B38E"/>
            </w:placeholder>
            <w:dataBinding w:xpath="/ns0:DocumentInfo[1]/ns0:BaseInfo[1]/ns0:Dnr[1]" w:storeItemID="{62053237-1492-4BFC-A532-8FC1489DD0D0}" w:prefixMappings="xmlns:ns0='http://lp/documentinfo/RK' "/>
            <w:text/>
          </w:sdtPr>
          <w:sdtContent>
            <w:p w:rsidR="002E4EC3" w:rsidP="00EE3C0F">
              <w:pPr>
                <w:pStyle w:val="Header"/>
              </w:pPr>
              <w:r>
                <w:t>S2023/</w:t>
              </w:r>
              <w:r w:rsidR="007C5C51">
                <w:t>01620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8B97363A66343E9B6DBF37ED2CB5551"/>
            </w:placeholder>
            <w:showingPlcHdr/>
            <w:dataBinding w:xpath="/ns0:DocumentInfo[1]/ns0:BaseInfo[1]/ns0:DocNumber[1]" w:storeItemID="{62053237-1492-4BFC-A532-8FC1489DD0D0}" w:prefixMappings="xmlns:ns0='http://lp/documentinfo/RK' "/>
            <w:text/>
          </w:sdtPr>
          <w:sdtContent>
            <w:p w:rsidR="002E4EC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E4EC3" w:rsidP="00EE3C0F">
          <w:pPr>
            <w:pStyle w:val="Header"/>
          </w:pPr>
        </w:p>
      </w:tc>
      <w:tc>
        <w:tcPr>
          <w:tcW w:w="1134" w:type="dxa"/>
        </w:tcPr>
        <w:p w:rsidR="002E4EC3" w:rsidP="0094502D">
          <w:pPr>
            <w:pStyle w:val="Header"/>
          </w:pPr>
        </w:p>
        <w:p w:rsidR="002E4EC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DE90666DC4040D685DF2E6C7676ECC9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56586" w:rsidRPr="00E56586" w:rsidP="00340DE0">
              <w:pPr>
                <w:pStyle w:val="Header"/>
                <w:rPr>
                  <w:b/>
                </w:rPr>
              </w:pPr>
              <w:r w:rsidRPr="00E56586">
                <w:rPr>
                  <w:b/>
                </w:rPr>
                <w:t>Socialdepartementet</w:t>
              </w:r>
            </w:p>
            <w:p w:rsidR="007C29C6" w:rsidP="00340DE0">
              <w:pPr>
                <w:pStyle w:val="Header"/>
              </w:pPr>
              <w:r w:rsidRPr="00E56586">
                <w:t>Sjukvårdsministern</w:t>
              </w:r>
            </w:p>
            <w:p w:rsidR="007C29C6" w:rsidP="00340DE0">
              <w:pPr>
                <w:pStyle w:val="Header"/>
              </w:pPr>
            </w:p>
            <w:p w:rsidR="002E4EC3" w:rsidRPr="00340DE0" w:rsidP="007C29C6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2DAB47D29D544F69EEA3B38437653B0"/>
          </w:placeholder>
          <w:dataBinding w:xpath="/ns0:DocumentInfo[1]/ns0:BaseInfo[1]/ns0:Recipient[1]" w:storeItemID="{62053237-1492-4BFC-A532-8FC1489DD0D0}" w:prefixMappings="xmlns:ns0='http://lp/documentinfo/RK' "/>
          <w:text w:multiLine="1"/>
        </w:sdtPr>
        <w:sdtContent>
          <w:tc>
            <w:tcPr>
              <w:tcW w:w="3170" w:type="dxa"/>
            </w:tcPr>
            <w:p w:rsidR="002E4EC3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E4EC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B1718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46FE887082E4865895FF07CA819B3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BC674C-A805-4D53-B9FA-3241CF3EACBB}"/>
      </w:docPartPr>
      <w:docPartBody>
        <w:p w:rsidR="00193ECF" w:rsidP="00681936">
          <w:pPr>
            <w:pStyle w:val="546FE887082E4865895FF07CA819B38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8B97363A66343E9B6DBF37ED2CB55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234EA1-B034-44FC-B647-38ACF8F9D98C}"/>
      </w:docPartPr>
      <w:docPartBody>
        <w:p w:rsidR="00193ECF" w:rsidP="00681936">
          <w:pPr>
            <w:pStyle w:val="28B97363A66343E9B6DBF37ED2CB555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DE90666DC4040D685DF2E6C7676EC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77A7AF-15CB-41CC-ABDD-656805930BBE}"/>
      </w:docPartPr>
      <w:docPartBody>
        <w:p w:rsidR="00193ECF" w:rsidP="00681936">
          <w:pPr>
            <w:pStyle w:val="9DE90666DC4040D685DF2E6C7676ECC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2DAB47D29D544F69EEA3B38437653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D39B73-D6E7-43DD-A423-851F3ADE8699}"/>
      </w:docPartPr>
      <w:docPartBody>
        <w:p w:rsidR="00193ECF" w:rsidP="00681936">
          <w:pPr>
            <w:pStyle w:val="C2DAB47D29D544F69EEA3B38437653B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E73F9320ACC4DBBAFEE42C9F39B0B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56A106-C1DC-4480-BD80-BA856B40A24A}"/>
      </w:docPartPr>
      <w:docPartBody>
        <w:p w:rsidR="00193ECF" w:rsidP="00681936">
          <w:pPr>
            <w:pStyle w:val="FE73F9320ACC4DBBAFEE42C9F39B0B6D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1936"/>
    <w:rPr>
      <w:noProof w:val="0"/>
      <w:color w:val="808080"/>
    </w:rPr>
  </w:style>
  <w:style w:type="paragraph" w:customStyle="1" w:styleId="546FE887082E4865895FF07CA819B38E">
    <w:name w:val="546FE887082E4865895FF07CA819B38E"/>
    <w:rsid w:val="00681936"/>
  </w:style>
  <w:style w:type="paragraph" w:customStyle="1" w:styleId="C2DAB47D29D544F69EEA3B38437653B0">
    <w:name w:val="C2DAB47D29D544F69EEA3B38437653B0"/>
    <w:rsid w:val="00681936"/>
  </w:style>
  <w:style w:type="paragraph" w:customStyle="1" w:styleId="28B97363A66343E9B6DBF37ED2CB55511">
    <w:name w:val="28B97363A66343E9B6DBF37ED2CB55511"/>
    <w:rsid w:val="0068193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DE90666DC4040D685DF2E6C7676ECC91">
    <w:name w:val="9DE90666DC4040D685DF2E6C7676ECC91"/>
    <w:rsid w:val="0068193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E73F9320ACC4DBBAFEE42C9F39B0B6D">
    <w:name w:val="FE73F9320ACC4DBBAFEE42C9F39B0B6D"/>
    <w:rsid w:val="0068193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03ea5625-e7fe-4f6e-a769-c8eb1440bcf6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Sjukvårdsministern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2023-05-17T00:00:00</HeaderDate>
    <Office/>
    <Dnr>S2023/01620</Dnr>
    <ParagrafNr/>
    <DocumentTitle/>
    <VisitingAddress/>
    <Extra1/>
    <Extra2/>
    <Extra3>Anders W Jonsson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D3071F-C8BF-4031-9D81-39A9A16F73C5}"/>
</file>

<file path=customXml/itemProps2.xml><?xml version="1.0" encoding="utf-8"?>
<ds:datastoreItem xmlns:ds="http://schemas.openxmlformats.org/officeDocument/2006/customXml" ds:itemID="{5224398A-0463-4589-ABE5-7017D67AECFD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62053237-1492-4BFC-A532-8FC1489DD0D0}"/>
</file>

<file path=customXml/itemProps5.xml><?xml version="1.0" encoding="utf-8"?>
<ds:datastoreItem xmlns:ds="http://schemas.openxmlformats.org/officeDocument/2006/customXml" ds:itemID="{F3E077B5-CFDA-4458-9169-D3F8D4BF6E9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541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629 Akutsjukvården som en central del av totalförsvaret.docx</dc:title>
  <cp:revision>10</cp:revision>
  <dcterms:created xsi:type="dcterms:W3CDTF">2023-05-12T07:10:00Z</dcterms:created>
  <dcterms:modified xsi:type="dcterms:W3CDTF">2023-05-17T06:08:00Z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TaxKeyword">
    <vt:lpwstr/>
  </property>
  <property fmtid="{D5CDD505-2E9C-101B-9397-08002B2CF9AE}" pid="7" name="TaxKeywordTaxHTField">
    <vt:lpwstr/>
  </property>
  <property fmtid="{D5CDD505-2E9C-101B-9397-08002B2CF9AE}" pid="8" name="_dlc_DocIdItemGuid">
    <vt:lpwstr>924aa610-906c-4270-8a21-5d113369773e</vt:lpwstr>
  </property>
</Properties>
</file>