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362" w:rsidRPr="00926362" w:rsidRDefault="00926362">
      <w:pPr>
        <w:pStyle w:val="Hemstlrubrik"/>
      </w:pPr>
      <w:r w:rsidRPr="00926362">
        <w:t>Förslag till riksdagsbeslut</w:t>
      </w:r>
    </w:p>
    <w:p w:rsidR="00926362" w:rsidRPr="00926362" w:rsidRDefault="00926362">
      <w:pPr>
        <w:pStyle w:val="Hemstlatt"/>
        <w:ind w:left="0"/>
      </w:pPr>
      <w:r w:rsidRPr="00926362">
        <w:t xml:space="preserve">Riksdagen tillkännager för regeringen som sin mening vad som anförs i motionen om </w:t>
      </w:r>
      <w:r w:rsidRPr="00926362">
        <w:rPr>
          <w:color w:val="000000"/>
        </w:rPr>
        <w:t>att regeringen böra gör en översyn av återvi</w:t>
      </w:r>
      <w:r w:rsidRPr="00926362">
        <w:rPr>
          <w:color w:val="000000"/>
        </w:rPr>
        <w:t>n</w:t>
      </w:r>
      <w:r w:rsidRPr="00926362">
        <w:rPr>
          <w:color w:val="000000"/>
        </w:rPr>
        <w:t>ningssystemen i syfte att öka tillgängligheten till återvinningsstationerna och stimulera försök med mindre energianläggningar baserade på s</w:t>
      </w:r>
      <w:r w:rsidRPr="00926362">
        <w:rPr>
          <w:color w:val="000000"/>
        </w:rPr>
        <w:t>o</w:t>
      </w:r>
      <w:r w:rsidRPr="00926362">
        <w:rPr>
          <w:color w:val="000000"/>
        </w:rPr>
        <w:t>por.</w:t>
      </w:r>
    </w:p>
    <w:p w:rsidR="00926362" w:rsidRPr="00926362" w:rsidRDefault="00926362">
      <w:pPr>
        <w:pStyle w:val="Rubrik1"/>
      </w:pPr>
      <w:r w:rsidRPr="00926362">
        <w:t>Motivering</w:t>
      </w:r>
    </w:p>
    <w:p w:rsidR="00926362" w:rsidRPr="00926362" w:rsidRDefault="00926362">
      <w:pPr>
        <w:autoSpaceDE w:val="0"/>
        <w:autoSpaceDN w:val="0"/>
        <w:adjustRightInd w:val="0"/>
        <w:rPr>
          <w:color w:val="000000"/>
        </w:rPr>
      </w:pPr>
      <w:r w:rsidRPr="00926362">
        <w:rPr>
          <w:color w:val="000000"/>
        </w:rPr>
        <w:t>Vi har blivit betydligt bättre på att hantera våra sopor, sortera och återvinna. Men dessvärre ökar mängden sopor för varje år. Förpackningar och engång</w:t>
      </w:r>
      <w:r w:rsidRPr="00926362">
        <w:rPr>
          <w:color w:val="000000"/>
        </w:rPr>
        <w:t>s</w:t>
      </w:r>
      <w:r w:rsidRPr="00926362">
        <w:rPr>
          <w:color w:val="000000"/>
        </w:rPr>
        <w:t>varor ökar, det slängs mer matrester och andra varor, mat förpackas i färdiga portioner i stället för att köpas över disk. Många varor har inte bara en fö</w:t>
      </w:r>
      <w:r w:rsidRPr="00926362">
        <w:rPr>
          <w:color w:val="000000"/>
        </w:rPr>
        <w:t>r</w:t>
      </w:r>
      <w:r w:rsidRPr="00926362">
        <w:rPr>
          <w:color w:val="000000"/>
        </w:rPr>
        <w:t>packning utan en ytterkartong också. Den svenska panten, framför allt på aluminiumburkar, är låg i förhållande till andra länder. Detta gör att även om systemet når en hög återtagning (85 procent 2006) så hamnar för mycket i naturen eller direkt i soppåsen.</w:t>
      </w:r>
    </w:p>
    <w:p w:rsidR="00926362" w:rsidRPr="00926362" w:rsidRDefault="00926362">
      <w:pPr>
        <w:pStyle w:val="Normaltindrag"/>
      </w:pPr>
      <w:r w:rsidRPr="00926362">
        <w:t>Vi har tydliga krav på insamlingssystem. Men staten har ett ansvar för att också detta insamlingss</w:t>
      </w:r>
      <w:r w:rsidRPr="00926362">
        <w:t>ystem finns tillgängligt för konsumenten; annars kommer aldrig återvinningen att bli fullständig. Då hamnar mer än vad som behövs på deponi eller i bästa fall i förbränningsanläggning. Slängt material i skog och mark har också ökat betydligt.</w:t>
      </w:r>
    </w:p>
    <w:p w:rsidR="00926362" w:rsidRPr="00926362" w:rsidRDefault="00926362">
      <w:pPr>
        <w:pStyle w:val="Normaltindrag"/>
      </w:pPr>
      <w:r w:rsidRPr="00926362">
        <w:t>Vid kontroller av vad som hamnar i soppåsen visar det sig att cirka 25 pr</w:t>
      </w:r>
      <w:r w:rsidRPr="00926362">
        <w:t>o</w:t>
      </w:r>
      <w:r w:rsidRPr="00926362">
        <w:t>cent av innehållet egentligen ska vara på återvinningsstationen och inte i påsen. Detta kan bero på dålig information, lättja hos hushållet eller att åte</w:t>
      </w:r>
      <w:r w:rsidRPr="00926362">
        <w:t>r</w:t>
      </w:r>
      <w:r w:rsidRPr="00926362">
        <w:t xml:space="preserve">vinningsstationen är belägen långt borta. </w:t>
      </w:r>
    </w:p>
    <w:p w:rsidR="00926362" w:rsidRPr="00926362" w:rsidRDefault="00926362">
      <w:pPr>
        <w:pStyle w:val="Normaltindrag"/>
      </w:pPr>
      <w:r w:rsidRPr="00926362">
        <w:t>I ett antal kommuner har vissa stationer dragits in på grund av att invånare har klagat på att det är skräpigt runt anläggningen. Men konsekvensen har blivit att avståndet till stationen har ökat, och då slänger hushållet även fö</w:t>
      </w:r>
      <w:r w:rsidRPr="00926362">
        <w:t>r</w:t>
      </w:r>
      <w:r w:rsidRPr="00926362">
        <w:t>packningar i den ordinarie soppåsen.</w:t>
      </w:r>
    </w:p>
    <w:p w:rsidR="00926362" w:rsidRPr="00926362" w:rsidRDefault="00926362">
      <w:pPr>
        <w:pStyle w:val="Normaltindrag"/>
      </w:pPr>
      <w:r w:rsidRPr="00926362">
        <w:lastRenderedPageBreak/>
        <w:t>Det pågår förbättringsarbeten runtom i landet och Naturvårdsverket har i samråd med näringslivet, kommuner och andra berörda aktörer i uppdrag att lämna ett förslag till hur ett system för insamling av förpackningsavfall och annat avfall i materialströmmar ska vara utformat. Detta uppdrag ska vara redovisat den 1 december 2008.</w:t>
      </w:r>
    </w:p>
    <w:p w:rsidR="00926362" w:rsidRPr="00926362" w:rsidRDefault="00926362">
      <w:pPr>
        <w:pStyle w:val="Normaltindrag"/>
      </w:pPr>
      <w:r w:rsidRPr="00926362">
        <w:t>Men staten har ett övergripande ansvar för ett ambitiöst miljöarbete i hela landet i syfte att vi ska leva upp till de miljö- och klimatmål som är uppsatta. Sophantering och insamling för återanvändning är viktiga faktorer i detta arbete. Sopor används redan i dag vid produktion av fjärrvärme och energiu</w:t>
      </w:r>
      <w:r w:rsidRPr="00926362">
        <w:t>t</w:t>
      </w:r>
      <w:r w:rsidRPr="00926362">
        <w:t>vinning, men ofta är det långa transporter för att komma till en förbränning</w:t>
      </w:r>
      <w:r w:rsidRPr="00926362">
        <w:t>s</w:t>
      </w:r>
      <w:r w:rsidRPr="00926362">
        <w:t xml:space="preserve">anläggning. </w:t>
      </w:r>
    </w:p>
    <w:p w:rsidR="00926362" w:rsidRPr="00926362" w:rsidRDefault="00926362">
      <w:pPr>
        <w:pStyle w:val="Normaltindrag"/>
      </w:pPr>
      <w:r w:rsidRPr="00926362">
        <w:t>Därför bör staten stimulera och uppmana till försöksverksamheter med mindre anläggningar som kan förse mindre bostadsområden med värme och energi utan långa transporter. Staten bör också öka kraven på tillgänglighet till återvinningsstationerna, öka målsättningar och kraven på återvunnet mat</w:t>
      </w:r>
      <w:r w:rsidRPr="00926362">
        <w:t>e</w:t>
      </w:r>
      <w:r w:rsidRPr="00926362">
        <w:t>rial samt utveckla ett för konsumenten mer attraktivt pantsystem.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362">
        <w:trPr>
          <w:cantSplit/>
        </w:trPr>
        <w:tc>
          <w:tcPr>
            <w:tcW w:w="3046" w:type="dxa"/>
          </w:tcPr>
          <w:p w:rsidR="00926362" w:rsidRPr="00926362" w:rsidRDefault="00926362">
            <w:pPr>
              <w:pStyle w:val="UnderskriftDatum"/>
              <w:spacing w:before="240"/>
            </w:pPr>
            <w:r w:rsidRPr="00926362">
              <w:t>Stockholm den 30 september 2008</w:t>
            </w:r>
          </w:p>
        </w:tc>
        <w:tc>
          <w:tcPr>
            <w:tcW w:w="3047" w:type="dxa"/>
          </w:tcPr>
          <w:p w:rsidR="00926362" w:rsidRPr="00926362" w:rsidRDefault="00926362">
            <w:pPr>
              <w:pStyle w:val="Underskrifter"/>
              <w:spacing w:before="240"/>
            </w:pPr>
          </w:p>
        </w:tc>
      </w:tr>
      <w:tr w:rsidR="00000000" w:rsidRPr="00926362">
        <w:trPr>
          <w:cantSplit/>
        </w:trPr>
        <w:tc>
          <w:tcPr>
            <w:tcW w:w="3046" w:type="dxa"/>
          </w:tcPr>
          <w:p w:rsidR="00926362" w:rsidRPr="00926362" w:rsidRDefault="00926362">
            <w:pPr>
              <w:pStyle w:val="Underskrifter"/>
            </w:pPr>
            <w:r w:rsidRPr="00926362">
              <w:t>Helene Petersson i Stockaryd (s)</w:t>
            </w:r>
          </w:p>
        </w:tc>
        <w:tc>
          <w:tcPr>
            <w:tcW w:w="3046" w:type="dxa"/>
          </w:tcPr>
          <w:p w:rsidR="00926362" w:rsidRPr="00926362" w:rsidRDefault="00926362">
            <w:pPr>
              <w:pStyle w:val="Underskrifter"/>
            </w:pPr>
          </w:p>
        </w:tc>
      </w:tr>
    </w:tbl>
    <w:p w:rsidR="00926362" w:rsidRPr="00926362" w:rsidRDefault="00926362">
      <w:pPr>
        <w:pStyle w:val="Normaltindrag"/>
      </w:pPr>
    </w:p>
    <w:sectPr w:rsidR="00000000" w:rsidRPr="009263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362" w:rsidRPr="00926362" w:rsidRDefault="00926362">
      <w:r w:rsidRPr="00926362">
        <w:separator/>
      </w:r>
    </w:p>
  </w:endnote>
  <w:endnote w:type="continuationSeparator" w:id="0">
    <w:p w:rsidR="00926362" w:rsidRPr="00926362" w:rsidRDefault="00926362">
      <w:r w:rsidRPr="00926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Sidfot"/>
    </w:pPr>
    <w:r w:rsidRPr="009263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487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62" w:rsidRDefault="009263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362" w:rsidRDefault="009263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Sidfot"/>
    </w:pPr>
    <w:r w:rsidRPr="009263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847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62" w:rsidRDefault="00926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362" w:rsidRDefault="00926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Sidfot"/>
    </w:pPr>
    <w:r w:rsidRPr="009263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3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62" w:rsidRDefault="00926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362" w:rsidRDefault="00926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362" w:rsidRPr="00926362" w:rsidRDefault="00926362">
      <w:r w:rsidRPr="00926362">
        <w:separator/>
      </w:r>
    </w:p>
  </w:footnote>
  <w:footnote w:type="continuationSeparator" w:id="0">
    <w:p w:rsidR="00926362" w:rsidRPr="00926362" w:rsidRDefault="00926362">
      <w:r w:rsidRPr="009263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Sidhuvud"/>
    </w:pPr>
    <w:r w:rsidRPr="009263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896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62" w:rsidRDefault="009263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362" w:rsidRDefault="009263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Sidhuvud"/>
    </w:pPr>
    <w:r w:rsidRPr="009263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637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362" w:rsidRDefault="009263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362" w:rsidRDefault="009263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62" w:rsidRPr="00926362" w:rsidRDefault="00926362">
    <w:pPr>
      <w:pStyle w:val="FSHNormal"/>
      <w:tabs>
        <w:tab w:val="right" w:pos="5840"/>
      </w:tabs>
    </w:pPr>
    <w:r w:rsidRPr="00926362">
      <w:br/>
    </w:r>
    <w:r w:rsidRPr="00926362">
      <w:fldChar w:fldCharType="begin" w:fldLock="1"/>
    </w:r>
    <w:r w:rsidRPr="00926362">
      <w:instrText xml:space="preserve"> DOCPROPERTY</w:instrText>
    </w:r>
    <w:r w:rsidRPr="00926362">
      <w:rPr>
        <w:sz w:val="18"/>
      </w:rPr>
      <w:instrText xml:space="preserve"> "YearUser" *\charformat </w:instrText>
    </w:r>
    <w:r w:rsidRPr="00926362">
      <w:fldChar w:fldCharType="separate"/>
    </w:r>
    <w:r w:rsidRPr="00926362">
      <w:t>2008/09</w:t>
    </w:r>
    <w:r w:rsidRPr="00926362">
      <w:fldChar w:fldCharType="end"/>
    </w:r>
    <w:r w:rsidRPr="00926362">
      <w:t xml:space="preserve"> </w:t>
    </w:r>
    <w:r w:rsidRPr="00926362">
      <w:tab/>
      <w:t xml:space="preserve">mnr: </w:t>
    </w:r>
    <w:r w:rsidRPr="00926362">
      <w:fldChar w:fldCharType="begin" w:fldLock="1"/>
    </w:r>
    <w:r w:rsidRPr="00926362">
      <w:instrText xml:space="preserve"> DOCPROPERTY</w:instrText>
    </w:r>
    <w:r w:rsidRPr="00926362">
      <w:rPr>
        <w:sz w:val="18"/>
      </w:rPr>
      <w:instrText xml:space="preserve"> "Motionsnummer" *\charformat </w:instrText>
    </w:r>
    <w:r w:rsidRPr="00926362">
      <w:fldChar w:fldCharType="separate"/>
    </w:r>
    <w:r w:rsidRPr="00926362">
      <w:t>MJ247</w:t>
    </w:r>
    <w:r w:rsidRPr="00926362">
      <w:fldChar w:fldCharType="end"/>
    </w:r>
    <w:r w:rsidRPr="00926362">
      <w:br/>
    </w:r>
    <w:r w:rsidRPr="00926362">
      <w:fldChar w:fldCharType="begin" w:fldLock="1"/>
    </w:r>
    <w:r w:rsidRPr="00926362">
      <w:instrText xml:space="preserve"> DOCPROPERTY</w:instrText>
    </w:r>
    <w:r w:rsidRPr="00926362">
      <w:rPr>
        <w:sz w:val="18"/>
      </w:rPr>
      <w:instrText xml:space="preserve"> "Samling" *\charformat </w:instrText>
    </w:r>
    <w:r w:rsidRPr="00926362">
      <w:fldChar w:fldCharType="end"/>
    </w:r>
    <w:r w:rsidRPr="00926362">
      <w:tab/>
      <w:t xml:space="preserve">pnr: </w:t>
    </w:r>
    <w:r w:rsidRPr="00926362">
      <w:fldChar w:fldCharType="begin" w:fldLock="1"/>
    </w:r>
    <w:r w:rsidRPr="00926362">
      <w:instrText xml:space="preserve"> DOCPROPERTY</w:instrText>
    </w:r>
    <w:r w:rsidRPr="00926362">
      <w:rPr>
        <w:sz w:val="18"/>
      </w:rPr>
      <w:instrText xml:space="preserve"> "Partinummer" *\charformat </w:instrText>
    </w:r>
    <w:r w:rsidRPr="00926362">
      <w:fldChar w:fldCharType="separate"/>
    </w:r>
    <w:r w:rsidRPr="00926362">
      <w:t>s28051</w:t>
    </w:r>
    <w:r w:rsidRPr="00926362">
      <w:fldChar w:fldCharType="end"/>
    </w:r>
  </w:p>
  <w:p w:rsidR="00926362" w:rsidRPr="00926362" w:rsidRDefault="00926362">
    <w:pPr>
      <w:pStyle w:val="FSHRub1"/>
    </w:pPr>
    <w:r w:rsidRPr="00926362">
      <w:t>Motion till riksdagen</w:t>
    </w:r>
    <w:r w:rsidRPr="00926362">
      <w:br/>
    </w:r>
    <w:r w:rsidRPr="00926362">
      <w:fldChar w:fldCharType="begin" w:fldLock="1"/>
    </w:r>
    <w:r w:rsidRPr="00926362">
      <w:instrText xml:space="preserve"> DOCPROPERTY "YearUser" *\charformat </w:instrText>
    </w:r>
    <w:r w:rsidRPr="00926362">
      <w:fldChar w:fldCharType="separate"/>
    </w:r>
    <w:r w:rsidRPr="00926362">
      <w:t>2008/09</w:t>
    </w:r>
    <w:r w:rsidRPr="00926362">
      <w:fldChar w:fldCharType="end"/>
    </w:r>
    <w:r w:rsidRPr="00926362">
      <w:t>:</w:t>
    </w:r>
    <w:r w:rsidRPr="00926362">
      <w:fldChar w:fldCharType="begin" w:fldLock="1"/>
    </w:r>
    <w:r w:rsidRPr="00926362">
      <w:instrText xml:space="preserve"> DOCPROPERTY "Motionsnummer" *\charformat </w:instrText>
    </w:r>
    <w:r w:rsidRPr="00926362">
      <w:fldChar w:fldCharType="separate"/>
    </w:r>
    <w:r w:rsidRPr="00926362">
      <w:t>MJ247</w:t>
    </w:r>
    <w:r w:rsidRPr="00926362">
      <w:fldChar w:fldCharType="end"/>
    </w:r>
  </w:p>
  <w:p w:rsidR="00926362" w:rsidRPr="00926362" w:rsidRDefault="00926362">
    <w:pPr>
      <w:pStyle w:val="FSHNormalS5"/>
    </w:pPr>
    <w:r w:rsidRPr="00926362">
      <w:fldChar w:fldCharType="begin" w:fldLock="1"/>
    </w:r>
    <w:r w:rsidRPr="00926362">
      <w:instrText xml:space="preserve"> DOCPROPERTY "MotionarText" *\charformat </w:instrText>
    </w:r>
    <w:r w:rsidRPr="00926362">
      <w:fldChar w:fldCharType="separate"/>
    </w:r>
    <w:r w:rsidRPr="00926362">
      <w:t>av Helene Petersson i Stockaryd (s)</w:t>
    </w:r>
    <w:r w:rsidRPr="00926362">
      <w:fldChar w:fldCharType="end"/>
    </w:r>
    <w:r w:rsidRPr="00926362">
      <w:br/>
    </w:r>
    <w:r w:rsidRPr="00926362">
      <w:fldChar w:fldCharType="begin" w:fldLock="1"/>
    </w:r>
    <w:r w:rsidRPr="00926362">
      <w:instrText xml:space="preserve"> DOCPROPERTY "SvarFrasKort" *\charformat </w:instrText>
    </w:r>
    <w:r w:rsidRPr="00926362">
      <w:fldChar w:fldCharType="end"/>
    </w:r>
  </w:p>
  <w:p w:rsidR="00926362" w:rsidRPr="00926362" w:rsidRDefault="00926362">
    <w:pPr>
      <w:pStyle w:val="FSHTitel"/>
    </w:pPr>
    <w:r w:rsidRPr="00926362">
      <w:fldChar w:fldCharType="begin" w:fldLock="1"/>
    </w:r>
    <w:r w:rsidRPr="00926362">
      <w:instrText xml:space="preserve"> DOCPROPERTY</w:instrText>
    </w:r>
    <w:r w:rsidRPr="00926362">
      <w:rPr>
        <w:sz w:val="18"/>
      </w:rPr>
      <w:instrText xml:space="preserve"> "RubrikSvar" *\charformat </w:instrText>
    </w:r>
    <w:r w:rsidRPr="00926362">
      <w:fldChar w:fldCharType="separate"/>
    </w:r>
    <w:r w:rsidRPr="00926362">
      <w:t>Sopor som framtidens energi</w:t>
    </w:r>
    <w:r w:rsidRPr="00926362">
      <w:fldChar w:fldCharType="end"/>
    </w:r>
  </w:p>
  <w:p w:rsidR="00926362" w:rsidRPr="00926362" w:rsidRDefault="00926362">
    <w:pPr>
      <w:pStyle w:val="Normal00"/>
    </w:pPr>
  </w:p>
  <w:p w:rsidR="00926362" w:rsidRPr="00926362" w:rsidRDefault="009263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5556969">
    <w:abstractNumId w:val="8"/>
  </w:num>
  <w:num w:numId="2" w16cid:durableId="641085714">
    <w:abstractNumId w:val="9"/>
  </w:num>
  <w:num w:numId="3" w16cid:durableId="835801684">
    <w:abstractNumId w:val="8"/>
  </w:num>
  <w:num w:numId="4" w16cid:durableId="407658620">
    <w:abstractNumId w:val="9"/>
  </w:num>
  <w:num w:numId="5" w16cid:durableId="775632854">
    <w:abstractNumId w:val="13"/>
  </w:num>
  <w:num w:numId="6" w16cid:durableId="1371799971">
    <w:abstractNumId w:val="10"/>
  </w:num>
  <w:num w:numId="7" w16cid:durableId="102460756">
    <w:abstractNumId w:val="11"/>
  </w:num>
  <w:num w:numId="8" w16cid:durableId="1939100920">
    <w:abstractNumId w:val="12"/>
  </w:num>
  <w:num w:numId="9" w16cid:durableId="1973561491">
    <w:abstractNumId w:val="8"/>
  </w:num>
  <w:num w:numId="10" w16cid:durableId="1431394145">
    <w:abstractNumId w:val="3"/>
  </w:num>
  <w:num w:numId="11" w16cid:durableId="1866871507">
    <w:abstractNumId w:val="2"/>
  </w:num>
  <w:num w:numId="12" w16cid:durableId="2011591677">
    <w:abstractNumId w:val="1"/>
  </w:num>
  <w:num w:numId="13" w16cid:durableId="85856953">
    <w:abstractNumId w:val="0"/>
  </w:num>
  <w:num w:numId="14" w16cid:durableId="1941837564">
    <w:abstractNumId w:val="9"/>
  </w:num>
  <w:num w:numId="15" w16cid:durableId="1919098822">
    <w:abstractNumId w:val="7"/>
  </w:num>
  <w:num w:numId="16" w16cid:durableId="918750516">
    <w:abstractNumId w:val="6"/>
  </w:num>
  <w:num w:numId="17" w16cid:durableId="1522549988">
    <w:abstractNumId w:val="5"/>
  </w:num>
  <w:num w:numId="18" w16cid:durableId="48301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9963F38-8E99-4D84-BBF6-1F7658DB410B}"/>
  </w:docVars>
  <w:rsids>
    <w:rsidRoot w:val="0076469A"/>
    <w:rsid w:val="0076469A"/>
    <w:rsid w:val="009263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B6DC5B-C9C8-44EE-AB79-32C0FE70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2473</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s28051</vt:lpstr>
    </vt:vector>
  </TitlesOfParts>
  <Company>Riksdagen</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s28051</dc:title>
  <dc:subject>s28051</dc:subject>
  <dc:creator>Riksdagen</dc:creator>
  <cp:keywords>Riksdagen</cp:keywords>
  <dc:description>TKG-ktrl, MSMQ4mb, PersReg-Distribution mm b-&gt;ny fplogga c-&gt;nygamla s-rosen</dc:description>
  <cp:lastModifiedBy>Lars Brink</cp:lastModifiedBy>
  <cp:revision>2</cp:revision>
  <cp:lastPrinted>2008-11-21T15:09:00Z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Sopor som framtidens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Sopor som framtidens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20082009000000000115000280510069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20082009000000000115000280510069</vt:lpwstr>
  </property>
  <property fmtid="{D5CDD505-2E9C-101B-9397-08002B2CF9AE}" pid="50" name="nummer">
    <vt:lpwstr>247</vt:lpwstr>
  </property>
  <property fmtid="{D5CDD505-2E9C-101B-9397-08002B2CF9AE}" pid="51" name="utskottsbeteckning">
    <vt:lpwstr>MJ</vt:lpwstr>
  </property>
  <property fmtid="{D5CDD505-2E9C-101B-9397-08002B2CF9AE}" pid="52" name="GlobalUID">
    <vt:lpwstr>{4F00BB97-8689-4C82-880B-FD6BE18E436B}</vt:lpwstr>
  </property>
  <property fmtid="{D5CDD505-2E9C-101B-9397-08002B2CF9AE}" pid="53" name="Överföringar">
    <vt:i4>0</vt:i4>
  </property>
  <property fmtid="{D5CDD505-2E9C-101B-9397-08002B2CF9AE}" pid="54" name="Checksum">
    <vt:lpwstr>*0006157777055*</vt:lpwstr>
  </property>
  <property fmtid="{D5CDD505-2E9C-101B-9397-08002B2CF9AE}" pid="55" name="skuggnummer">
    <vt:lpwstr>495</vt:lpwstr>
  </property>
  <property fmtid="{D5CDD505-2E9C-101B-9397-08002B2CF9AE}" pid="56" name="urixVersion">
    <vt:lpwstr>3.2.0.8</vt:lpwstr>
  </property>
  <property fmtid="{D5CDD505-2E9C-101B-9397-08002B2CF9AE}" pid="57" name="urixOrigin">
    <vt:lpwstr>090401 17:02:14.205</vt:lpwstr>
  </property>
  <property fmtid="{D5CDD505-2E9C-101B-9397-08002B2CF9AE}" pid="58" name="urixGuid">
    <vt:lpwstr>{AE2BC70F-DFDE-48C8-B0A5-1669109E2422}</vt:lpwstr>
  </property>
</Properties>
</file>