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B49DF" w:rsidRDefault="005F5079" w14:paraId="27D6420D" w14:textId="77777777">
      <w:pPr>
        <w:pStyle w:val="RubrikFrslagTIllRiksdagsbeslut"/>
      </w:pPr>
      <w:sdt>
        <w:sdtPr>
          <w:alias w:val="CC_Boilerplate_4"/>
          <w:tag w:val="CC_Boilerplate_4"/>
          <w:id w:val="-1644581176"/>
          <w:lock w:val="sdtContentLocked"/>
          <w:placeholder>
            <w:docPart w:val="84074B87EE514ED5BD36015257EEC322"/>
          </w:placeholder>
          <w:text/>
        </w:sdtPr>
        <w:sdtEndPr/>
        <w:sdtContent>
          <w:r w:rsidRPr="009B062B" w:rsidR="00AF30DD">
            <w:t>Förslag till riksdagsbeslut</w:t>
          </w:r>
        </w:sdtContent>
      </w:sdt>
      <w:bookmarkEnd w:id="0"/>
      <w:bookmarkEnd w:id="1"/>
    </w:p>
    <w:sdt>
      <w:sdtPr>
        <w:alias w:val="Yrkande 1"/>
        <w:tag w:val="78ac7e1c-415a-46b0-b284-99325af6d8e9"/>
        <w:id w:val="1054277782"/>
        <w:lock w:val="sdtLocked"/>
      </w:sdtPr>
      <w:sdtEndPr/>
      <w:sdtContent>
        <w:p w:rsidR="009A5997" w:rsidRDefault="007B15E1" w14:paraId="2EB3A2BC" w14:textId="77777777">
          <w:pPr>
            <w:pStyle w:val="Frslagstext"/>
            <w:numPr>
              <w:ilvl w:val="0"/>
              <w:numId w:val="0"/>
            </w:numPr>
          </w:pPr>
          <w:r>
            <w:t>Riksdagen ställer sig bakom det som anförs i motionen om att se över en etablering av en ny tillfällig kriminalvårdsanstalt i Falköping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A844153C9624D1BB5F73C3623953876"/>
        </w:placeholder>
        <w:text/>
      </w:sdtPr>
      <w:sdtEndPr/>
      <w:sdtContent>
        <w:p w:rsidRPr="009B062B" w:rsidR="006D79C9" w:rsidP="00333E95" w:rsidRDefault="006D79C9" w14:paraId="50C4ED46" w14:textId="77777777">
          <w:pPr>
            <w:pStyle w:val="Rubrik1"/>
          </w:pPr>
          <w:r>
            <w:t>Motivering</w:t>
          </w:r>
        </w:p>
      </w:sdtContent>
    </w:sdt>
    <w:bookmarkEnd w:displacedByCustomXml="prev" w:id="3"/>
    <w:bookmarkEnd w:displacedByCustomXml="prev" w:id="4"/>
    <w:p w:rsidR="0007019E" w:rsidP="00D33CC7" w:rsidRDefault="00D33CC7" w14:paraId="143A8DA1" w14:textId="6806CD98">
      <w:pPr>
        <w:pStyle w:val="Normalutanindragellerluft"/>
      </w:pPr>
      <w:r>
        <w:t xml:space="preserve">Kriminalvården befinner sig i en ansträngd situation då platserna på våra häkten och fängelser inte räcker till. </w:t>
      </w:r>
      <w:r w:rsidRPr="0007019E" w:rsidR="0007019E">
        <w:t>Kristdemokraterna och regeringen har vidtagit flera åtgärder för att ge Kriminalvården goda chanser att expandera – med rekordstora ekonomiska anslag och en långsiktig plan för utbyggnad. Myndigheten befinner sig nu mitt i ett intensivt arbete med att möta det höga beläggningstrycket och bygger nytt för att hantera platsbristen.</w:t>
      </w:r>
    </w:p>
    <w:p w:rsidR="0007019E" w:rsidP="005F5079" w:rsidRDefault="00D33CC7" w14:paraId="25FC0E45" w14:textId="5DC4E712">
      <w:r>
        <w:t>Inom en tioårsperiod planerar Kriminalvården</w:t>
      </w:r>
      <w:r w:rsidR="0007019E">
        <w:t xml:space="preserve"> för en historiskt kraftfull utbyggnad</w:t>
      </w:r>
      <w:r>
        <w:t xml:space="preserve"> </w:t>
      </w:r>
      <w:r w:rsidR="0007019E">
        <w:t xml:space="preserve">med en tredubbling av antalet platser. Från dagens ca 9 000 anstalts- och häktesplatser till 27 000 platser om tio år, vilket konstateras i Kriminalvårdens kapacitetsrapport för 2024–2033. Det kan dessutom finnas </w:t>
      </w:r>
      <w:r>
        <w:t xml:space="preserve">anledning att tro att platsbehoven kommer att öka ytterligare med tanke på </w:t>
      </w:r>
      <w:r w:rsidR="0007019E">
        <w:t>kommande straffskärpningar och brottsutvecklingen i stort.</w:t>
      </w:r>
    </w:p>
    <w:p w:rsidRPr="0007019E" w:rsidR="0007019E" w:rsidP="005F5079" w:rsidRDefault="0007019E" w14:paraId="0D1631EF" w14:textId="68CE851C">
      <w:r>
        <w:t>Kortsiktigt har Kriminalvården hanterat platsbristen genom nödåtgärder såsom att skapa fler bostadsrum med två fasta platser i varje cell. Detta kan lösa de kortsiktiga behoven men det kommer inte lösa de långsiktiga behoven av ytterligare fängelseplatser.</w:t>
      </w:r>
    </w:p>
    <w:p w:rsidR="00D33CC7" w:rsidP="005F5079" w:rsidRDefault="00D33CC7" w14:paraId="4B0FCDFA" w14:textId="199416B6">
      <w:r>
        <w:t xml:space="preserve">På Falköpings sjukhus har psykiatridelen flyttat till Skövde. Det innebär att det finns flera byggnader med avdelningar som står tomma. Det skulle innebära att man relativt snabbt skulle kunna iordningställa flera avdelningar för </w:t>
      </w:r>
      <w:r w:rsidR="00557C95">
        <w:t>K</w:t>
      </w:r>
      <w:r>
        <w:t xml:space="preserve">riminalvården. Dessutom finns </w:t>
      </w:r>
      <w:r w:rsidR="007B15E1">
        <w:t>r</w:t>
      </w:r>
      <w:r>
        <w:t>ättspsykiatrin kvar på sjukvårdsområdet och ett samarbete när det gäller säkerhet och övrig logistik skulle vara möjligt. Med ett enklare skalskydd skulle det kunna gå fort att få fram dessa platser, i första</w:t>
      </w:r>
      <w:r w:rsidR="00557C95">
        <w:t xml:space="preserve"> </w:t>
      </w:r>
      <w:r>
        <w:t>hand av mer tillfällig art.</w:t>
      </w:r>
    </w:p>
    <w:p w:rsidR="00D33CC7" w:rsidP="005F5079" w:rsidRDefault="00D33CC7" w14:paraId="385DC431" w14:textId="1AB27C1B">
      <w:r>
        <w:lastRenderedPageBreak/>
        <w:t>Falköping ligger strategiskt till med närhet till Tidaholmsanstalten. Det finns en stark och lång kulturell tradition med psykiatri och kriminalvård i Falköpingsområdet, då rekrytering av personal också är en viktig del för Kriminalvården. Vad en tillfällig etablering i Falköping skulle få för framtida följder får man se, det skulle också kunna leda till en mer långvarig etablering, på</w:t>
      </w:r>
      <w:r w:rsidR="00557C95">
        <w:t xml:space="preserve"> </w:t>
      </w:r>
      <w:r>
        <w:t>sikt.</w:t>
      </w:r>
    </w:p>
    <w:p w:rsidRPr="00422B9E" w:rsidR="00422B9E" w:rsidP="005F5079" w:rsidRDefault="00557C95" w14:paraId="2DCF8660" w14:textId="4BE6D9D4">
      <w:r>
        <w:t>Regeringen bör därför</w:t>
      </w:r>
      <w:r w:rsidR="00D33CC7">
        <w:t xml:space="preserve"> se </w:t>
      </w:r>
      <w:r w:rsidR="00BA00CF">
        <w:t xml:space="preserve">över </w:t>
      </w:r>
      <w:r w:rsidR="00D33CC7">
        <w:t>vilka möjligheter Falköping kan ha till att bidra till att lösa ett stort akut samhällsproblem.</w:t>
      </w:r>
    </w:p>
    <w:sdt>
      <w:sdtPr>
        <w:rPr>
          <w:i/>
          <w:noProof/>
        </w:rPr>
        <w:alias w:val="CC_Underskrifter"/>
        <w:tag w:val="CC_Underskrifter"/>
        <w:id w:val="583496634"/>
        <w:lock w:val="sdtContentLocked"/>
        <w:placeholder>
          <w:docPart w:val="B510AAE8142A42539D2EBC8069E330CD"/>
        </w:placeholder>
      </w:sdtPr>
      <w:sdtEndPr>
        <w:rPr>
          <w:i w:val="0"/>
          <w:noProof w:val="0"/>
        </w:rPr>
      </w:sdtEndPr>
      <w:sdtContent>
        <w:p w:rsidR="002B49DF" w:rsidP="002B49DF" w:rsidRDefault="002B49DF" w14:paraId="6D169C75" w14:textId="77777777"/>
        <w:p w:rsidRPr="008E0FE2" w:rsidR="004801AC" w:rsidP="002B49DF" w:rsidRDefault="005F5079" w14:paraId="5CBFC0C3" w14:textId="006D2BDC"/>
      </w:sdtContent>
    </w:sdt>
    <w:tbl>
      <w:tblPr>
        <w:tblW w:w="5000" w:type="pct"/>
        <w:tblLook w:val="04A0" w:firstRow="1" w:lastRow="0" w:firstColumn="1" w:lastColumn="0" w:noHBand="0" w:noVBand="1"/>
        <w:tblCaption w:val="underskrifter"/>
      </w:tblPr>
      <w:tblGrid>
        <w:gridCol w:w="4252"/>
        <w:gridCol w:w="4252"/>
      </w:tblGrid>
      <w:tr w:rsidR="009A5997" w14:paraId="5C7AA3EE" w14:textId="77777777">
        <w:trPr>
          <w:cantSplit/>
        </w:trPr>
        <w:tc>
          <w:tcPr>
            <w:tcW w:w="50" w:type="pct"/>
            <w:vAlign w:val="bottom"/>
          </w:tcPr>
          <w:p w:rsidR="009A5997" w:rsidRDefault="007B15E1" w14:paraId="68B7A8D8" w14:textId="77777777">
            <w:pPr>
              <w:pStyle w:val="Underskrifter"/>
              <w:spacing w:after="0"/>
            </w:pPr>
            <w:r>
              <w:t>Dan Hovskär (KD)</w:t>
            </w:r>
          </w:p>
        </w:tc>
        <w:tc>
          <w:tcPr>
            <w:tcW w:w="50" w:type="pct"/>
            <w:vAlign w:val="bottom"/>
          </w:tcPr>
          <w:p w:rsidR="009A5997" w:rsidRDefault="009A5997" w14:paraId="68D55DC1" w14:textId="77777777">
            <w:pPr>
              <w:pStyle w:val="Underskrifter"/>
              <w:spacing w:after="0"/>
            </w:pPr>
          </w:p>
        </w:tc>
      </w:tr>
    </w:tbl>
    <w:p w:rsidR="007216F4" w:rsidRDefault="007216F4" w14:paraId="747B320E" w14:textId="77777777"/>
    <w:sectPr w:rsidR="007216F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0BE9C" w14:textId="77777777" w:rsidR="00D33CC7" w:rsidRDefault="00D33CC7" w:rsidP="000C1CAD">
      <w:pPr>
        <w:spacing w:line="240" w:lineRule="auto"/>
      </w:pPr>
      <w:r>
        <w:separator/>
      </w:r>
    </w:p>
  </w:endnote>
  <w:endnote w:type="continuationSeparator" w:id="0">
    <w:p w14:paraId="1E1350EB" w14:textId="77777777" w:rsidR="00D33CC7" w:rsidRDefault="00D33C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5C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C2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D75E" w14:textId="7DB8808B" w:rsidR="00262EA3" w:rsidRPr="002B49DF" w:rsidRDefault="00262EA3" w:rsidP="002B49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6AA48" w14:textId="77777777" w:rsidR="00D33CC7" w:rsidRDefault="00D33CC7" w:rsidP="000C1CAD">
      <w:pPr>
        <w:spacing w:line="240" w:lineRule="auto"/>
      </w:pPr>
      <w:r>
        <w:separator/>
      </w:r>
    </w:p>
  </w:footnote>
  <w:footnote w:type="continuationSeparator" w:id="0">
    <w:p w14:paraId="4E29F262" w14:textId="77777777" w:rsidR="00D33CC7" w:rsidRDefault="00D33C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8E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6D13CE" wp14:editId="3B9DC4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2B7453" w14:textId="48DDC4A7" w:rsidR="00262EA3" w:rsidRDefault="005F5079" w:rsidP="008103B5">
                          <w:pPr>
                            <w:jc w:val="right"/>
                          </w:pPr>
                          <w:sdt>
                            <w:sdtPr>
                              <w:alias w:val="CC_Noformat_Partikod"/>
                              <w:tag w:val="CC_Noformat_Partikod"/>
                              <w:id w:val="-53464382"/>
                              <w:text/>
                            </w:sdtPr>
                            <w:sdtEndPr/>
                            <w:sdtContent>
                              <w:r w:rsidR="00D33CC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6D13C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2B7453" w14:textId="48DDC4A7" w:rsidR="00262EA3" w:rsidRDefault="005F5079" w:rsidP="008103B5">
                    <w:pPr>
                      <w:jc w:val="right"/>
                    </w:pPr>
                    <w:sdt>
                      <w:sdtPr>
                        <w:alias w:val="CC_Noformat_Partikod"/>
                        <w:tag w:val="CC_Noformat_Partikod"/>
                        <w:id w:val="-53464382"/>
                        <w:text/>
                      </w:sdtPr>
                      <w:sdtEndPr/>
                      <w:sdtContent>
                        <w:r w:rsidR="00D33CC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6AA42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D446" w14:textId="77777777" w:rsidR="00262EA3" w:rsidRDefault="00262EA3" w:rsidP="008563AC">
    <w:pPr>
      <w:jc w:val="right"/>
    </w:pPr>
  </w:p>
  <w:p w14:paraId="2EB86A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F200" w14:textId="77777777" w:rsidR="00262EA3" w:rsidRDefault="005F50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75A2CC" wp14:editId="71F341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F7F298" w14:textId="2DF47680" w:rsidR="00262EA3" w:rsidRDefault="005F5079" w:rsidP="00A314CF">
    <w:pPr>
      <w:pStyle w:val="FSHNormal"/>
      <w:spacing w:before="40"/>
    </w:pPr>
    <w:sdt>
      <w:sdtPr>
        <w:alias w:val="CC_Noformat_Motionstyp"/>
        <w:tag w:val="CC_Noformat_Motionstyp"/>
        <w:id w:val="1162973129"/>
        <w:lock w:val="sdtContentLocked"/>
        <w15:appearance w15:val="hidden"/>
        <w:text/>
      </w:sdtPr>
      <w:sdtEndPr/>
      <w:sdtContent>
        <w:r w:rsidR="002B49DF">
          <w:t>Enskild motion</w:t>
        </w:r>
      </w:sdtContent>
    </w:sdt>
    <w:r w:rsidR="00821B36">
      <w:t xml:space="preserve"> </w:t>
    </w:r>
    <w:sdt>
      <w:sdtPr>
        <w:alias w:val="CC_Noformat_Partikod"/>
        <w:tag w:val="CC_Noformat_Partikod"/>
        <w:id w:val="1471015553"/>
        <w:lock w:val="contentLocked"/>
        <w:text/>
      </w:sdtPr>
      <w:sdtEndPr/>
      <w:sdtContent>
        <w:r w:rsidR="00D33CC7">
          <w:t>KD</w:t>
        </w:r>
      </w:sdtContent>
    </w:sdt>
    <w:sdt>
      <w:sdtPr>
        <w:alias w:val="CC_Noformat_Partinummer"/>
        <w:tag w:val="CC_Noformat_Partinummer"/>
        <w:id w:val="-2014525982"/>
        <w:lock w:val="contentLocked"/>
        <w:showingPlcHdr/>
        <w:text/>
      </w:sdtPr>
      <w:sdtEndPr/>
      <w:sdtContent>
        <w:r w:rsidR="00821B36">
          <w:t xml:space="preserve"> </w:t>
        </w:r>
      </w:sdtContent>
    </w:sdt>
  </w:p>
  <w:p w14:paraId="56229027" w14:textId="3BCDE0C1" w:rsidR="00262EA3" w:rsidRPr="008227B3" w:rsidRDefault="005F50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010755" w14:textId="304B73EB" w:rsidR="00262EA3" w:rsidRPr="008227B3" w:rsidRDefault="005F50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49D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B49DF">
          <w:t>:1171</w:t>
        </w:r>
      </w:sdtContent>
    </w:sdt>
  </w:p>
  <w:p w14:paraId="4D82EF37" w14:textId="79B27976" w:rsidR="00262EA3" w:rsidRDefault="005F5079" w:rsidP="00E03A3D">
    <w:pPr>
      <w:pStyle w:val="Motionr"/>
    </w:pPr>
    <w:sdt>
      <w:sdtPr>
        <w:alias w:val="CC_Noformat_Avtext"/>
        <w:tag w:val="CC_Noformat_Avtext"/>
        <w:id w:val="-2020768203"/>
        <w:lock w:val="sdtContentLocked"/>
        <w15:appearance w15:val="hidden"/>
        <w:text/>
      </w:sdtPr>
      <w:sdtEndPr/>
      <w:sdtContent>
        <w:r w:rsidR="002B49DF">
          <w:t>av Dan Hovskär (KD)</w:t>
        </w:r>
      </w:sdtContent>
    </w:sdt>
  </w:p>
  <w:sdt>
    <w:sdtPr>
      <w:alias w:val="CC_Noformat_Rubtext"/>
      <w:tag w:val="CC_Noformat_Rubtext"/>
      <w:id w:val="-218060500"/>
      <w:lock w:val="sdtLocked"/>
      <w:text/>
    </w:sdtPr>
    <w:sdtEndPr/>
    <w:sdtContent>
      <w:p w14:paraId="331FF8AF" w14:textId="2C57E789" w:rsidR="00262EA3" w:rsidRDefault="00F2694C" w:rsidP="00283E0F">
        <w:pPr>
          <w:pStyle w:val="FSHRub2"/>
        </w:pPr>
        <w:r>
          <w:t>Etablering av en ny tillfällig kriminalvårdsanstalt i Falköping</w:t>
        </w:r>
      </w:p>
    </w:sdtContent>
  </w:sdt>
  <w:sdt>
    <w:sdtPr>
      <w:alias w:val="CC_Boilerplate_3"/>
      <w:tag w:val="CC_Boilerplate_3"/>
      <w:id w:val="1606463544"/>
      <w:lock w:val="sdtContentLocked"/>
      <w15:appearance w15:val="hidden"/>
      <w:text w:multiLine="1"/>
    </w:sdtPr>
    <w:sdtEndPr/>
    <w:sdtContent>
      <w:p w14:paraId="6C941409" w14:textId="1D058775"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33C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8C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19E"/>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D73"/>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9DF"/>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00D"/>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57C95"/>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79"/>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CA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6F4"/>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5E1"/>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6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997"/>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0CF"/>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CC7"/>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94C"/>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A39595"/>
  <w15:chartTrackingRefBased/>
  <w15:docId w15:val="{AB934B3F-CAD1-4F62-BB6F-E77E06FD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074B87EE514ED5BD36015257EEC322"/>
        <w:category>
          <w:name w:val="Allmänt"/>
          <w:gallery w:val="placeholder"/>
        </w:category>
        <w:types>
          <w:type w:val="bbPlcHdr"/>
        </w:types>
        <w:behaviors>
          <w:behavior w:val="content"/>
        </w:behaviors>
        <w:guid w:val="{D49330D8-01C1-4723-98C4-E2F2E4B9CBAD}"/>
      </w:docPartPr>
      <w:docPartBody>
        <w:p w:rsidR="002D5EA6" w:rsidRDefault="002D5EA6">
          <w:pPr>
            <w:pStyle w:val="84074B87EE514ED5BD36015257EEC322"/>
          </w:pPr>
          <w:r w:rsidRPr="005A0A93">
            <w:rPr>
              <w:rStyle w:val="Platshllartext"/>
            </w:rPr>
            <w:t>Förslag till riksdagsbeslut</w:t>
          </w:r>
        </w:p>
      </w:docPartBody>
    </w:docPart>
    <w:docPart>
      <w:docPartPr>
        <w:name w:val="EA844153C9624D1BB5F73C3623953876"/>
        <w:category>
          <w:name w:val="Allmänt"/>
          <w:gallery w:val="placeholder"/>
        </w:category>
        <w:types>
          <w:type w:val="bbPlcHdr"/>
        </w:types>
        <w:behaviors>
          <w:behavior w:val="content"/>
        </w:behaviors>
        <w:guid w:val="{4F1B637D-1549-4477-B62C-862CA0849B06}"/>
      </w:docPartPr>
      <w:docPartBody>
        <w:p w:rsidR="002D5EA6" w:rsidRDefault="002D5EA6">
          <w:pPr>
            <w:pStyle w:val="EA844153C9624D1BB5F73C3623953876"/>
          </w:pPr>
          <w:r w:rsidRPr="005A0A93">
            <w:rPr>
              <w:rStyle w:val="Platshllartext"/>
            </w:rPr>
            <w:t>Motivering</w:t>
          </w:r>
        </w:p>
      </w:docPartBody>
    </w:docPart>
    <w:docPart>
      <w:docPartPr>
        <w:name w:val="B510AAE8142A42539D2EBC8069E330CD"/>
        <w:category>
          <w:name w:val="Allmänt"/>
          <w:gallery w:val="placeholder"/>
        </w:category>
        <w:types>
          <w:type w:val="bbPlcHdr"/>
        </w:types>
        <w:behaviors>
          <w:behavior w:val="content"/>
        </w:behaviors>
        <w:guid w:val="{2A16B2E5-90CF-4790-A5FF-7BE3B0982E17}"/>
      </w:docPartPr>
      <w:docPartBody>
        <w:p w:rsidR="00B11B60" w:rsidRDefault="00B11B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EA6"/>
    <w:rsid w:val="002D5EA6"/>
    <w:rsid w:val="00B11B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074B87EE514ED5BD36015257EEC322">
    <w:name w:val="84074B87EE514ED5BD36015257EEC322"/>
  </w:style>
  <w:style w:type="paragraph" w:customStyle="1" w:styleId="EA844153C9624D1BB5F73C3623953876">
    <w:name w:val="EA844153C9624D1BB5F73C36239538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0C3152-8598-4486-A97D-029BE603A027}"/>
</file>

<file path=customXml/itemProps2.xml><?xml version="1.0" encoding="utf-8"?>
<ds:datastoreItem xmlns:ds="http://schemas.openxmlformats.org/officeDocument/2006/customXml" ds:itemID="{6F629DB4-E388-4874-91E2-2F1B68F99895}"/>
</file>

<file path=customXml/itemProps3.xml><?xml version="1.0" encoding="utf-8"?>
<ds:datastoreItem xmlns:ds="http://schemas.openxmlformats.org/officeDocument/2006/customXml" ds:itemID="{76678117-B5CA-4989-B133-B4C1E2EF3F1B}"/>
</file>

<file path=docProps/app.xml><?xml version="1.0" encoding="utf-8"?>
<Properties xmlns="http://schemas.openxmlformats.org/officeDocument/2006/extended-properties" xmlns:vt="http://schemas.openxmlformats.org/officeDocument/2006/docPropsVTypes">
  <Template>Normal</Template>
  <TotalTime>47</TotalTime>
  <Pages>2</Pages>
  <Words>350</Words>
  <Characters>2045</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Etablering av en ny tillfällig kriminalvårdsanstalt i Falköping</vt:lpstr>
      <vt:lpstr>
      </vt:lpstr>
    </vt:vector>
  </TitlesOfParts>
  <Company>Sveriges riksdag</Company>
  <LinksUpToDate>false</LinksUpToDate>
  <CharactersWithSpaces>2384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