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6CAC" w:rsidRPr="00F66312" w:rsidRDefault="00986CAC">
      <w:pPr>
        <w:pStyle w:val="Frslagsrubrik"/>
      </w:pPr>
      <w:r w:rsidRPr="00F66312">
        <w:t>Förslag till riksdagsbeslut</w:t>
      </w:r>
    </w:p>
    <w:p w:rsidR="00986CAC" w:rsidRPr="00F66312" w:rsidRDefault="00986CAC">
      <w:pPr>
        <w:pStyle w:val="Hemstlatt"/>
        <w:numPr>
          <w:ilvl w:val="0"/>
          <w:numId w:val="0"/>
        </w:numPr>
      </w:pPr>
      <w:r w:rsidRPr="00F66312">
        <w:t>Riksdagen anvisar till utgiftsområde 11 Ekonomisk trygghet vid ålderdom 950 000 000 kr utöver vad regeringen föreslagit för budgetåret 2012 eller således 42 010 000 000 kr.</w:t>
      </w:r>
    </w:p>
    <w:tbl>
      <w:tblPr>
        <w:tblW w:w="5954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4"/>
        <w:gridCol w:w="1990"/>
      </w:tblGrid>
      <w:tr w:rsidR="00000000" w:rsidRPr="00F66312">
        <w:tc>
          <w:tcPr>
            <w:tcW w:w="3682" w:type="dxa"/>
            <w:tcBorders>
              <w:top w:val="single" w:sz="4" w:space="0" w:color="auto"/>
              <w:bottom w:val="single" w:sz="4" w:space="0" w:color="auto"/>
            </w:tcBorders>
          </w:tcPr>
          <w:p w:rsidR="00986CAC" w:rsidRPr="00F66312" w:rsidRDefault="00986CAC">
            <w:pPr>
              <w:spacing w:before="60" w:line="200" w:lineRule="exact"/>
              <w:rPr>
                <w:b/>
                <w:bCs/>
                <w:sz w:val="16"/>
                <w:szCs w:val="16"/>
              </w:rPr>
            </w:pPr>
            <w:r w:rsidRPr="00F66312">
              <w:rPr>
                <w:b/>
                <w:bCs/>
                <w:sz w:val="16"/>
                <w:szCs w:val="16"/>
              </w:rPr>
              <w:t>Anslag</w:t>
            </w:r>
          </w:p>
        </w:tc>
        <w:tc>
          <w:tcPr>
            <w:tcW w:w="1849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b/>
                <w:sz w:val="16"/>
                <w:szCs w:val="16"/>
              </w:rPr>
            </w:pPr>
            <w:r w:rsidRPr="00F66312">
              <w:rPr>
                <w:b/>
                <w:sz w:val="16"/>
                <w:szCs w:val="16"/>
              </w:rPr>
              <w:t>Anslagsförändring </w:t>
            </w:r>
          </w:p>
        </w:tc>
      </w:tr>
      <w:tr w:rsidR="00000000" w:rsidRPr="00F66312">
        <w:tc>
          <w:tcPr>
            <w:tcW w:w="3682" w:type="dxa"/>
            <w:tcBorders>
              <w:top w:val="single" w:sz="4" w:space="0" w:color="auto"/>
            </w:tcBorders>
          </w:tcPr>
          <w:p w:rsidR="00986CAC" w:rsidRPr="00F66312" w:rsidRDefault="00986CAC">
            <w:pPr>
              <w:spacing w:before="60" w:line="200" w:lineRule="exact"/>
              <w:rPr>
                <w:i/>
                <w:iCs/>
                <w:sz w:val="16"/>
                <w:szCs w:val="16"/>
              </w:rPr>
            </w:pPr>
            <w:r w:rsidRPr="00F66312">
              <w:rPr>
                <w:i/>
                <w:iCs/>
                <w:sz w:val="16"/>
                <w:szCs w:val="16"/>
              </w:rPr>
              <w:t>Nya anslag</w:t>
            </w:r>
          </w:p>
        </w:tc>
        <w:tc>
          <w:tcPr>
            <w:tcW w:w="1849" w:type="dxa"/>
            <w:tcBorders>
              <w:top w:val="single" w:sz="4" w:space="0" w:color="auto"/>
            </w:tcBorders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 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Satsning för social samvaro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+100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Matreform för äldre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+200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Insatser för att motverka brott mot äldre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+50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Stärkt anhörigstöd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+100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Ökat antal trygghetsboenden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+200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Parboendegaranti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+200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Kategoriboende med husdjursprofil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sz w:val="16"/>
                <w:szCs w:val="16"/>
              </w:rPr>
            </w:pPr>
            <w:r w:rsidRPr="00F66312">
              <w:rPr>
                <w:sz w:val="16"/>
                <w:szCs w:val="16"/>
              </w:rPr>
              <w:t>+100</w:t>
            </w:r>
          </w:p>
        </w:tc>
      </w:tr>
      <w:tr w:rsidR="00000000" w:rsidRPr="00F66312">
        <w:tc>
          <w:tcPr>
            <w:tcW w:w="3682" w:type="dxa"/>
          </w:tcPr>
          <w:p w:rsidR="00986CAC" w:rsidRPr="00F66312" w:rsidRDefault="00986CAC">
            <w:pPr>
              <w:spacing w:before="60" w:line="200" w:lineRule="exact"/>
              <w:rPr>
                <w:b/>
                <w:bCs/>
                <w:i/>
                <w:iCs/>
                <w:sz w:val="16"/>
                <w:szCs w:val="16"/>
              </w:rPr>
            </w:pPr>
            <w:r w:rsidRPr="00F66312">
              <w:rPr>
                <w:b/>
                <w:bCs/>
                <w:i/>
                <w:iCs/>
                <w:sz w:val="16"/>
                <w:szCs w:val="16"/>
              </w:rPr>
              <w:t>Summa</w:t>
            </w:r>
          </w:p>
        </w:tc>
        <w:tc>
          <w:tcPr>
            <w:tcW w:w="1849" w:type="dxa"/>
            <w:noWrap/>
          </w:tcPr>
          <w:p w:rsidR="00986CAC" w:rsidRPr="00F66312" w:rsidRDefault="00986CAC">
            <w:pPr>
              <w:spacing w:before="60" w:line="200" w:lineRule="exact"/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F66312">
              <w:rPr>
                <w:b/>
                <w:bCs/>
                <w:i/>
                <w:iCs/>
                <w:sz w:val="16"/>
                <w:szCs w:val="16"/>
              </w:rPr>
              <w:t>+950</w:t>
            </w:r>
          </w:p>
        </w:tc>
      </w:tr>
    </w:tbl>
    <w:p w:rsidR="00986CAC" w:rsidRPr="00F66312" w:rsidRDefault="00986CAC">
      <w:pPr>
        <w:pStyle w:val="Rubrik1"/>
      </w:pPr>
      <w:r w:rsidRPr="00F66312">
        <w:t>Motivering</w:t>
      </w:r>
    </w:p>
    <w:p w:rsidR="00986CAC" w:rsidRPr="00F66312" w:rsidRDefault="00986CAC">
      <w:r w:rsidRPr="00F66312">
        <w:t>Vi inför ett flertal nya anslag som är öronmärkta åt kommunerna för satsnin</w:t>
      </w:r>
      <w:r w:rsidRPr="00F66312">
        <w:t>g</w:t>
      </w:r>
      <w:r w:rsidRPr="00F66312">
        <w:t>ar som på olika sätt syftar till att underlätta och stimulera vardagen för våra äldre.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6312">
        <w:trPr>
          <w:cantSplit/>
        </w:trPr>
        <w:tc>
          <w:tcPr>
            <w:tcW w:w="3046" w:type="dxa"/>
          </w:tcPr>
          <w:p w:rsidR="00986CAC" w:rsidRPr="00F66312" w:rsidRDefault="00986CAC">
            <w:pPr>
              <w:pStyle w:val="UnderskriftDatum"/>
              <w:spacing w:before="240"/>
            </w:pPr>
            <w:r w:rsidRPr="00F66312">
              <w:t>Stockholm den 3 oktober 2011</w:t>
            </w:r>
          </w:p>
        </w:tc>
        <w:tc>
          <w:tcPr>
            <w:tcW w:w="3047" w:type="dxa"/>
          </w:tcPr>
          <w:p w:rsidR="00986CAC" w:rsidRPr="00F66312" w:rsidRDefault="00986CAC">
            <w:pPr>
              <w:pStyle w:val="Underskrifter"/>
              <w:spacing w:before="240"/>
            </w:pPr>
          </w:p>
        </w:tc>
      </w:tr>
      <w:tr w:rsidR="00000000" w:rsidRPr="00F66312">
        <w:trPr>
          <w:cantSplit/>
        </w:trPr>
        <w:tc>
          <w:tcPr>
            <w:tcW w:w="3046" w:type="dxa"/>
          </w:tcPr>
          <w:p w:rsidR="00986CAC" w:rsidRPr="00F66312" w:rsidRDefault="00986CAC">
            <w:pPr>
              <w:pStyle w:val="Underskrifter"/>
            </w:pPr>
            <w:r w:rsidRPr="00F66312">
              <w:t>Erik Almqvist (SD)</w:t>
            </w:r>
          </w:p>
        </w:tc>
        <w:tc>
          <w:tcPr>
            <w:tcW w:w="3046" w:type="dxa"/>
          </w:tcPr>
          <w:p w:rsidR="00986CAC" w:rsidRPr="00F66312" w:rsidRDefault="00986CAC">
            <w:pPr>
              <w:pStyle w:val="Underskrifter"/>
            </w:pPr>
          </w:p>
        </w:tc>
      </w:tr>
      <w:tr w:rsidR="00000000" w:rsidRPr="00F66312">
        <w:trPr>
          <w:cantSplit/>
        </w:trPr>
        <w:tc>
          <w:tcPr>
            <w:tcW w:w="3046" w:type="dxa"/>
          </w:tcPr>
          <w:p w:rsidR="00986CAC" w:rsidRPr="00F66312" w:rsidRDefault="00986CAC">
            <w:pPr>
              <w:pStyle w:val="Underskrifter"/>
            </w:pPr>
            <w:r w:rsidRPr="00F66312">
              <w:t>Per Ramhorn (SD)</w:t>
            </w:r>
          </w:p>
        </w:tc>
        <w:tc>
          <w:tcPr>
            <w:tcW w:w="3046" w:type="dxa"/>
          </w:tcPr>
          <w:p w:rsidR="00986CAC" w:rsidRPr="00F66312" w:rsidRDefault="00986CAC">
            <w:pPr>
              <w:pStyle w:val="Underskrifter"/>
            </w:pPr>
            <w:r w:rsidRPr="00F66312">
              <w:t>Thoralf Alfsson (SD)</w:t>
            </w:r>
          </w:p>
        </w:tc>
      </w:tr>
    </w:tbl>
    <w:p w:rsidR="00986CAC" w:rsidRPr="00F66312" w:rsidRDefault="00986CAC">
      <w:pPr>
        <w:pStyle w:val="Normaltindrag"/>
      </w:pPr>
    </w:p>
    <w:sectPr w:rsidR="00986CAC" w:rsidRPr="00F66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6CAC" w:rsidRPr="00F66312" w:rsidRDefault="00986CAC">
      <w:r w:rsidRPr="00F66312">
        <w:separator/>
      </w:r>
    </w:p>
  </w:endnote>
  <w:endnote w:type="continuationSeparator" w:id="0">
    <w:p w:rsidR="00986CAC" w:rsidRPr="00F66312" w:rsidRDefault="00986CAC">
      <w:r w:rsidRPr="00F6631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AC" w:rsidRPr="00F66312" w:rsidRDefault="00F66312">
    <w:pPr>
      <w:pStyle w:val="Sidfot"/>
    </w:pPr>
    <w:r w:rsidRPr="00F6631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4220843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CAC" w:rsidRDefault="00986CA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6CAC" w:rsidRDefault="00986CA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AC" w:rsidRPr="00F66312" w:rsidRDefault="00F66312">
    <w:pPr>
      <w:pStyle w:val="Sidfot"/>
    </w:pPr>
    <w:r w:rsidRPr="00F6631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296320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CAC" w:rsidRDefault="00986C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CAC" w:rsidRDefault="00986C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AC" w:rsidRPr="00F66312" w:rsidRDefault="00F66312">
    <w:pPr>
      <w:pStyle w:val="Sidfot"/>
    </w:pPr>
    <w:r w:rsidRPr="00F6631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73915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CAC" w:rsidRDefault="00986CA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6CAC" w:rsidRDefault="00986CA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6CAC" w:rsidRPr="00F66312" w:rsidRDefault="00986CAC">
      <w:r w:rsidRPr="00F66312">
        <w:separator/>
      </w:r>
    </w:p>
  </w:footnote>
  <w:footnote w:type="continuationSeparator" w:id="0">
    <w:p w:rsidR="00986CAC" w:rsidRPr="00F66312" w:rsidRDefault="00986CAC">
      <w:r w:rsidRPr="00F6631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AC" w:rsidRPr="00F66312" w:rsidRDefault="00F66312">
    <w:pPr>
      <w:pStyle w:val="Sidhuvud"/>
    </w:pPr>
    <w:r w:rsidRPr="00F6631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8780984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CAC" w:rsidRDefault="00986CA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6CAC" w:rsidRDefault="00986CA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AC" w:rsidRPr="00F66312" w:rsidRDefault="00F66312">
    <w:pPr>
      <w:pStyle w:val="Sidhuvud"/>
    </w:pPr>
    <w:r w:rsidRPr="00F6631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383032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6CAC" w:rsidRDefault="00986CA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6CAC" w:rsidRDefault="00986CA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6CAC" w:rsidRPr="00F66312" w:rsidRDefault="00986CAC">
    <w:pPr>
      <w:pStyle w:val="FSHNormal"/>
      <w:tabs>
        <w:tab w:val="right" w:pos="5840"/>
      </w:tabs>
    </w:pPr>
    <w:r w:rsidRPr="00F66312">
      <w:br/>
    </w:r>
    <w:r w:rsidRPr="00F66312">
      <w:fldChar w:fldCharType="begin" w:fldLock="1"/>
    </w:r>
    <w:r w:rsidRPr="00F66312">
      <w:instrText xml:space="preserve"> DOCPROPERTY</w:instrText>
    </w:r>
    <w:r w:rsidRPr="00F66312">
      <w:rPr>
        <w:sz w:val="18"/>
      </w:rPr>
      <w:instrText xml:space="preserve"> "YearUser" *\charformat </w:instrText>
    </w:r>
    <w:r w:rsidRPr="00F66312">
      <w:fldChar w:fldCharType="separate"/>
    </w:r>
    <w:r w:rsidRPr="00F66312">
      <w:t>2011/12</w:t>
    </w:r>
    <w:r w:rsidRPr="00F66312">
      <w:fldChar w:fldCharType="end"/>
    </w:r>
    <w:r w:rsidRPr="00F66312">
      <w:t xml:space="preserve"> </w:t>
    </w:r>
    <w:r w:rsidRPr="00F66312">
      <w:tab/>
      <w:t xml:space="preserve">mnr: </w:t>
    </w:r>
    <w:r w:rsidRPr="00F66312">
      <w:fldChar w:fldCharType="begin" w:fldLock="1"/>
    </w:r>
    <w:r w:rsidRPr="00F66312">
      <w:instrText xml:space="preserve"> DOCPROPERTY</w:instrText>
    </w:r>
    <w:r w:rsidRPr="00F66312">
      <w:rPr>
        <w:sz w:val="18"/>
      </w:rPr>
      <w:instrText xml:space="preserve"> "Motionsnummer" *\charformat </w:instrText>
    </w:r>
    <w:r w:rsidRPr="00F66312">
      <w:fldChar w:fldCharType="separate"/>
    </w:r>
    <w:r w:rsidRPr="00F66312">
      <w:t>Sf357</w:t>
    </w:r>
    <w:r w:rsidRPr="00F66312">
      <w:fldChar w:fldCharType="end"/>
    </w:r>
    <w:r w:rsidRPr="00F66312">
      <w:br/>
    </w:r>
    <w:r w:rsidRPr="00F66312">
      <w:fldChar w:fldCharType="begin" w:fldLock="1"/>
    </w:r>
    <w:r w:rsidRPr="00F66312">
      <w:instrText xml:space="preserve"> DOCPROPERTY</w:instrText>
    </w:r>
    <w:r w:rsidRPr="00F66312">
      <w:rPr>
        <w:sz w:val="18"/>
      </w:rPr>
      <w:instrText xml:space="preserve"> "Samling" *\charformat </w:instrText>
    </w:r>
    <w:r w:rsidRPr="00F66312">
      <w:fldChar w:fldCharType="end"/>
    </w:r>
    <w:r w:rsidRPr="00F66312">
      <w:tab/>
      <w:t xml:space="preserve">pnr: </w:t>
    </w:r>
    <w:r w:rsidRPr="00F66312">
      <w:fldChar w:fldCharType="begin" w:fldLock="1"/>
    </w:r>
    <w:r w:rsidRPr="00F66312">
      <w:instrText xml:space="preserve"> DOCPROPERTY</w:instrText>
    </w:r>
    <w:r w:rsidRPr="00F66312">
      <w:rPr>
        <w:sz w:val="18"/>
      </w:rPr>
      <w:instrText xml:space="preserve"> "Partinummer" *\charformat </w:instrText>
    </w:r>
    <w:r w:rsidRPr="00F66312">
      <w:fldChar w:fldCharType="separate"/>
    </w:r>
    <w:r w:rsidRPr="00F66312">
      <w:t>SD261</w:t>
    </w:r>
    <w:r w:rsidRPr="00F66312">
      <w:fldChar w:fldCharType="end"/>
    </w:r>
  </w:p>
  <w:p w:rsidR="00986CAC" w:rsidRPr="00F66312" w:rsidRDefault="00986CAC">
    <w:pPr>
      <w:pStyle w:val="FSHRub1"/>
    </w:pPr>
    <w:r w:rsidRPr="00F66312">
      <w:t>Motion till riksdagen</w:t>
    </w:r>
    <w:r w:rsidRPr="00F66312">
      <w:br/>
    </w:r>
    <w:r w:rsidRPr="00F66312">
      <w:fldChar w:fldCharType="begin" w:fldLock="1"/>
    </w:r>
    <w:r w:rsidRPr="00F66312">
      <w:instrText xml:space="preserve"> DOCPROPERTY "YearUser" *\charformat </w:instrText>
    </w:r>
    <w:r w:rsidRPr="00F66312">
      <w:fldChar w:fldCharType="separate"/>
    </w:r>
    <w:r w:rsidRPr="00F66312">
      <w:t>2011/12</w:t>
    </w:r>
    <w:r w:rsidRPr="00F66312">
      <w:fldChar w:fldCharType="end"/>
    </w:r>
    <w:r w:rsidRPr="00F66312">
      <w:t>:</w:t>
    </w:r>
    <w:r w:rsidRPr="00F66312">
      <w:fldChar w:fldCharType="begin" w:fldLock="1"/>
    </w:r>
    <w:r w:rsidRPr="00F66312">
      <w:instrText xml:space="preserve"> DOCPROPERTY "Motionsnummer" *\charformat </w:instrText>
    </w:r>
    <w:r w:rsidRPr="00F66312">
      <w:fldChar w:fldCharType="separate"/>
    </w:r>
    <w:r w:rsidRPr="00F66312">
      <w:t>Sf357</w:t>
    </w:r>
    <w:r w:rsidRPr="00F66312">
      <w:fldChar w:fldCharType="end"/>
    </w:r>
  </w:p>
  <w:p w:rsidR="00986CAC" w:rsidRPr="00F66312" w:rsidRDefault="00986CAC">
    <w:pPr>
      <w:pStyle w:val="FSHNormalS5"/>
    </w:pPr>
    <w:r w:rsidRPr="00F66312">
      <w:fldChar w:fldCharType="begin" w:fldLock="1"/>
    </w:r>
    <w:r w:rsidRPr="00F66312">
      <w:instrText xml:space="preserve"> DOCPROPERTY "MotionarText" *\charformat </w:instrText>
    </w:r>
    <w:r w:rsidRPr="00F66312">
      <w:fldChar w:fldCharType="separate"/>
    </w:r>
    <w:r w:rsidRPr="00F66312">
      <w:t>av Erik Almqvist m.fl. (SD)</w:t>
    </w:r>
    <w:r w:rsidRPr="00F66312">
      <w:fldChar w:fldCharType="end"/>
    </w:r>
    <w:r w:rsidRPr="00F66312">
      <w:br/>
    </w:r>
    <w:r w:rsidRPr="00F66312">
      <w:fldChar w:fldCharType="begin" w:fldLock="1"/>
    </w:r>
    <w:r w:rsidRPr="00F66312">
      <w:instrText xml:space="preserve"> DOCPROPERTY "SvarFrasKort" *\charformat </w:instrText>
    </w:r>
    <w:r w:rsidRPr="00F66312">
      <w:fldChar w:fldCharType="end"/>
    </w:r>
  </w:p>
  <w:p w:rsidR="00986CAC" w:rsidRPr="00F66312" w:rsidRDefault="00986CAC">
    <w:pPr>
      <w:pStyle w:val="FSHTitel"/>
    </w:pPr>
    <w:r w:rsidRPr="00F66312">
      <w:fldChar w:fldCharType="begin" w:fldLock="1"/>
    </w:r>
    <w:r w:rsidRPr="00F66312">
      <w:instrText xml:space="preserve"> DOCPROPERTY</w:instrText>
    </w:r>
    <w:r w:rsidRPr="00F66312">
      <w:rPr>
        <w:sz w:val="18"/>
      </w:rPr>
      <w:instrText xml:space="preserve"> "RubrikSvar" *\charformat </w:instrText>
    </w:r>
    <w:r w:rsidRPr="00F66312">
      <w:fldChar w:fldCharType="separate"/>
    </w:r>
    <w:r w:rsidRPr="00F66312">
      <w:t>Utgiftsområde 11 Ekonomisk trygghet vid ålderdom</w:t>
    </w:r>
    <w:r w:rsidRPr="00F66312">
      <w:fldChar w:fldCharType="end"/>
    </w:r>
  </w:p>
  <w:p w:rsidR="00986CAC" w:rsidRPr="00F66312" w:rsidRDefault="00986CAC">
    <w:pPr>
      <w:pStyle w:val="Normal00"/>
    </w:pPr>
  </w:p>
  <w:p w:rsidR="00986CAC" w:rsidRPr="00F66312" w:rsidRDefault="00986CA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2E17EFF"/>
    <w:multiLevelType w:val="hybridMultilevel"/>
    <w:tmpl w:val="6D62A872"/>
    <w:lvl w:ilvl="0" w:tplc="3476ED4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80214533">
    <w:abstractNumId w:val="3"/>
  </w:num>
  <w:num w:numId="2" w16cid:durableId="492110981">
    <w:abstractNumId w:val="2"/>
  </w:num>
  <w:num w:numId="3" w16cid:durableId="135880929">
    <w:abstractNumId w:val="1"/>
  </w:num>
  <w:num w:numId="4" w16cid:durableId="1363939168">
    <w:abstractNumId w:val="0"/>
  </w:num>
  <w:num w:numId="5" w16cid:durableId="138112809">
    <w:abstractNumId w:val="7"/>
  </w:num>
  <w:num w:numId="6" w16cid:durableId="1456562015">
    <w:abstractNumId w:val="6"/>
  </w:num>
  <w:num w:numId="7" w16cid:durableId="152186668">
    <w:abstractNumId w:val="5"/>
  </w:num>
  <w:num w:numId="8" w16cid:durableId="1980451086">
    <w:abstractNumId w:val="4"/>
  </w:num>
  <w:num w:numId="9" w16cid:durableId="1354645203">
    <w:abstractNumId w:val="8"/>
  </w:num>
  <w:num w:numId="10" w16cid:durableId="1853569519">
    <w:abstractNumId w:val="9"/>
  </w:num>
  <w:num w:numId="11" w16cid:durableId="1163199858">
    <w:abstractNumId w:val="10"/>
  </w:num>
  <w:num w:numId="12" w16cid:durableId="98959677">
    <w:abstractNumId w:val="13"/>
  </w:num>
  <w:num w:numId="13" w16cid:durableId="811100246">
    <w:abstractNumId w:val="15"/>
  </w:num>
  <w:num w:numId="14" w16cid:durableId="186412881">
    <w:abstractNumId w:val="16"/>
  </w:num>
  <w:num w:numId="15" w16cid:durableId="1089275375">
    <w:abstractNumId w:val="11"/>
  </w:num>
  <w:num w:numId="16" w16cid:durableId="1151948395">
    <w:abstractNumId w:val="19"/>
  </w:num>
  <w:num w:numId="17" w16cid:durableId="454760765">
    <w:abstractNumId w:val="17"/>
  </w:num>
  <w:num w:numId="18" w16cid:durableId="2088917577">
    <w:abstractNumId w:val="14"/>
  </w:num>
  <w:num w:numId="19" w16cid:durableId="1901867814">
    <w:abstractNumId w:val="12"/>
  </w:num>
  <w:num w:numId="20" w16cid:durableId="183294177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0-03"/>
    <w:docVar w:name="PersonGUIDs" w:val="{66398BA2-0A39-4815-95EE-46A218F1CD07},{CE621CC2-F1A9-478C-8D24-C7C40D072A0B},{E777D43E-410F-4BC9-BB70-4814C6DA875C}"/>
  </w:docVars>
  <w:rsids>
    <w:rsidRoot w:val="00302AF8"/>
    <w:rsid w:val="00302AF8"/>
    <w:rsid w:val="00986CAC"/>
    <w:rsid w:val="00F6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74AB069-DC21-423F-BD33-ADC3D913E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639</Characters>
  <Application>Microsoft Office Word</Application>
  <DocSecurity>4</DocSecurity>
  <Lines>35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SD261</vt:lpstr>
    </vt:vector>
  </TitlesOfParts>
  <Company>Riksdagen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SD261</dc:title>
  <dc:subject>SD261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2011-11-03T13:33:00Z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mot2000_533_2011-10-03</vt:lpwstr>
  </property>
  <property fmtid="{D5CDD505-2E9C-101B-9397-08002B2CF9AE}" pid="3" name="version">
    <vt:lpwstr>mot2000_533_2011-10-03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Utgiftsområde 11 Ekonomisk trygghet vid ålderdom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11 Ekonomisk trygghet vid ålderdom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SD261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Erik Almqvist m.fl. (SD)</vt:lpwstr>
  </property>
  <property fmtid="{D5CDD505-2E9C-101B-9397-08002B2CF9AE}" pid="26" name="MotionarLista">
    <vt:lpwstr>Almqvist, Erik (SD)\Ramhorn, Per (SD)\Alfsson, Thoralf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Erik Almqvist (SD), Per Ramhorn (SD), Thoralf Alfsson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20112012000000830068000002610075</vt:lpwstr>
  </property>
  <property fmtid="{D5CDD505-2E9C-101B-9397-08002B2CF9AE}" pid="47" name="datum">
    <vt:lpwstr>111003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20112012000000830068000002610075</vt:lpwstr>
  </property>
  <property fmtid="{D5CDD505-2E9C-101B-9397-08002B2CF9AE}" pid="50" name="nummer">
    <vt:lpwstr>357</vt:lpwstr>
  </property>
  <property fmtid="{D5CDD505-2E9C-101B-9397-08002B2CF9AE}" pid="51" name="utskottsbeteckning">
    <vt:lpwstr>Sf</vt:lpwstr>
  </property>
  <property fmtid="{D5CDD505-2E9C-101B-9397-08002B2CF9AE}" pid="52" name="GlobalUID">
    <vt:lpwstr>{38A938D4-0DBE-42F5-87AC-1893DF74CF41}</vt:lpwstr>
  </property>
  <property fmtid="{D5CDD505-2E9C-101B-9397-08002B2CF9AE}" pid="53" name="Överföringar">
    <vt:i4>0</vt:i4>
  </property>
  <property fmtid="{D5CDD505-2E9C-101B-9397-08002B2CF9AE}" pid="54" name="Checksum">
    <vt:lpwstr>*1008036269278*</vt:lpwstr>
  </property>
  <property fmtid="{D5CDD505-2E9C-101B-9397-08002B2CF9AE}" pid="55" name="skuggnummer">
    <vt:lpwstr>3166</vt:lpwstr>
  </property>
  <property fmtid="{D5CDD505-2E9C-101B-9397-08002B2CF9AE}" pid="56" name="urixVersion">
    <vt:lpwstr>4.5.0.25</vt:lpwstr>
  </property>
  <property fmtid="{D5CDD505-2E9C-101B-9397-08002B2CF9AE}" pid="57" name="urixOrigin">
    <vt:lpwstr>111103 14:35:09.154</vt:lpwstr>
  </property>
  <property fmtid="{D5CDD505-2E9C-101B-9397-08002B2CF9AE}" pid="58" name="urixGuid">
    <vt:lpwstr>{769C12EA-8E39-4E15-877B-E22AC6179357}</vt:lpwstr>
  </property>
</Properties>
</file>