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3368219668C44DFB3EC96D3DD356766"/>
        </w:placeholder>
        <w15:appearance w15:val="hidden"/>
        <w:text/>
      </w:sdtPr>
      <w:sdtEndPr/>
      <w:sdtContent>
        <w:p w:rsidRPr="009B062B" w:rsidR="00AF30DD" w:rsidP="009B062B" w:rsidRDefault="00AF30DD" w14:paraId="5492562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9546109-7a8c-4934-97cf-64ee4779bc67"/>
        <w:id w:val="1653101352"/>
        <w:lock w:val="sdtLocked"/>
      </w:sdtPr>
      <w:sdtEndPr/>
      <w:sdtContent>
        <w:p w:rsidR="004E4B08" w:rsidRDefault="00746F1D" w14:paraId="5492562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samverkan mellan skola och arbetsliv och tillkännager detta för regeringen.</w:t>
          </w:r>
        </w:p>
      </w:sdtContent>
    </w:sdt>
    <w:p w:rsidRPr="009B062B" w:rsidR="00AF30DD" w:rsidP="009B062B" w:rsidRDefault="000156D9" w14:paraId="5492562C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51721C" w:rsidP="0051721C" w:rsidRDefault="0051721C" w14:paraId="5492562D" w14:textId="308247AA">
      <w:pPr>
        <w:pStyle w:val="Normalutanindragellerluft"/>
      </w:pPr>
      <w:r>
        <w:t xml:space="preserve">Alltför många elever har idag en dålig kunskap om arbetslivet vilket leder till att man i efterhand ångrar sina studieval eller upptäcker att man valt fel. Det är heller inte lätt att i tidig ålder sätta sig in i det framtida yrkeslivet. Att få egna erfarenheter och kontakter med arbetslivet under högstadie- och gymnasieutbildningen kan ge elever en bättre bild </w:t>
      </w:r>
      <w:r w:rsidR="003F6ACD">
        <w:t xml:space="preserve">och </w:t>
      </w:r>
      <w:r>
        <w:t xml:space="preserve">underlätta valen. Därför är det värdefullt att fler elever får möjlighet till kontakter med näringslivet med hög kvalitet. Att stödja unga i deras studieval är också en förhållandevis billig insats i arbetet </w:t>
      </w:r>
      <w:r w:rsidR="003F6ACD">
        <w:t xml:space="preserve">med </w:t>
      </w:r>
      <w:r>
        <w:t>att skapa bättre matchning på arbetsmarknaden.</w:t>
      </w:r>
    </w:p>
    <w:p w:rsidRPr="003F6ACD" w:rsidR="0051721C" w:rsidP="003F6ACD" w:rsidRDefault="0051721C" w14:paraId="5492562E" w14:textId="77777777">
      <w:r w:rsidRPr="003F6ACD">
        <w:t xml:space="preserve">Av bl.a. läroplanen framgår att rektorn har ett särskilt ansvar för att samverkan med skolor och arbetslivet utanför skolan utvecklas så att eleverna </w:t>
      </w:r>
      <w:r w:rsidRPr="003F6ACD">
        <w:lastRenderedPageBreak/>
        <w:t>får konkreta erfarenheter av betydelse för deras val av fortsatt utbildning och yrkesinriktning. Studier visar dock på stora brister.</w:t>
      </w:r>
    </w:p>
    <w:p w:rsidRPr="003F6ACD" w:rsidR="0051721C" w:rsidP="003F6ACD" w:rsidRDefault="0051721C" w14:paraId="5492562F" w14:textId="25F5AFCF">
      <w:r w:rsidRPr="003F6ACD">
        <w:t xml:space="preserve">Ett hinder är att </w:t>
      </w:r>
      <w:r w:rsidRPr="003F6ACD" w:rsidR="003F6ACD">
        <w:t xml:space="preserve">många upplever att </w:t>
      </w:r>
      <w:r w:rsidRPr="003F6ACD">
        <w:t>k</w:t>
      </w:r>
      <w:r w:rsidRPr="003F6ACD" w:rsidR="003F6ACD">
        <w:t>lassisk praktik</w:t>
      </w:r>
      <w:r w:rsidRPr="003F6ACD">
        <w:t xml:space="preserve"> inte fungerar lika bra som tidigare p.g.a. förändrade säkerhetsföreskrifter, slimmade organisationer eller svårighet att hitta meningsfulla arbetsuppgifter. Ett annat hinder </w:t>
      </w:r>
      <w:r w:rsidRPr="003F6ACD" w:rsidR="003F6ACD">
        <w:t>som tas upp i Y</w:t>
      </w:r>
      <w:r w:rsidRPr="003F6ACD">
        <w:t xml:space="preserve">rkesprogramsutredningens betänkande Välja yrke </w:t>
      </w:r>
      <w:r w:rsidRPr="003F6ACD" w:rsidR="003F6ACD">
        <w:t xml:space="preserve">är </w:t>
      </w:r>
      <w:r w:rsidRPr="003F6ACD">
        <w:t>att osäkerheter kring arbetsmiljölagstiftningen kan bli ett hinder för skolor att ordna praktik.</w:t>
      </w:r>
    </w:p>
    <w:p w:rsidRPr="003F6ACD" w:rsidR="0051721C" w:rsidP="003F6ACD" w:rsidRDefault="0051721C" w14:paraId="54925630" w14:textId="77777777">
      <w:r w:rsidRPr="003F6ACD">
        <w:t>Det finns flera sätt att utveckla samverkan mellan skolan och arbetslivet.</w:t>
      </w:r>
    </w:p>
    <w:p w:rsidRPr="003F6ACD" w:rsidR="0051721C" w:rsidP="003F6ACD" w:rsidRDefault="0051721C" w14:paraId="54925631" w14:textId="5DD7D255">
      <w:r w:rsidRPr="003F6ACD">
        <w:t>Ett sätt är med jobbkontakt genom hela skoltiden. Jobbkontakt kan bestå av t.ex. jobbskuggning, fadderföretag (engagemang med olika aktiviteter över en längre tid), case-arbeten, arbet</w:t>
      </w:r>
      <w:r w:rsidRPr="003F6ACD" w:rsidR="003F6ACD">
        <w:t>splatsbesök, gästföreläsningar eller</w:t>
      </w:r>
      <w:r w:rsidRPr="003F6ACD">
        <w:t xml:space="preserve"> yrkesmässor. Det viktiga är att skolor använder flera olika verktyg </w:t>
      </w:r>
      <w:r w:rsidRPr="003F6ACD" w:rsidR="003F6ACD">
        <w:t xml:space="preserve">för </w:t>
      </w:r>
      <w:r w:rsidRPr="003F6ACD">
        <w:t>att samverka med arbetslivet, olika saker passar i olika årskurser, ämnen och verksamheter.</w:t>
      </w:r>
    </w:p>
    <w:p w:rsidRPr="003F6ACD" w:rsidR="0051721C" w:rsidP="003F6ACD" w:rsidRDefault="0051721C" w14:paraId="54925632" w14:textId="61018633">
      <w:r w:rsidRPr="003F6ACD">
        <w:t xml:space="preserve">Ett framgångsrikt exempel </w:t>
      </w:r>
      <w:r w:rsidRPr="003F6ACD" w:rsidR="003F6ACD">
        <w:t>är den nära samverkan för skola–</w:t>
      </w:r>
      <w:r w:rsidRPr="003F6ACD">
        <w:t>arbetslivskontakter som utvecklats inom Göteborgsregionen. Samverkan utgörs bl.a. av ett samverkansråd för parterna och webbplatsen Praktikplatsen.se.</w:t>
      </w:r>
    </w:p>
    <w:p w:rsidRPr="003F6ACD" w:rsidR="0051721C" w:rsidP="003F6ACD" w:rsidRDefault="0051721C" w14:paraId="54925633" w14:textId="77777777">
      <w:bookmarkStart w:name="_GoBack" w:id="1"/>
      <w:bookmarkEnd w:id="1"/>
      <w:r w:rsidRPr="003F6ACD">
        <w:lastRenderedPageBreak/>
        <w:t>Ett annat sätt är att se över de hinder som idag finns för den klassiska praktiken. Många problem som upplevs av skolföreträdare och arbetslivet skulle med enkelhet kunna lösas.</w:t>
      </w:r>
    </w:p>
    <w:p w:rsidR="003F6ACD" w:rsidP="001A1E12" w:rsidRDefault="0051721C" w14:paraId="4177B747" w14:textId="77777777">
      <w:r w:rsidRPr="003F6ACD">
        <w:t xml:space="preserve">För att allt detta ska kunna skalas upp behöver studie- och yrkesvägledningen prioriteras i skolan. Det är en resursfråga när det kommer till SYV:arnas tid, men det är också en fråga om att rektorer och lärare ska greppa att studie- och yrkesvägledningen numera är hela skolans ansvar. </w:t>
      </w:r>
    </w:p>
    <w:p w:rsidR="003F6ACD" w:rsidP="001A1E12" w:rsidRDefault="003F6ACD" w14:paraId="3ED9ED1B" w14:textId="77777777"/>
    <w:p w:rsidR="004801AC" w:rsidP="001A1E12" w:rsidRDefault="003F6ACD" w14:paraId="54925635" w14:textId="28BEE813">
      <w:sdt>
        <w:sdtPr>
          <w:rPr>
            <w:i/>
            <w:noProof/>
          </w:rPr>
          <w:alias w:val="CC_Underskrifter"/>
          <w:tag w:val="CC_Underskrifter"/>
          <w:id w:val="583496634"/>
          <w:lock w:val="sdtContentLocked"/>
          <w:placeholder>
            <w:docPart w:val="8146FFA05B0B45FDA70A1B691FC4E9F3"/>
          </w:placeholder>
          <w15:appearance w15:val="hidden"/>
        </w:sdtPr>
        <w:sdtEndPr>
          <w:rPr>
            <w:i w:val="0"/>
            <w:noProof w:val="0"/>
          </w:rPr>
        </w:sdtEndPr>
        <w:sdtContent/>
      </w:sdt>
      <w:tbl>
        <w:tblPr>
          <w:tblBorders>
            <w:top w:val="none" w:sz="0"/>
            <w:bottom w:val="none" w:sz="0"/>
            <w:left w:val="none" w:sz="0"/>
            <w:right w:val="none" w:sz="0"/>
            <w:insideH w:val="none" w:sz="0"/>
            <w:insideV w:val="none" w:sz="0"/>
          </w:tblBorders>
          <w:tblW w:w="5000" w:type="pct"/>
          <w:tblCaption w:val="underskrifter"/>
        </w:tblPr>
        <w:tblGrid>
          <w:gridCol w:w="4252"/>
          <w:gridCol w:w="4252"/>
        </w:tblGrid>
        <w:tr>
          <w:trPr>
            <w:cantSplit/>
          </w:trPr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Johan Büser (S)</w:t>
              </w:r>
            </w:p>
          </w:tc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 </w:t>
              </w:r>
            </w:p>
          </w:tc>
        </w:tr>
      </w:tbl>
    </w:p>
    <w:p w:rsidR="00931D99" w:rsidRDefault="00931D99" w14:paraId="54925639" w14:textId="77777777"/>
    <w:sectPr w:rsidR="00931D9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2563B" w14:textId="77777777" w:rsidR="00091BBD" w:rsidRDefault="00091BBD" w:rsidP="000C1CAD">
      <w:pPr>
        <w:spacing w:line="240" w:lineRule="auto"/>
      </w:pPr>
      <w:r>
        <w:separator/>
      </w:r>
    </w:p>
  </w:endnote>
  <w:endnote w:type="continuationSeparator" w:id="0">
    <w:p w14:paraId="5492563C" w14:textId="77777777" w:rsidR="00091BBD" w:rsidRDefault="00091B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2564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25642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F6AC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25639" w14:textId="77777777" w:rsidR="00091BBD" w:rsidRDefault="00091BBD" w:rsidP="000C1CAD">
      <w:pPr>
        <w:spacing w:line="240" w:lineRule="auto"/>
      </w:pPr>
      <w:r>
        <w:separator/>
      </w:r>
    </w:p>
  </w:footnote>
  <w:footnote w:type="continuationSeparator" w:id="0">
    <w:p w14:paraId="5492563A" w14:textId="77777777" w:rsidR="00091BBD" w:rsidRDefault="00091B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492563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92564D" wp14:anchorId="549256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F6ACD" w14:paraId="5492564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5C0BEE8EDAE4BE1BD5A0D5C11EA1687"/>
                              </w:placeholder>
                              <w:text/>
                            </w:sdtPr>
                            <w:sdtEndPr/>
                            <w:sdtContent>
                              <w:r w:rsidR="0051721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AADB590130045D985A5FE22543909C5"/>
                              </w:placeholder>
                              <w:text/>
                            </w:sdtPr>
                            <w:sdtEndPr/>
                            <w:sdtContent>
                              <w:r w:rsidR="0051721C">
                                <w:t>4052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92564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F6ACD" w14:paraId="5492564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5C0BEE8EDAE4BE1BD5A0D5C11EA1687"/>
                        </w:placeholder>
                        <w:text/>
                      </w:sdtPr>
                      <w:sdtEndPr/>
                      <w:sdtContent>
                        <w:r w:rsidR="0051721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AADB590130045D985A5FE22543909C5"/>
                        </w:placeholder>
                        <w:text/>
                      </w:sdtPr>
                      <w:sdtEndPr/>
                      <w:sdtContent>
                        <w:r w:rsidR="0051721C">
                          <w:t>4052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492563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F6ACD" w14:paraId="5492563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1721C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1721C">
          <w:t>4052</w:t>
        </w:r>
      </w:sdtContent>
    </w:sdt>
  </w:p>
  <w:p w:rsidR="007A5507" w:rsidP="00776B74" w:rsidRDefault="007A5507" w14:paraId="5492564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F6ACD" w14:paraId="5492564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1721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1721C">
          <w:t>4052</w:t>
        </w:r>
      </w:sdtContent>
    </w:sdt>
  </w:p>
  <w:p w:rsidR="007A5507" w:rsidP="00A314CF" w:rsidRDefault="003F6ACD" w14:paraId="00B93F0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3F6ACD" w14:paraId="5492564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F6ACD" w14:paraId="5492564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:2169</w:t>
        </w:r>
      </w:sdtContent>
    </w:sdt>
  </w:p>
  <w:p w:rsidR="007A5507" w:rsidP="00E03A3D" w:rsidRDefault="003F6ACD" w14:paraId="5492564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Büser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51721C" w14:paraId="54925649" w14:textId="77777777">
        <w:pPr>
          <w:pStyle w:val="FSHRub2"/>
        </w:pPr>
        <w:r>
          <w:t>Samverkan mellan skola och arbetsliv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492564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1721C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57AEB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1BBD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1C7C"/>
    <w:rsid w:val="001A1E12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357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6ACD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4B08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21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46F1D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99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17324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925629"/>
  <w15:chartTrackingRefBased/>
  <w15:docId w15:val="{906E0333-03BB-46A0-AA7E-D3E2D149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68219668C44DFB3EC96D3DD3567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8AA7A-3C9D-4331-B420-AE5D5DA9BABF}"/>
      </w:docPartPr>
      <w:docPartBody>
        <w:p w:rsidR="00586152" w:rsidRDefault="00C37C21">
          <w:pPr>
            <w:pStyle w:val="E3368219668C44DFB3EC96D3DD35676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146FFA05B0B45FDA70A1B691FC4E9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DAAC57-6A9E-46B8-822A-ECB7ECB88A8B}"/>
      </w:docPartPr>
      <w:docPartBody>
        <w:p w:rsidR="00586152" w:rsidRDefault="00C37C21">
          <w:pPr>
            <w:pStyle w:val="8146FFA05B0B45FDA70A1B691FC4E9F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5C0BEE8EDAE4BE1BD5A0D5C11EA16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C900D-A2C3-46CA-B28E-C11AFA115A4F}"/>
      </w:docPartPr>
      <w:docPartBody>
        <w:p w:rsidR="00586152" w:rsidRDefault="00C37C21">
          <w:pPr>
            <w:pStyle w:val="75C0BEE8EDAE4BE1BD5A0D5C11EA16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ADB590130045D985A5FE22543909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55D64-25BF-4D58-A0CF-74C977C93255}"/>
      </w:docPartPr>
      <w:docPartBody>
        <w:p w:rsidR="00586152" w:rsidRDefault="00C37C21">
          <w:pPr>
            <w:pStyle w:val="DAADB590130045D985A5FE22543909C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21"/>
    <w:rsid w:val="00586152"/>
    <w:rsid w:val="00C3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368219668C44DFB3EC96D3DD356766">
    <w:name w:val="E3368219668C44DFB3EC96D3DD356766"/>
  </w:style>
  <w:style w:type="paragraph" w:customStyle="1" w:styleId="93A9C7D5F24745EDBEEACB68747EA77A">
    <w:name w:val="93A9C7D5F24745EDBEEACB68747EA77A"/>
  </w:style>
  <w:style w:type="paragraph" w:customStyle="1" w:styleId="A1A20B619C0D4A409506809AAA2A7CA7">
    <w:name w:val="A1A20B619C0D4A409506809AAA2A7CA7"/>
  </w:style>
  <w:style w:type="paragraph" w:customStyle="1" w:styleId="8146FFA05B0B45FDA70A1B691FC4E9F3">
    <w:name w:val="8146FFA05B0B45FDA70A1B691FC4E9F3"/>
  </w:style>
  <w:style w:type="paragraph" w:customStyle="1" w:styleId="75C0BEE8EDAE4BE1BD5A0D5C11EA1687">
    <w:name w:val="75C0BEE8EDAE4BE1BD5A0D5C11EA1687"/>
  </w:style>
  <w:style w:type="paragraph" w:customStyle="1" w:styleId="DAADB590130045D985A5FE22543909C5">
    <w:name w:val="DAADB590130045D985A5FE22543909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8756</RubrikLookup>
    <MotionGuid xmlns="00d11361-0b92-4bae-a181-288d6a55b763">f593b024-9cbf-4ba1-adc8-77be41a7e97f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59EAA-F64D-426A-9180-427175EAE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F12DB-49B4-4100-AE3E-CC4BC39EB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00d11361-0b92-4bae-a181-288d6a55b7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B5D733-F4EF-4EB8-A829-097C6F7464EF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D1C9D865-825A-4BD5-8F78-2A0E1358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13</TotalTime>
  <Pages>2</Pages>
  <Words>381</Words>
  <Characters>2253</Characters>
  <Application>Microsoft Office Word</Application>
  <DocSecurity>0</DocSecurity>
  <Lines>40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201617S4052 Samverkan mellan skola och arbetsliv</vt:lpstr>
      <vt:lpstr/>
    </vt:vector>
  </TitlesOfParts>
  <Company>Sveriges riksdag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201617S4052 Samverkan mellan skola och arbetsliv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2016-09-25T13:11:00Z</dcterms:created>
  <dcterms:modified xsi:type="dcterms:W3CDTF">2017-05-05T06:23:00Z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*T6833D519EFFC*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https://filur.riksdagen.se/drop/DropOffLibrary/T6833D519EFFC.docx</vt:lpwstr>
  </property>
  <property fmtid="{D5CDD505-2E9C-101B-9397-08002B2CF9AE}" pid="13" name="RevisionsOn">
    <vt:lpwstr>1</vt:lpwstr>
  </property>
</Properties>
</file>