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6666" w:rsidP="00DA0661">
      <w:pPr>
        <w:pStyle w:val="Title"/>
      </w:pPr>
      <w:bookmarkStart w:id="0" w:name="Start"/>
      <w:bookmarkEnd w:id="0"/>
      <w:r>
        <w:t>Svar på fråga 2022/23:123 av Tomas Eneroth (S)</w:t>
      </w:r>
      <w:r>
        <w:br/>
        <w:t>Demokrati och mänskliga rättigheter i Latinamerika</w:t>
      </w:r>
    </w:p>
    <w:p w:rsidR="000B6666" w:rsidP="002749F7">
      <w:pPr>
        <w:pStyle w:val="BodyText"/>
      </w:pPr>
      <w:r>
        <w:t>Tomas Eneroth har frågat mig om jag och regeringen avser att försämra stödet för demokrati och mänskliga rättigheter i Latinamerika.</w:t>
      </w:r>
    </w:p>
    <w:p w:rsidR="000B6666" w:rsidP="002749F7">
      <w:pPr>
        <w:pStyle w:val="BodyText"/>
      </w:pPr>
      <w:r>
        <w:t>Regeringens</w:t>
      </w:r>
      <w:r w:rsidRPr="000B6666" w:rsidR="000901F1">
        <w:t xml:space="preserve"> biståndspolitik är generös.</w:t>
      </w:r>
      <w:r w:rsidR="007771FF">
        <w:t xml:space="preserve"> Biståndsramen </w:t>
      </w:r>
      <w:r w:rsidR="00672411">
        <w:t xml:space="preserve">beräknas </w:t>
      </w:r>
      <w:r w:rsidR="00DE11AD">
        <w:t xml:space="preserve">under de tre närmsta åren </w:t>
      </w:r>
      <w:r w:rsidR="00672411">
        <w:t xml:space="preserve">2023 – 2025 </w:t>
      </w:r>
      <w:r w:rsidR="00DE11AD">
        <w:t xml:space="preserve">att </w:t>
      </w:r>
      <w:r w:rsidRPr="000B6666" w:rsidR="007771FF">
        <w:t>vara 56 miljarder kronor</w:t>
      </w:r>
      <w:r w:rsidR="00672411">
        <w:t xml:space="preserve"> per år.</w:t>
      </w:r>
      <w:r w:rsidRPr="000B6666" w:rsidR="007771FF">
        <w:t xml:space="preserve"> </w:t>
      </w:r>
      <w:r w:rsidR="00672411">
        <w:t xml:space="preserve">Den nivån </w:t>
      </w:r>
      <w:r>
        <w:t>befäster</w:t>
      </w:r>
      <w:r w:rsidR="007771FF">
        <w:t xml:space="preserve"> Sverige</w:t>
      </w:r>
      <w:r>
        <w:t xml:space="preserve">s position som en </w:t>
      </w:r>
      <w:r w:rsidR="00672411">
        <w:t>generös bistånds</w:t>
      </w:r>
      <w:r>
        <w:t xml:space="preserve">givare. </w:t>
      </w:r>
      <w:r w:rsidRPr="000B6666" w:rsidR="000901F1">
        <w:t xml:space="preserve">Regeringens uttalade ambition </w:t>
      </w:r>
      <w:r w:rsidR="000901F1">
        <w:t>–</w:t>
      </w:r>
      <w:r w:rsidRPr="000B6666" w:rsidR="000901F1">
        <w:t xml:space="preserve"> </w:t>
      </w:r>
      <w:r w:rsidR="00CC12DE">
        <w:t>som framgår i</w:t>
      </w:r>
      <w:r w:rsidRPr="000B6666" w:rsidR="000901F1">
        <w:t xml:space="preserve"> </w:t>
      </w:r>
      <w:r w:rsidR="00936B26">
        <w:t>både</w:t>
      </w:r>
      <w:r w:rsidRPr="000B6666" w:rsidR="000901F1">
        <w:t xml:space="preserve"> </w:t>
      </w:r>
      <w:r>
        <w:t xml:space="preserve">regeringsförklaringen </w:t>
      </w:r>
      <w:r w:rsidR="00936B26">
        <w:t>och</w:t>
      </w:r>
      <w:r w:rsidRPr="000B6666" w:rsidR="000901F1">
        <w:t xml:space="preserve"> </w:t>
      </w:r>
      <w:r>
        <w:t>Tidöavtalet</w:t>
      </w:r>
      <w:r w:rsidRPr="000B6666" w:rsidR="000901F1">
        <w:t xml:space="preserve"> </w:t>
      </w:r>
      <w:r w:rsidR="000901F1">
        <w:t>–</w:t>
      </w:r>
      <w:r w:rsidRPr="000B6666" w:rsidR="000901F1">
        <w:t xml:space="preserve"> är att öka</w:t>
      </w:r>
      <w:r>
        <w:t xml:space="preserve"> </w:t>
      </w:r>
      <w:r w:rsidR="00936B26">
        <w:t>såväl</w:t>
      </w:r>
      <w:r w:rsidR="00DE11AD">
        <w:t xml:space="preserve"> </w:t>
      </w:r>
      <w:r w:rsidR="00CC12DE">
        <w:t>k</w:t>
      </w:r>
      <w:r w:rsidRPr="000B6666" w:rsidR="000901F1">
        <w:t>valiteten</w:t>
      </w:r>
      <w:r w:rsidR="00CC12DE">
        <w:t xml:space="preserve"> </w:t>
      </w:r>
      <w:r w:rsidR="00936B26">
        <w:t xml:space="preserve">som </w:t>
      </w:r>
      <w:r w:rsidR="00CC12DE">
        <w:t>effektiviteten</w:t>
      </w:r>
      <w:r w:rsidRPr="000B6666" w:rsidR="000901F1">
        <w:t xml:space="preserve"> i biståndet. </w:t>
      </w:r>
      <w:r w:rsidR="00BE6ADE">
        <w:t xml:space="preserve">Resultaten </w:t>
      </w:r>
      <w:r w:rsidR="00F6079C">
        <w:t xml:space="preserve">kommer </w:t>
      </w:r>
      <w:r w:rsidR="00BE6ADE">
        <w:t>vara överordnade utbetalningsmål.</w:t>
      </w:r>
      <w:r w:rsidR="00672411">
        <w:t xml:space="preserve"> Andelen bistånd som kanaliseras via kärnstöd till multilaterala organisationer ska begränsas och andelen bistånd som kanaliseras via civilsamhället ska öka på platser där civilsamhället effektivt genomför prioriterad verksamhet.</w:t>
      </w:r>
      <w:r w:rsidR="00BE6ADE">
        <w:t xml:space="preserve"> </w:t>
      </w:r>
      <w:r w:rsidRPr="000B6666">
        <w:t xml:space="preserve">Utöver ökat stöd till Ukraina görs tematiska prioriteringar med fokus på humanitärt stöd, fattigdomsbekämpning och hälsoinsatser för de allra mest utsatta; demokratibistånd till människorättsförsvarare och demokratikämpar; utökat och effektiviserat klimatbistånd samt kvinnors och flickors rättigheter och möjligheter. </w:t>
      </w:r>
    </w:p>
    <w:p w:rsidR="000901F1" w:rsidP="000901F1">
      <w:pPr>
        <w:pStyle w:val="BodyText"/>
      </w:pPr>
      <w:r w:rsidRPr="000B6666">
        <w:t xml:space="preserve">På längre sikt är det handel och ekonomisk utveckling som är vägen från fattigdom till välstånd. </w:t>
      </w:r>
      <w:r>
        <w:t xml:space="preserve">Den nya biståndspolitiken </w:t>
      </w:r>
      <w:r w:rsidR="00F55FE9">
        <w:t>kommer</w:t>
      </w:r>
      <w:r>
        <w:t xml:space="preserve"> </w:t>
      </w:r>
      <w:r>
        <w:t xml:space="preserve">därför </w:t>
      </w:r>
      <w:r w:rsidRPr="000B6666">
        <w:t xml:space="preserve">att på ett helt annat sätt än tidigare </w:t>
      </w:r>
      <w:r>
        <w:t>stärka kopplingen mellan</w:t>
      </w:r>
      <w:r w:rsidRPr="000B6666">
        <w:t xml:space="preserve"> handel och bistånd. </w:t>
      </w:r>
      <w:r w:rsidRPr="009A283F" w:rsidR="009A283F">
        <w:t xml:space="preserve">I förlängningen skapar detta </w:t>
      </w:r>
      <w:r w:rsidR="00AE7DD6">
        <w:t>goda</w:t>
      </w:r>
      <w:r w:rsidRPr="009A283F" w:rsidR="009A283F">
        <w:t xml:space="preserve"> förutsättningar för människor att resa krav på demokratiska reformer och mänskliga fri- och rättigheter.</w:t>
      </w:r>
      <w:r w:rsidR="009A283F">
        <w:t xml:space="preserve">  </w:t>
      </w:r>
    </w:p>
    <w:p w:rsidR="009A283F" w:rsidP="002749F7">
      <w:pPr>
        <w:pStyle w:val="BodyText"/>
      </w:pPr>
      <w:r w:rsidRPr="000B6666">
        <w:t xml:space="preserve">Det faktum att vi nu har ett krig i Europa </w:t>
      </w:r>
      <w:r w:rsidR="0081309A">
        <w:t>förväntas</w:t>
      </w:r>
      <w:r w:rsidRPr="000B6666" w:rsidR="0081309A">
        <w:t xml:space="preserve"> </w:t>
      </w:r>
      <w:r w:rsidRPr="000B6666">
        <w:t xml:space="preserve">under överskådlig tid att få en inverkan på </w:t>
      </w:r>
      <w:r w:rsidR="0081309A">
        <w:t xml:space="preserve">hur och vart </w:t>
      </w:r>
      <w:r w:rsidRPr="000B6666">
        <w:t>det svenska biståndet</w:t>
      </w:r>
      <w:r w:rsidR="0081309A">
        <w:t xml:space="preserve"> riktas</w:t>
      </w:r>
      <w:r w:rsidRPr="000B6666">
        <w:t xml:space="preserve">. </w:t>
      </w:r>
      <w:r>
        <w:t xml:space="preserve">Samtidigt </w:t>
      </w:r>
      <w:r>
        <w:t>kommer vi att</w:t>
      </w:r>
      <w:r w:rsidRPr="00A44AF9">
        <w:t xml:space="preserve"> </w:t>
      </w:r>
      <w:r>
        <w:t xml:space="preserve">ta </w:t>
      </w:r>
      <w:r w:rsidRPr="00A44AF9">
        <w:t>tillvara och utveckla Sveriges viktiga ledarroll i utvecklingsfrågor i andra regioner, där människor lever i fattigdom och förtryck</w:t>
      </w:r>
      <w:r>
        <w:t>. Detta inbegriper ett fortsatt starkt engagemang</w:t>
      </w:r>
      <w:r>
        <w:t xml:space="preserve"> för demokrati och ökad respekt för de mänskliga rättigheterna</w:t>
      </w:r>
      <w:r>
        <w:t xml:space="preserve"> globalt, så även i Latinamerika.</w:t>
      </w:r>
    </w:p>
    <w:p w:rsidR="000B666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66674F88A2B43419E2B7AA6517BB002"/>
          </w:placeholder>
          <w:dataBinding w:xpath="/ns0:DocumentInfo[1]/ns0:BaseInfo[1]/ns0:HeaderDate[1]" w:storeItemID="{3499EB7D-CBFA-4200-990A-D23A8FCED72B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D0FFD">
            <w:t>14 december 2022</w:t>
          </w:r>
        </w:sdtContent>
      </w:sdt>
    </w:p>
    <w:p w:rsidR="000B6666" w:rsidP="004E7A8F">
      <w:pPr>
        <w:pStyle w:val="Brdtextutanavstnd"/>
      </w:pPr>
    </w:p>
    <w:p w:rsidR="000B6666" w:rsidP="004E7A8F">
      <w:pPr>
        <w:pStyle w:val="Brdtextutanavstnd"/>
      </w:pPr>
    </w:p>
    <w:p w:rsidR="000B6666" w:rsidP="00422A41">
      <w:pPr>
        <w:pStyle w:val="BodyText"/>
      </w:pPr>
      <w:r>
        <w:t>Johan Forssell</w:t>
      </w:r>
    </w:p>
    <w:p w:rsidR="000B666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666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B6666" w:rsidRPr="007D73AB" w:rsidP="00340DE0">
          <w:pPr>
            <w:pStyle w:val="Header"/>
          </w:pPr>
        </w:p>
      </w:tc>
      <w:tc>
        <w:tcPr>
          <w:tcW w:w="1134" w:type="dxa"/>
        </w:tcPr>
        <w:p w:rsidR="000B666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666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6666" w:rsidRPr="00710A6C" w:rsidP="00EE3C0F">
          <w:pPr>
            <w:pStyle w:val="Header"/>
            <w:rPr>
              <w:b/>
            </w:rPr>
          </w:pPr>
        </w:p>
        <w:p w:rsidR="000B6666" w:rsidP="00EE3C0F">
          <w:pPr>
            <w:pStyle w:val="Header"/>
          </w:pPr>
        </w:p>
        <w:p w:rsidR="000B6666" w:rsidP="00EE3C0F">
          <w:pPr>
            <w:pStyle w:val="Header"/>
          </w:pPr>
        </w:p>
        <w:p w:rsidR="000B66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5A231DBF5E8481AB079CEBAE8281DB8"/>
            </w:placeholder>
            <w:dataBinding w:xpath="/ns0:DocumentInfo[1]/ns0:BaseInfo[1]/ns0:Dnr[1]" w:storeItemID="{3499EB7D-CBFA-4200-990A-D23A8FCED72B}" w:prefixMappings="xmlns:ns0='http://lp/documentinfo/RK' "/>
            <w:text/>
          </w:sdtPr>
          <w:sdtContent>
            <w:p w:rsidR="000B6666" w:rsidP="00EE3C0F">
              <w:pPr>
                <w:pStyle w:val="Header"/>
              </w:pPr>
              <w:r>
                <w:t>UD2022/</w:t>
              </w:r>
              <w:r>
                <w:t>17440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F49D7C1A2A4DFAB82863D94876DD67"/>
            </w:placeholder>
            <w:showingPlcHdr/>
            <w:dataBinding w:xpath="/ns0:DocumentInfo[1]/ns0:BaseInfo[1]/ns0:DocNumber[1]" w:storeItemID="{3499EB7D-CBFA-4200-990A-D23A8FCED72B}" w:prefixMappings="xmlns:ns0='http://lp/documentinfo/RK' "/>
            <w:text/>
          </w:sdtPr>
          <w:sdtContent>
            <w:p w:rsidR="000B66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6666" w:rsidP="00EE3C0F">
          <w:pPr>
            <w:pStyle w:val="Header"/>
          </w:pPr>
        </w:p>
      </w:tc>
      <w:tc>
        <w:tcPr>
          <w:tcW w:w="1134" w:type="dxa"/>
        </w:tcPr>
        <w:p w:rsidR="000B6666" w:rsidP="0094502D">
          <w:pPr>
            <w:pStyle w:val="Header"/>
          </w:pPr>
        </w:p>
        <w:p w:rsidR="000B666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1EE81FAB234D65897F7135A1321B4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B6666" w:rsidRPr="000B6666" w:rsidP="00340DE0">
              <w:pPr>
                <w:pStyle w:val="Header"/>
                <w:rPr>
                  <w:b/>
                </w:rPr>
              </w:pPr>
              <w:r w:rsidRPr="000B6666">
                <w:rPr>
                  <w:b/>
                </w:rPr>
                <w:t>Utrikesdepartementet</w:t>
              </w:r>
            </w:p>
            <w:p w:rsidR="00412ABC" w:rsidP="00340DE0">
              <w:pPr>
                <w:pStyle w:val="Header"/>
              </w:pPr>
              <w:r w:rsidRPr="000B6666">
                <w:t>Bistånds- och utrikeshandelsministern</w:t>
              </w:r>
            </w:p>
            <w:p w:rsidR="00412ABC" w:rsidP="00340DE0">
              <w:pPr>
                <w:pStyle w:val="Header"/>
              </w:pPr>
            </w:p>
            <w:p w:rsidR="000B6666" w:rsidRPr="00412ABC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5596FE43A348DC988C78B22E3B2003"/>
          </w:placeholder>
          <w:dataBinding w:xpath="/ns0:DocumentInfo[1]/ns0:BaseInfo[1]/ns0:Recipient[1]" w:storeItemID="{3499EB7D-CBFA-4200-990A-D23A8FCED72B}" w:prefixMappings="xmlns:ns0='http://lp/documentinfo/RK' "/>
          <w:text w:multiLine="1"/>
        </w:sdtPr>
        <w:sdtContent>
          <w:tc>
            <w:tcPr>
              <w:tcW w:w="3170" w:type="dxa"/>
            </w:tcPr>
            <w:p w:rsidR="000B666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B66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A231DBF5E8481AB079CEBAE828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1F98-A9C2-4D6F-BA2C-68AB88B15940}"/>
      </w:docPartPr>
      <w:docPartBody>
        <w:p w:rsidR="00C204C7" w:rsidP="0070146A">
          <w:pPr>
            <w:pStyle w:val="3A694085B1594419BC2A9642E7C94511"/>
          </w:pPr>
          <w:r>
            <w:t xml:space="preserve"> </w:t>
          </w:r>
        </w:p>
      </w:docPartBody>
    </w:docPart>
    <w:docPart>
      <w:docPartPr>
        <w:name w:val="2AF49D7C1A2A4DFAB82863D94876D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BCDC-0CDD-465E-9BDD-18E8D13DDAD9}"/>
      </w:docPartPr>
      <w:docPartBody>
        <w:p w:rsidR="00C204C7" w:rsidP="0070146A">
          <w:r>
            <w:t xml:space="preserve"> </w:t>
          </w:r>
        </w:p>
      </w:docPartBody>
    </w:docPart>
    <w:docPart>
      <w:docPartPr>
        <w:name w:val="9E1EE81FAB234D65897F7135A132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E0B9-EE83-400A-AFA1-70BB977C551A}"/>
      </w:docPartPr>
      <w:docPartBody>
        <w:p w:rsidR="00C204C7" w:rsidP="0070146A">
          <w:r>
            <w:t xml:space="preserve"> </w:t>
          </w:r>
        </w:p>
      </w:docPartBody>
    </w:docPart>
    <w:docPart>
      <w:docPartPr>
        <w:name w:val="095596FE43A348DC988C78B22E3B2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FBE7-E8EB-4466-B474-3569E50C2B4F}"/>
      </w:docPartPr>
      <w:docPartBody>
        <w:p w:rsidR="00C204C7" w:rsidP="0070146A">
          <w:r>
            <w:t xml:space="preserve"> </w:t>
          </w:r>
        </w:p>
      </w:docPartBody>
    </w:docPart>
    <w:docPart>
      <w:docPartPr>
        <w:name w:val="866674F88A2B43419E2B7AA6517B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70335-72CC-42B9-B033-362FC27C8927}"/>
      </w:docPartPr>
      <w:docPartBody>
        <w:p w:rsidR="00EB4DBF">
          <w:pPr>
            <w:pStyle w:val="866674F88A2B43419E2B7AA6517BB00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46A"/>
    <w:rPr>
      <w:noProof w:val="0"/>
      <w:color w:val="808080"/>
    </w:rPr>
  </w:style>
  <w:style w:type="paragraph" w:customStyle="1" w:styleId="3A694085B1594419BC2A9642E7C94511">
    <w:name w:val="3A694085B1594419BC2A9642E7C94511"/>
    <w:rsid w:val="0070146A"/>
  </w:style>
  <w:style w:type="paragraph" w:customStyle="1" w:styleId="866674F88A2B43419E2B7AA6517BB002">
    <w:name w:val="866674F88A2B43419E2B7AA6517BB0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2022-12-14T00:00:00</HeaderDate>
    <Office/>
    <Dnr>UD2022/17440</Dnr>
    <ParagrafNr/>
    <DocumentTitle/>
    <VisitingAddress/>
    <Extra1/>
    <Extra2/>
    <Extra3>Tomas Eneroth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6f2342a8-8dbf-4df8-b90d-1a836609df49</RD_Svarsid>
  </documentManagement>
</p:properties>
</file>

<file path=customXml/itemProps1.xml><?xml version="1.0" encoding="utf-8"?>
<ds:datastoreItem xmlns:ds="http://schemas.openxmlformats.org/officeDocument/2006/customXml" ds:itemID="{581EAE53-0717-4E57-8BE6-04F0EB1E880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499EB7D-CBFA-4200-990A-D23A8FCED72B}"/>
</file>

<file path=customXml/itemProps4.xml><?xml version="1.0" encoding="utf-8"?>
<ds:datastoreItem xmlns:ds="http://schemas.openxmlformats.org/officeDocument/2006/customXml" ds:itemID="{1F9D5E94-482B-49D8-B965-296E97C29BCD}"/>
</file>

<file path=customXml/itemProps5.xml><?xml version="1.0" encoding="utf-8"?>
<ds:datastoreItem xmlns:ds="http://schemas.openxmlformats.org/officeDocument/2006/customXml" ds:itemID="{C972BA23-B5AC-4475-996E-DD6228F9A7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 av Tomas Eneroth (S) Demokrati och mänskliga rättigheter i Latinamerika.docx</dc:title>
  <cp:revision>2</cp:revision>
  <dcterms:created xsi:type="dcterms:W3CDTF">2022-12-14T10:55:00Z</dcterms:created>
  <dcterms:modified xsi:type="dcterms:W3CDTF">2022-12-14T10:55:00Z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02c9c49a-68b3-4755-a329-9c7616147662</vt:lpwstr>
  </property>
</Properties>
</file>