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E50E6744DC54D08B9269EB59DCFA262"/>
        </w:placeholder>
        <w:text/>
      </w:sdtPr>
      <w:sdtEndPr/>
      <w:sdtContent>
        <w:p w:rsidRPr="009B062B" w:rsidR="00AF30DD" w:rsidP="0035638C" w:rsidRDefault="00AF30DD" w14:paraId="1980A6A0" w14:textId="77777777">
          <w:pPr>
            <w:pStyle w:val="Rubrik1"/>
            <w:spacing w:after="300"/>
          </w:pPr>
          <w:r w:rsidRPr="009B062B">
            <w:t>Förslag till riksdagsbeslut</w:t>
          </w:r>
        </w:p>
      </w:sdtContent>
    </w:sdt>
    <w:sdt>
      <w:sdtPr>
        <w:alias w:val="Yrkande 1"/>
        <w:tag w:val="1b228feb-463c-4496-88aa-ced6c5929de9"/>
        <w:id w:val="1144788270"/>
        <w:lock w:val="sdtLocked"/>
      </w:sdtPr>
      <w:sdtEndPr/>
      <w:sdtContent>
        <w:p w:rsidR="008B3471" w:rsidRDefault="00486C6A" w14:paraId="1980A6A1" w14:textId="77777777">
          <w:pPr>
            <w:pStyle w:val="Frslagstext"/>
            <w:numPr>
              <w:ilvl w:val="0"/>
              <w:numId w:val="0"/>
            </w:numPr>
          </w:pPr>
          <w:r>
            <w:t>Riksdagen ställer sig bakom det som anförs i motionen om en förändrad inkomstskattelag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B2CB89BE8CE4EBBB847A879851E2364"/>
        </w:placeholder>
        <w:text/>
      </w:sdtPr>
      <w:sdtEndPr/>
      <w:sdtContent>
        <w:p w:rsidRPr="009B062B" w:rsidR="006D79C9" w:rsidP="00333E95" w:rsidRDefault="006D79C9" w14:paraId="1980A6A2" w14:textId="77777777">
          <w:pPr>
            <w:pStyle w:val="Rubrik1"/>
          </w:pPr>
          <w:r>
            <w:t>Motivering</w:t>
          </w:r>
        </w:p>
      </w:sdtContent>
    </w:sdt>
    <w:p w:rsidR="00EC262C" w:rsidP="008E0FE2" w:rsidRDefault="00C46FB3" w14:paraId="1980A6A3" w14:textId="6B5194B5">
      <w:pPr>
        <w:pStyle w:val="Normalutanindragellerluft"/>
      </w:pPr>
      <w:r w:rsidRPr="00C46FB3">
        <w:t xml:space="preserve">Många som passerat gränsen för ålderspension kan och vill fortsätta att jobba eller börja jobba på nytt en tid efter pensionering. Det är mycket positivt och bidrar till en bättre ekonomi för den enskilde liksom för samhället i stort. Att öka antalet arbetande timmar är avgörande för </w:t>
      </w:r>
      <w:r w:rsidR="00332218">
        <w:t xml:space="preserve">att </w:t>
      </w:r>
      <w:r w:rsidRPr="00C46FB3">
        <w:t xml:space="preserve">trygga välfärden långsiktigt. Därför behövs en stark arbetslinje. </w:t>
      </w:r>
      <w:r w:rsidR="00A709E2">
        <w:t>Den n</w:t>
      </w:r>
      <w:r w:rsidRPr="00C46FB3">
        <w:t>uvarande regeringen undergräver dessvärre arbetslinjen vilket särskilt märks i reger</w:t>
      </w:r>
      <w:r w:rsidR="00034A2D">
        <w:softHyphen/>
      </w:r>
      <w:r w:rsidRPr="00C46FB3">
        <w:t xml:space="preserve">ingens budgetproposition för 2022 </w:t>
      </w:r>
      <w:r w:rsidR="00FA1E79">
        <w:t>som</w:t>
      </w:r>
      <w:r w:rsidRPr="00C46FB3">
        <w:t xml:space="preserve"> bland annat </w:t>
      </w:r>
      <w:r w:rsidR="00FA1E79">
        <w:t xml:space="preserve">innehåller </w:t>
      </w:r>
      <w:r w:rsidRPr="00C46FB3">
        <w:t xml:space="preserve">förslag om införandet av familjevecka och höjd sjuk- och aktivitetsersättning. Nu behövs en ny kurs för Sverige med reformer som återupprättar och stärker arbetslinjen. Bidragstak och sänkt skatt på arbetsinkomster är exempel på viktiga reformer framåt. För att stärka arbetslinjen för äldre behövs också förändringar i pensionssystemet så att det blir mer förmånligt att arbeta efter pensionering. </w:t>
      </w:r>
    </w:p>
    <w:p w:rsidR="00EC262C" w:rsidP="00EC262C" w:rsidRDefault="00C46FB3" w14:paraId="1980A6A4" w14:textId="33C2D69F">
      <w:r w:rsidRPr="00EC262C">
        <w:t>Dagens inkomstskattelag medger inte att man pausar utbetalningen av tjänste</w:t>
      </w:r>
      <w:r w:rsidR="00034A2D">
        <w:softHyphen/>
      </w:r>
      <w:r w:rsidRPr="00EC262C">
        <w:t xml:space="preserve">pensionen. Inkomskattelagen säger nämligen att tjänstepension måste betalas ut med samma månadsvisa belopp, eller högre, under de fem första utbetalningsåren. Det gör att den som exempelvis vill börja arbeta igen efter ett par år med tjänstepension i praktiken </w:t>
      </w:r>
      <w:r w:rsidR="009660F3">
        <w:t xml:space="preserve">ofta </w:t>
      </w:r>
      <w:proofErr w:type="spellStart"/>
      <w:r w:rsidRPr="00EC262C">
        <w:t>straffskattas</w:t>
      </w:r>
      <w:proofErr w:type="spellEnd"/>
      <w:r w:rsidR="00884F84">
        <w:t xml:space="preserve">. </w:t>
      </w:r>
    </w:p>
    <w:p w:rsidRPr="00EC262C" w:rsidR="00422B9E" w:rsidP="00EC262C" w:rsidRDefault="00C46FB3" w14:paraId="1980A6A5" w14:textId="54B056C5">
      <w:r w:rsidRPr="00EC262C">
        <w:t xml:space="preserve">Regeringen bör skyndsamt återkomma till riksdagen med förslag till en förändrad inkomstskattelag så att det blir möjligt att pausa utbetalningen av tjänstepension. Det vore en liten men viktig förändring för att stärka arbetslinjen. </w:t>
      </w:r>
      <w:r w:rsidR="009660F3">
        <w:t xml:space="preserve">Det vore </w:t>
      </w:r>
      <w:r w:rsidR="00114A7F">
        <w:t xml:space="preserve">också </w:t>
      </w:r>
      <w:r w:rsidR="009660F3">
        <w:t>en reform som hade kunnat bidra till att minska näringslivets problem med att hitta rätt kompe</w:t>
      </w:r>
      <w:r w:rsidR="00034A2D">
        <w:softHyphen/>
      </w:r>
      <w:bookmarkStart w:name="_GoBack" w:id="1"/>
      <w:bookmarkEnd w:id="1"/>
      <w:r w:rsidR="009660F3">
        <w:t xml:space="preserve">tens. </w:t>
      </w:r>
    </w:p>
    <w:sdt>
      <w:sdtPr>
        <w:rPr>
          <w:i/>
          <w:noProof/>
        </w:rPr>
        <w:alias w:val="CC_Underskrifter"/>
        <w:tag w:val="CC_Underskrifter"/>
        <w:id w:val="583496634"/>
        <w:lock w:val="sdtContentLocked"/>
        <w:placeholder>
          <w:docPart w:val="4BC04172BEB44E6BA369021841987F28"/>
        </w:placeholder>
      </w:sdtPr>
      <w:sdtEndPr>
        <w:rPr>
          <w:i w:val="0"/>
          <w:noProof w:val="0"/>
        </w:rPr>
      </w:sdtEndPr>
      <w:sdtContent>
        <w:p w:rsidR="0035638C" w:rsidP="0035638C" w:rsidRDefault="0035638C" w14:paraId="1980A6A7" w14:textId="77777777"/>
        <w:p w:rsidRPr="008E0FE2" w:rsidR="004801AC" w:rsidP="0035638C" w:rsidRDefault="00034A2D" w14:paraId="1980A6A8" w14:textId="77777777"/>
      </w:sdtContent>
    </w:sdt>
    <w:tbl>
      <w:tblPr>
        <w:tblW w:w="5000" w:type="pct"/>
        <w:tblLook w:val="04A0" w:firstRow="1" w:lastRow="0" w:firstColumn="1" w:lastColumn="0" w:noHBand="0" w:noVBand="1"/>
        <w:tblCaption w:val="underskrifter"/>
      </w:tblPr>
      <w:tblGrid>
        <w:gridCol w:w="4252"/>
        <w:gridCol w:w="4252"/>
      </w:tblGrid>
      <w:tr w:rsidR="00FC0759" w14:paraId="3B69274C" w14:textId="77777777">
        <w:trPr>
          <w:cantSplit/>
        </w:trPr>
        <w:tc>
          <w:tcPr>
            <w:tcW w:w="50" w:type="pct"/>
            <w:vAlign w:val="bottom"/>
          </w:tcPr>
          <w:p w:rsidR="00FC0759" w:rsidRDefault="00A709E2" w14:paraId="12BB0C60" w14:textId="77777777">
            <w:pPr>
              <w:pStyle w:val="Underskrifter"/>
            </w:pPr>
            <w:r>
              <w:lastRenderedPageBreak/>
              <w:t>Johan Hultberg (M)</w:t>
            </w:r>
          </w:p>
        </w:tc>
        <w:tc>
          <w:tcPr>
            <w:tcW w:w="50" w:type="pct"/>
            <w:vAlign w:val="bottom"/>
          </w:tcPr>
          <w:p w:rsidR="00FC0759" w:rsidRDefault="00FC0759" w14:paraId="2CD67C3E" w14:textId="77777777">
            <w:pPr>
              <w:pStyle w:val="Underskrifter"/>
            </w:pPr>
          </w:p>
        </w:tc>
      </w:tr>
    </w:tbl>
    <w:p w:rsidR="00995364" w:rsidRDefault="00995364" w14:paraId="1980A6AC" w14:textId="77777777"/>
    <w:sectPr w:rsidR="0099536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0A6AE" w14:textId="77777777" w:rsidR="0067351C" w:rsidRDefault="0067351C" w:rsidP="000C1CAD">
      <w:pPr>
        <w:spacing w:line="240" w:lineRule="auto"/>
      </w:pPr>
      <w:r>
        <w:separator/>
      </w:r>
    </w:p>
  </w:endnote>
  <w:endnote w:type="continuationSeparator" w:id="0">
    <w:p w14:paraId="1980A6AF" w14:textId="77777777" w:rsidR="0067351C" w:rsidRDefault="006735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0A6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0A6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0A6BD" w14:textId="77777777" w:rsidR="00262EA3" w:rsidRPr="0035638C" w:rsidRDefault="00262EA3" w:rsidP="003563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0A6AC" w14:textId="77777777" w:rsidR="0067351C" w:rsidRDefault="0067351C" w:rsidP="000C1CAD">
      <w:pPr>
        <w:spacing w:line="240" w:lineRule="auto"/>
      </w:pPr>
      <w:r>
        <w:separator/>
      </w:r>
    </w:p>
  </w:footnote>
  <w:footnote w:type="continuationSeparator" w:id="0">
    <w:p w14:paraId="1980A6AD" w14:textId="77777777" w:rsidR="0067351C" w:rsidRDefault="0067351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0A6B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80A6BE" wp14:editId="1980A6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80A6C2" w14:textId="77777777" w:rsidR="00262EA3" w:rsidRDefault="00034A2D" w:rsidP="008103B5">
                          <w:pPr>
                            <w:jc w:val="right"/>
                          </w:pPr>
                          <w:sdt>
                            <w:sdtPr>
                              <w:alias w:val="CC_Noformat_Partikod"/>
                              <w:tag w:val="CC_Noformat_Partikod"/>
                              <w:id w:val="-53464382"/>
                              <w:placeholder>
                                <w:docPart w:val="46FD6FEAA98645F892D92FD8883C7AF0"/>
                              </w:placeholder>
                              <w:text/>
                            </w:sdtPr>
                            <w:sdtEndPr/>
                            <w:sdtContent>
                              <w:r w:rsidR="00C46FB3">
                                <w:t>M</w:t>
                              </w:r>
                            </w:sdtContent>
                          </w:sdt>
                          <w:sdt>
                            <w:sdtPr>
                              <w:alias w:val="CC_Noformat_Partinummer"/>
                              <w:tag w:val="CC_Noformat_Partinummer"/>
                              <w:id w:val="-1709555926"/>
                              <w:placeholder>
                                <w:docPart w:val="7DA65794D1C44F54AB205BE72BC8232C"/>
                              </w:placeholder>
                              <w:text/>
                            </w:sdtPr>
                            <w:sdtEndPr/>
                            <w:sdtContent>
                              <w:r w:rsidR="007D5404">
                                <w:t>2276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80A6B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80A6C2" w14:textId="77777777" w:rsidR="00262EA3" w:rsidRDefault="00034A2D" w:rsidP="008103B5">
                    <w:pPr>
                      <w:jc w:val="right"/>
                    </w:pPr>
                    <w:sdt>
                      <w:sdtPr>
                        <w:alias w:val="CC_Noformat_Partikod"/>
                        <w:tag w:val="CC_Noformat_Partikod"/>
                        <w:id w:val="-53464382"/>
                        <w:placeholder>
                          <w:docPart w:val="46FD6FEAA98645F892D92FD8883C7AF0"/>
                        </w:placeholder>
                        <w:text/>
                      </w:sdtPr>
                      <w:sdtEndPr/>
                      <w:sdtContent>
                        <w:r w:rsidR="00C46FB3">
                          <w:t>M</w:t>
                        </w:r>
                      </w:sdtContent>
                    </w:sdt>
                    <w:sdt>
                      <w:sdtPr>
                        <w:alias w:val="CC_Noformat_Partinummer"/>
                        <w:tag w:val="CC_Noformat_Partinummer"/>
                        <w:id w:val="-1709555926"/>
                        <w:placeholder>
                          <w:docPart w:val="7DA65794D1C44F54AB205BE72BC8232C"/>
                        </w:placeholder>
                        <w:text/>
                      </w:sdtPr>
                      <w:sdtEndPr/>
                      <w:sdtContent>
                        <w:r w:rsidR="007D5404">
                          <w:t>2276</w:t>
                        </w:r>
                      </w:sdtContent>
                    </w:sdt>
                  </w:p>
                </w:txbxContent>
              </v:textbox>
              <w10:wrap anchorx="page"/>
            </v:shape>
          </w:pict>
        </mc:Fallback>
      </mc:AlternateContent>
    </w:r>
  </w:p>
  <w:p w14:paraId="1980A6B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0A6B2" w14:textId="77777777" w:rsidR="00262EA3" w:rsidRDefault="00262EA3" w:rsidP="008563AC">
    <w:pPr>
      <w:jc w:val="right"/>
    </w:pPr>
  </w:p>
  <w:p w14:paraId="1980A6B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0A6B6" w14:textId="77777777" w:rsidR="00262EA3" w:rsidRDefault="00034A2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80A6C0" wp14:editId="1980A6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80A6B7" w14:textId="77777777" w:rsidR="00262EA3" w:rsidRDefault="00034A2D" w:rsidP="00A314CF">
    <w:pPr>
      <w:pStyle w:val="FSHNormal"/>
      <w:spacing w:before="40"/>
    </w:pPr>
    <w:sdt>
      <w:sdtPr>
        <w:alias w:val="CC_Noformat_Motionstyp"/>
        <w:tag w:val="CC_Noformat_Motionstyp"/>
        <w:id w:val="1162973129"/>
        <w:lock w:val="sdtContentLocked"/>
        <w15:appearance w15:val="hidden"/>
        <w:text/>
      </w:sdtPr>
      <w:sdtEndPr/>
      <w:sdtContent>
        <w:r w:rsidR="00E1204A">
          <w:t>Enskild motion</w:t>
        </w:r>
      </w:sdtContent>
    </w:sdt>
    <w:r w:rsidR="00821B36">
      <w:t xml:space="preserve"> </w:t>
    </w:r>
    <w:sdt>
      <w:sdtPr>
        <w:alias w:val="CC_Noformat_Partikod"/>
        <w:tag w:val="CC_Noformat_Partikod"/>
        <w:id w:val="1471015553"/>
        <w:text/>
      </w:sdtPr>
      <w:sdtEndPr/>
      <w:sdtContent>
        <w:r w:rsidR="00C46FB3">
          <w:t>M</w:t>
        </w:r>
      </w:sdtContent>
    </w:sdt>
    <w:sdt>
      <w:sdtPr>
        <w:alias w:val="CC_Noformat_Partinummer"/>
        <w:tag w:val="CC_Noformat_Partinummer"/>
        <w:id w:val="-2014525982"/>
        <w:text/>
      </w:sdtPr>
      <w:sdtEndPr/>
      <w:sdtContent>
        <w:r w:rsidR="007D5404">
          <w:t>2276</w:t>
        </w:r>
      </w:sdtContent>
    </w:sdt>
  </w:p>
  <w:p w14:paraId="1980A6B8" w14:textId="77777777" w:rsidR="00262EA3" w:rsidRPr="008227B3" w:rsidRDefault="00034A2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80A6B9" w14:textId="77777777" w:rsidR="00262EA3" w:rsidRPr="008227B3" w:rsidRDefault="00034A2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1204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1204A">
          <w:t>:1673</w:t>
        </w:r>
      </w:sdtContent>
    </w:sdt>
  </w:p>
  <w:p w14:paraId="1980A6BA" w14:textId="77777777" w:rsidR="00262EA3" w:rsidRDefault="00034A2D" w:rsidP="00E03A3D">
    <w:pPr>
      <w:pStyle w:val="Motionr"/>
    </w:pPr>
    <w:sdt>
      <w:sdtPr>
        <w:alias w:val="CC_Noformat_Avtext"/>
        <w:tag w:val="CC_Noformat_Avtext"/>
        <w:id w:val="-2020768203"/>
        <w:lock w:val="sdtContentLocked"/>
        <w15:appearance w15:val="hidden"/>
        <w:text/>
      </w:sdtPr>
      <w:sdtEndPr/>
      <w:sdtContent>
        <w:r w:rsidR="00E1204A">
          <w:t>av Johan Hultberg (M)</w:t>
        </w:r>
      </w:sdtContent>
    </w:sdt>
  </w:p>
  <w:sdt>
    <w:sdtPr>
      <w:alias w:val="CC_Noformat_Rubtext"/>
      <w:tag w:val="CC_Noformat_Rubtext"/>
      <w:id w:val="-218060500"/>
      <w:lock w:val="sdtLocked"/>
      <w:text/>
    </w:sdtPr>
    <w:sdtEndPr/>
    <w:sdtContent>
      <w:p w14:paraId="1980A6BB" w14:textId="045C3C53" w:rsidR="00262EA3" w:rsidRDefault="00E1204A" w:rsidP="00283E0F">
        <w:pPr>
          <w:pStyle w:val="FSHRub2"/>
        </w:pPr>
        <w:r>
          <w:t>Stärkt arbetslinje för äldre</w:t>
        </w:r>
      </w:p>
    </w:sdtContent>
  </w:sdt>
  <w:sdt>
    <w:sdtPr>
      <w:alias w:val="CC_Boilerplate_3"/>
      <w:tag w:val="CC_Boilerplate_3"/>
      <w:id w:val="1606463544"/>
      <w:lock w:val="sdtContentLocked"/>
      <w15:appearance w15:val="hidden"/>
      <w:text w:multiLine="1"/>
    </w:sdtPr>
    <w:sdtEndPr/>
    <w:sdtContent>
      <w:p w14:paraId="1980A6B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46F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A2D"/>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A7F"/>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218"/>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38C"/>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9A5"/>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C6A"/>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B37"/>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51C"/>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40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4F84"/>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471"/>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0F3"/>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364"/>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9E2"/>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FB3"/>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04A"/>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62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E79"/>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759"/>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80A69F"/>
  <w15:chartTrackingRefBased/>
  <w15:docId w15:val="{0CE63DD3-BA06-4439-9204-5763E907D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E50E6744DC54D08B9269EB59DCFA262"/>
        <w:category>
          <w:name w:val="Allmänt"/>
          <w:gallery w:val="placeholder"/>
        </w:category>
        <w:types>
          <w:type w:val="bbPlcHdr"/>
        </w:types>
        <w:behaviors>
          <w:behavior w:val="content"/>
        </w:behaviors>
        <w:guid w:val="{8C6B1C83-251F-4644-8F4F-CAEC572243A5}"/>
      </w:docPartPr>
      <w:docPartBody>
        <w:p w:rsidR="0052296A" w:rsidRDefault="0052296A">
          <w:pPr>
            <w:pStyle w:val="FE50E6744DC54D08B9269EB59DCFA262"/>
          </w:pPr>
          <w:r w:rsidRPr="005A0A93">
            <w:rPr>
              <w:rStyle w:val="Platshllartext"/>
            </w:rPr>
            <w:t>Förslag till riksdagsbeslut</w:t>
          </w:r>
        </w:p>
      </w:docPartBody>
    </w:docPart>
    <w:docPart>
      <w:docPartPr>
        <w:name w:val="8B2CB89BE8CE4EBBB847A879851E2364"/>
        <w:category>
          <w:name w:val="Allmänt"/>
          <w:gallery w:val="placeholder"/>
        </w:category>
        <w:types>
          <w:type w:val="bbPlcHdr"/>
        </w:types>
        <w:behaviors>
          <w:behavior w:val="content"/>
        </w:behaviors>
        <w:guid w:val="{3ABB5F32-5F27-481F-9A96-A4AFC9A04C50}"/>
      </w:docPartPr>
      <w:docPartBody>
        <w:p w:rsidR="0052296A" w:rsidRDefault="0052296A">
          <w:pPr>
            <w:pStyle w:val="8B2CB89BE8CE4EBBB847A879851E2364"/>
          </w:pPr>
          <w:r w:rsidRPr="005A0A93">
            <w:rPr>
              <w:rStyle w:val="Platshllartext"/>
            </w:rPr>
            <w:t>Motivering</w:t>
          </w:r>
        </w:p>
      </w:docPartBody>
    </w:docPart>
    <w:docPart>
      <w:docPartPr>
        <w:name w:val="46FD6FEAA98645F892D92FD8883C7AF0"/>
        <w:category>
          <w:name w:val="Allmänt"/>
          <w:gallery w:val="placeholder"/>
        </w:category>
        <w:types>
          <w:type w:val="bbPlcHdr"/>
        </w:types>
        <w:behaviors>
          <w:behavior w:val="content"/>
        </w:behaviors>
        <w:guid w:val="{A5CC9FFD-A071-4F18-AD0C-23A381DFC4A1}"/>
      </w:docPartPr>
      <w:docPartBody>
        <w:p w:rsidR="0052296A" w:rsidRDefault="0052296A">
          <w:pPr>
            <w:pStyle w:val="46FD6FEAA98645F892D92FD8883C7AF0"/>
          </w:pPr>
          <w:r>
            <w:rPr>
              <w:rStyle w:val="Platshllartext"/>
            </w:rPr>
            <w:t xml:space="preserve"> </w:t>
          </w:r>
        </w:p>
      </w:docPartBody>
    </w:docPart>
    <w:docPart>
      <w:docPartPr>
        <w:name w:val="7DA65794D1C44F54AB205BE72BC8232C"/>
        <w:category>
          <w:name w:val="Allmänt"/>
          <w:gallery w:val="placeholder"/>
        </w:category>
        <w:types>
          <w:type w:val="bbPlcHdr"/>
        </w:types>
        <w:behaviors>
          <w:behavior w:val="content"/>
        </w:behaviors>
        <w:guid w:val="{06911B94-67A8-4184-9657-15BDDDAF5177}"/>
      </w:docPartPr>
      <w:docPartBody>
        <w:p w:rsidR="0052296A" w:rsidRDefault="0052296A">
          <w:pPr>
            <w:pStyle w:val="7DA65794D1C44F54AB205BE72BC8232C"/>
          </w:pPr>
          <w:r>
            <w:t xml:space="preserve"> </w:t>
          </w:r>
        </w:p>
      </w:docPartBody>
    </w:docPart>
    <w:docPart>
      <w:docPartPr>
        <w:name w:val="4BC04172BEB44E6BA369021841987F28"/>
        <w:category>
          <w:name w:val="Allmänt"/>
          <w:gallery w:val="placeholder"/>
        </w:category>
        <w:types>
          <w:type w:val="bbPlcHdr"/>
        </w:types>
        <w:behaviors>
          <w:behavior w:val="content"/>
        </w:behaviors>
        <w:guid w:val="{BF5069FD-540C-401A-BEEA-BDA13C8BB6C7}"/>
      </w:docPartPr>
      <w:docPartBody>
        <w:p w:rsidR="00047958" w:rsidRDefault="000479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96A"/>
    <w:rsid w:val="00047958"/>
    <w:rsid w:val="0052296A"/>
    <w:rsid w:val="00FC41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E50E6744DC54D08B9269EB59DCFA262">
    <w:name w:val="FE50E6744DC54D08B9269EB59DCFA262"/>
  </w:style>
  <w:style w:type="paragraph" w:customStyle="1" w:styleId="AC705E0B148A4452B57298F62629B56C">
    <w:name w:val="AC705E0B148A4452B57298F62629B56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91F15B55AF24A88BD4A0FFAAAD0B13E">
    <w:name w:val="C91F15B55AF24A88BD4A0FFAAAD0B13E"/>
  </w:style>
  <w:style w:type="paragraph" w:customStyle="1" w:styleId="8B2CB89BE8CE4EBBB847A879851E2364">
    <w:name w:val="8B2CB89BE8CE4EBBB847A879851E2364"/>
  </w:style>
  <w:style w:type="paragraph" w:customStyle="1" w:styleId="3696A2425BFF4415AC17A0BFBF113BF1">
    <w:name w:val="3696A2425BFF4415AC17A0BFBF113BF1"/>
  </w:style>
  <w:style w:type="paragraph" w:customStyle="1" w:styleId="FDB62E44A49E42A5B544559B9A750C1F">
    <w:name w:val="FDB62E44A49E42A5B544559B9A750C1F"/>
  </w:style>
  <w:style w:type="paragraph" w:customStyle="1" w:styleId="46FD6FEAA98645F892D92FD8883C7AF0">
    <w:name w:val="46FD6FEAA98645F892D92FD8883C7AF0"/>
  </w:style>
  <w:style w:type="paragraph" w:customStyle="1" w:styleId="7DA65794D1C44F54AB205BE72BC8232C">
    <w:name w:val="7DA65794D1C44F54AB205BE72BC823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E56D0E-251B-4F39-8904-AB014EF7A663}"/>
</file>

<file path=customXml/itemProps2.xml><?xml version="1.0" encoding="utf-8"?>
<ds:datastoreItem xmlns:ds="http://schemas.openxmlformats.org/officeDocument/2006/customXml" ds:itemID="{3BEDFF43-4B67-4087-8DF1-6E9673F28175}"/>
</file>

<file path=customXml/itemProps3.xml><?xml version="1.0" encoding="utf-8"?>
<ds:datastoreItem xmlns:ds="http://schemas.openxmlformats.org/officeDocument/2006/customXml" ds:itemID="{06F094F5-31CF-4557-B7C6-FE4CB6CE9B44}"/>
</file>

<file path=docProps/app.xml><?xml version="1.0" encoding="utf-8"?>
<Properties xmlns="http://schemas.openxmlformats.org/officeDocument/2006/extended-properties" xmlns:vt="http://schemas.openxmlformats.org/officeDocument/2006/docPropsVTypes">
  <Template>Normal</Template>
  <TotalTime>6</TotalTime>
  <Pages>2</Pages>
  <Words>259</Words>
  <Characters>1552</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M2276 Stärk arbetslinjen för äldre</vt:lpstr>
      <vt:lpstr>
      </vt:lpstr>
    </vt:vector>
  </TitlesOfParts>
  <Company>Sveriges riksdag</Company>
  <LinksUpToDate>false</LinksUpToDate>
  <CharactersWithSpaces>1803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