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4EE8" w:rsidRPr="006245EA" w:rsidRDefault="00044EE8">
      <w:pPr>
        <w:pStyle w:val="Frslagsrubrik"/>
        <w:shd w:val="clear" w:color="000000" w:fill="auto"/>
      </w:pPr>
      <w:r w:rsidRPr="006245EA">
        <w:t>Förslag till riksdagsbeslut</w:t>
      </w:r>
    </w:p>
    <w:p w:rsidR="00044EE8" w:rsidRPr="006245EA" w:rsidRDefault="00044EE8">
      <w:pPr>
        <w:pStyle w:val="Hemstlatt"/>
        <w:shd w:val="clear" w:color="000000" w:fill="auto"/>
        <w:ind w:left="0"/>
      </w:pPr>
      <w:r w:rsidRPr="006245EA">
        <w:t>Riksdagen tillkännager för regeringen som sin mening vad som anförs i motionen om att ett enhetligt gränsvärde för buller bör ti</w:t>
      </w:r>
      <w:r w:rsidRPr="006245EA">
        <w:t>l</w:t>
      </w:r>
      <w:r w:rsidRPr="006245EA">
        <w:t>lämpas.</w:t>
      </w:r>
    </w:p>
    <w:p w:rsidR="00044EE8" w:rsidRPr="006245EA" w:rsidRDefault="00044EE8">
      <w:pPr>
        <w:pStyle w:val="Rubrik1"/>
        <w:shd w:val="clear" w:color="000000" w:fill="auto"/>
      </w:pPr>
      <w:r w:rsidRPr="006245EA">
        <w:t>Motivering</w:t>
      </w:r>
    </w:p>
    <w:p w:rsidR="00044EE8" w:rsidRPr="006245EA" w:rsidRDefault="00044EE8">
      <w:pPr>
        <w:shd w:val="clear" w:color="000000" w:fill="auto"/>
      </w:pPr>
      <w:r w:rsidRPr="006245EA">
        <w:t>Linköpings kommun planerar att bygga fler bostäder. En växande befolkning och ett modernt och expansivt näringsliv får konsekvenser i form av behov av fler bostäder. Saab är ett företag som behöver ett flygfält, därtill är flyget en viktig aktör för Linköpings och Östergötlands näringsliv.</w:t>
      </w:r>
    </w:p>
    <w:p w:rsidR="00044EE8" w:rsidRPr="006245EA" w:rsidRDefault="00044EE8">
      <w:pPr>
        <w:pStyle w:val="Normaltindrag"/>
        <w:shd w:val="clear" w:color="000000" w:fill="auto"/>
      </w:pPr>
      <w:r w:rsidRPr="006245EA">
        <w:t>Tyvärr har byggplanerna hamnat i stå eftersom Boverket och Naturvård</w:t>
      </w:r>
      <w:r w:rsidRPr="006245EA">
        <w:t>s</w:t>
      </w:r>
      <w:r w:rsidRPr="006245EA">
        <w:t>verket inte kommer överens om vilka bullernivåer som ska tillåtas. Om ko</w:t>
      </w:r>
      <w:r w:rsidRPr="006245EA">
        <w:t>m</w:t>
      </w:r>
      <w:r w:rsidRPr="006245EA">
        <w:t>munen tillåter byggnation kan resultatet bli att Saab förhindras i sin näring</w:t>
      </w:r>
      <w:r w:rsidRPr="006245EA">
        <w:t>s</w:t>
      </w:r>
      <w:r w:rsidRPr="006245EA">
        <w:t>utövning vilket inte är positivt för kommunen.</w:t>
      </w:r>
    </w:p>
    <w:p w:rsidR="00044EE8" w:rsidRPr="006245EA" w:rsidRDefault="00044EE8">
      <w:pPr>
        <w:pStyle w:val="Normaltindrag"/>
        <w:shd w:val="clear" w:color="000000" w:fill="auto"/>
      </w:pPr>
      <w:r w:rsidRPr="006245EA">
        <w:t>Boverkets allmänna råd anger att medelvärdet (FBN) 55 dBA inte bör överskridas. Försvarsrelaterad verksamhet omfattas ej. Detta tillämpas vid planering och bygglovsprövning av nya bostäder.</w:t>
      </w:r>
    </w:p>
    <w:p w:rsidR="00044EE8" w:rsidRPr="006245EA" w:rsidRDefault="00044EE8">
      <w:pPr>
        <w:pStyle w:val="Normaltindrag"/>
        <w:shd w:val="clear" w:color="000000" w:fill="auto"/>
      </w:pPr>
      <w:r w:rsidRPr="006245EA">
        <w:t>Naturvårdsverkets allmänna råd anger att maximalvärdet 70 dBA inte bör överskridas. Försvarsrelaterad verksamhet omfattas. Detta tillämpas vid til</w:t>
      </w:r>
      <w:r w:rsidRPr="006245EA">
        <w:t>l</w:t>
      </w:r>
      <w:r w:rsidRPr="006245EA">
        <w:t>ståndsprövningar enligt miljöbalken.</w:t>
      </w:r>
    </w:p>
    <w:p w:rsidR="00044EE8" w:rsidRPr="006245EA" w:rsidRDefault="00044EE8">
      <w:pPr>
        <w:pStyle w:val="Normaltindrag"/>
        <w:shd w:val="clear" w:color="000000" w:fill="auto"/>
      </w:pPr>
      <w:r w:rsidRPr="006245EA">
        <w:t>Riktvärdena är vägledande vid bedömning av flygbuller och således inte rättsligt bindande, dock blir de bindande då de tillämpas av domstolar och myndigheter.</w:t>
      </w:r>
    </w:p>
    <w:p w:rsidR="00044EE8" w:rsidRPr="006245EA" w:rsidRDefault="00044EE8">
      <w:pPr>
        <w:pStyle w:val="Normaltindrag"/>
        <w:shd w:val="clear" w:color="000000" w:fill="auto"/>
      </w:pPr>
      <w:r w:rsidRPr="006245EA">
        <w:t>Boverkets allmänna råd är väl avvägda mot hälsoaspekter och andra sa</w:t>
      </w:r>
      <w:r w:rsidRPr="006245EA">
        <w:t>m</w:t>
      </w:r>
      <w:r w:rsidRPr="006245EA">
        <w:t>hällsintressen. Inga andra EU-länder använder sig av maximala riktvärden för bedömning av buller. Dessutom är redan Boverkets råd stränga i ett intern</w:t>
      </w:r>
      <w:r w:rsidRPr="006245EA">
        <w:t>a</w:t>
      </w:r>
      <w:r w:rsidRPr="006245EA">
        <w:t>tionellt perspektiv. Samordningen mellan verken är en avgörande fråga för frågor inte hamnar i stå. Stundtals är snabba lösningar viktiga att få till.</w:t>
      </w:r>
    </w:p>
    <w:p w:rsidR="00044EE8" w:rsidRPr="006245EA" w:rsidRDefault="00044EE8">
      <w:pPr>
        <w:pStyle w:val="Normaltindrag"/>
        <w:shd w:val="clear" w:color="000000" w:fill="auto"/>
      </w:pPr>
      <w:r w:rsidRPr="006245EA">
        <w:lastRenderedPageBreak/>
        <w:t>Domstolar tar endast ställning i enskilda fall och tidsaspekten blir oacce</w:t>
      </w:r>
      <w:r w:rsidRPr="006245EA">
        <w:t>p</w:t>
      </w:r>
      <w:r w:rsidRPr="006245EA">
        <w:t>tabelt lång.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245EA">
        <w:trPr>
          <w:cantSplit/>
        </w:trPr>
        <w:tc>
          <w:tcPr>
            <w:tcW w:w="3046" w:type="dxa"/>
          </w:tcPr>
          <w:p w:rsidR="00044EE8" w:rsidRPr="006245EA" w:rsidRDefault="00044EE8">
            <w:pPr>
              <w:pStyle w:val="UnderskriftDatum"/>
              <w:shd w:val="clear" w:color="000000" w:fill="auto"/>
              <w:spacing w:before="240"/>
            </w:pPr>
            <w:r w:rsidRPr="006245EA">
              <w:t>Stockholm den 24 september 2012</w:t>
            </w:r>
          </w:p>
        </w:tc>
        <w:tc>
          <w:tcPr>
            <w:tcW w:w="3047" w:type="dxa"/>
          </w:tcPr>
          <w:p w:rsidR="00044EE8" w:rsidRPr="006245EA" w:rsidRDefault="00044EE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245EA">
        <w:trPr>
          <w:cantSplit/>
        </w:trPr>
        <w:tc>
          <w:tcPr>
            <w:tcW w:w="3046" w:type="dxa"/>
          </w:tcPr>
          <w:p w:rsidR="00044EE8" w:rsidRPr="006245EA" w:rsidRDefault="00044EE8">
            <w:pPr>
              <w:pStyle w:val="Underskrifter"/>
              <w:shd w:val="clear" w:color="000000" w:fill="auto"/>
            </w:pPr>
            <w:r w:rsidRPr="006245EA">
              <w:t>Yvonne Andersson (KD)</w:t>
            </w:r>
          </w:p>
        </w:tc>
        <w:tc>
          <w:tcPr>
            <w:tcW w:w="3046" w:type="dxa"/>
          </w:tcPr>
          <w:p w:rsidR="00044EE8" w:rsidRPr="006245EA" w:rsidRDefault="00044EE8">
            <w:pPr>
              <w:pStyle w:val="Underskrifter"/>
              <w:shd w:val="clear" w:color="000000" w:fill="auto"/>
            </w:pPr>
          </w:p>
        </w:tc>
      </w:tr>
    </w:tbl>
    <w:p w:rsidR="00044EE8" w:rsidRPr="006245EA" w:rsidRDefault="00044EE8">
      <w:pPr>
        <w:pStyle w:val="Normaltindrag"/>
        <w:shd w:val="clear" w:color="000000" w:fill="auto"/>
      </w:pPr>
    </w:p>
    <w:sectPr w:rsidR="00044EE8" w:rsidRPr="006245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EE8" w:rsidRPr="006245EA" w:rsidRDefault="00044EE8">
      <w:r w:rsidRPr="006245EA">
        <w:separator/>
      </w:r>
    </w:p>
  </w:endnote>
  <w:endnote w:type="continuationSeparator" w:id="0">
    <w:p w:rsidR="00044EE8" w:rsidRPr="006245EA" w:rsidRDefault="00044EE8">
      <w:r w:rsidRPr="006245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EE8" w:rsidRPr="006245EA" w:rsidRDefault="006245EA">
    <w:pPr>
      <w:pStyle w:val="Sidfot"/>
    </w:pPr>
    <w:r w:rsidRPr="006245E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97364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EE8" w:rsidRDefault="00044E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44EE8" w:rsidRDefault="00044E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EE8" w:rsidRPr="006245EA" w:rsidRDefault="006245EA">
    <w:pPr>
      <w:pStyle w:val="Sidfot"/>
    </w:pPr>
    <w:r w:rsidRPr="006245E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81226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EE8" w:rsidRDefault="00044E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4EE8" w:rsidRDefault="00044E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EE8" w:rsidRPr="006245EA" w:rsidRDefault="006245EA">
    <w:pPr>
      <w:pStyle w:val="Sidfot"/>
    </w:pPr>
    <w:r w:rsidRPr="006245E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51647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EE8" w:rsidRDefault="00044E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4EE8" w:rsidRDefault="00044E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EE8" w:rsidRPr="006245EA" w:rsidRDefault="00044EE8">
      <w:r w:rsidRPr="006245EA">
        <w:separator/>
      </w:r>
    </w:p>
  </w:footnote>
  <w:footnote w:type="continuationSeparator" w:id="0">
    <w:p w:rsidR="00044EE8" w:rsidRPr="006245EA" w:rsidRDefault="00044EE8">
      <w:r w:rsidRPr="006245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EE8" w:rsidRPr="006245EA" w:rsidRDefault="006245EA">
    <w:pPr>
      <w:pStyle w:val="Sidhuvud"/>
    </w:pPr>
    <w:r w:rsidRPr="006245E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14220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EE8" w:rsidRDefault="00044E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44EE8" w:rsidRDefault="00044E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EE8" w:rsidRPr="006245EA" w:rsidRDefault="006245EA">
    <w:pPr>
      <w:pStyle w:val="Sidhuvud"/>
    </w:pPr>
    <w:r w:rsidRPr="006245E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53408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EE8" w:rsidRDefault="00044E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44EE8" w:rsidRDefault="00044E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EE8" w:rsidRPr="006245EA" w:rsidRDefault="00044EE8">
    <w:pPr>
      <w:pStyle w:val="FSHNormal"/>
      <w:tabs>
        <w:tab w:val="right" w:pos="5840"/>
      </w:tabs>
    </w:pPr>
    <w:r w:rsidRPr="006245EA">
      <w:br/>
    </w:r>
    <w:r w:rsidRPr="006245EA">
      <w:fldChar w:fldCharType="begin" w:fldLock="1"/>
    </w:r>
    <w:r w:rsidRPr="006245EA">
      <w:instrText xml:space="preserve"> DOCPROPERTY</w:instrText>
    </w:r>
    <w:r w:rsidRPr="006245EA">
      <w:rPr>
        <w:sz w:val="18"/>
      </w:rPr>
      <w:instrText xml:space="preserve"> "YearUser" *\charformat </w:instrText>
    </w:r>
    <w:r w:rsidRPr="006245EA">
      <w:fldChar w:fldCharType="separate"/>
    </w:r>
    <w:r w:rsidRPr="006245EA">
      <w:t>2013/14</w:t>
    </w:r>
    <w:r w:rsidRPr="006245EA">
      <w:fldChar w:fldCharType="end"/>
    </w:r>
    <w:r w:rsidRPr="006245EA">
      <w:t xml:space="preserve"> </w:t>
    </w:r>
    <w:r w:rsidRPr="006245EA">
      <w:tab/>
      <w:t xml:space="preserve">mnr: </w:t>
    </w:r>
    <w:r w:rsidRPr="006245EA">
      <w:fldChar w:fldCharType="begin" w:fldLock="1"/>
    </w:r>
    <w:r w:rsidRPr="006245EA">
      <w:instrText xml:space="preserve"> DOCPROPERTY</w:instrText>
    </w:r>
    <w:r w:rsidRPr="006245EA">
      <w:rPr>
        <w:sz w:val="18"/>
      </w:rPr>
      <w:instrText xml:space="preserve"> "Motionsnummer" *\charformat </w:instrText>
    </w:r>
    <w:r w:rsidRPr="006245EA">
      <w:fldChar w:fldCharType="separate"/>
    </w:r>
    <w:r w:rsidRPr="006245EA">
      <w:t>C251</w:t>
    </w:r>
    <w:r w:rsidRPr="006245EA">
      <w:fldChar w:fldCharType="end"/>
    </w:r>
    <w:r w:rsidRPr="006245EA">
      <w:br/>
    </w:r>
    <w:r w:rsidRPr="006245EA">
      <w:fldChar w:fldCharType="begin" w:fldLock="1"/>
    </w:r>
    <w:r w:rsidRPr="006245EA">
      <w:instrText xml:space="preserve"> DOCPROPERTY</w:instrText>
    </w:r>
    <w:r w:rsidRPr="006245EA">
      <w:rPr>
        <w:sz w:val="18"/>
      </w:rPr>
      <w:instrText xml:space="preserve"> "Samling" *\charformat </w:instrText>
    </w:r>
    <w:r w:rsidRPr="006245EA">
      <w:fldChar w:fldCharType="end"/>
    </w:r>
    <w:r w:rsidRPr="006245EA">
      <w:tab/>
      <w:t xml:space="preserve">pnr: </w:t>
    </w:r>
    <w:r w:rsidRPr="006245EA">
      <w:fldChar w:fldCharType="begin" w:fldLock="1"/>
    </w:r>
    <w:r w:rsidRPr="006245EA">
      <w:instrText xml:space="preserve"> DOCPROPERTY</w:instrText>
    </w:r>
    <w:r w:rsidRPr="006245EA">
      <w:rPr>
        <w:sz w:val="18"/>
      </w:rPr>
      <w:instrText xml:space="preserve"> "Partinummer" *\charformat </w:instrText>
    </w:r>
    <w:r w:rsidRPr="006245EA">
      <w:fldChar w:fldCharType="separate"/>
    </w:r>
    <w:r w:rsidRPr="006245EA">
      <w:t>KD639</w:t>
    </w:r>
    <w:r w:rsidRPr="006245EA">
      <w:fldChar w:fldCharType="end"/>
    </w:r>
  </w:p>
  <w:p w:rsidR="00044EE8" w:rsidRPr="006245EA" w:rsidRDefault="00044EE8">
    <w:pPr>
      <w:pStyle w:val="FSHRub1"/>
    </w:pPr>
    <w:r w:rsidRPr="006245EA">
      <w:t>Motion till riksdagen</w:t>
    </w:r>
    <w:r w:rsidRPr="006245EA">
      <w:br/>
    </w:r>
    <w:r w:rsidRPr="006245EA">
      <w:fldChar w:fldCharType="begin" w:fldLock="1"/>
    </w:r>
    <w:r w:rsidRPr="006245EA">
      <w:instrText xml:space="preserve"> DOCPROPERTY "YearUser" *\charformat </w:instrText>
    </w:r>
    <w:r w:rsidRPr="006245EA">
      <w:fldChar w:fldCharType="separate"/>
    </w:r>
    <w:r w:rsidRPr="006245EA">
      <w:t>2013/14</w:t>
    </w:r>
    <w:r w:rsidRPr="006245EA">
      <w:fldChar w:fldCharType="end"/>
    </w:r>
    <w:r w:rsidRPr="006245EA">
      <w:t>:</w:t>
    </w:r>
    <w:r w:rsidRPr="006245EA">
      <w:fldChar w:fldCharType="begin" w:fldLock="1"/>
    </w:r>
    <w:r w:rsidRPr="006245EA">
      <w:instrText xml:space="preserve"> DOCPROPERTY "Motionsnummer" *\charformat </w:instrText>
    </w:r>
    <w:r w:rsidRPr="006245EA">
      <w:fldChar w:fldCharType="separate"/>
    </w:r>
    <w:r w:rsidRPr="006245EA">
      <w:t>C251</w:t>
    </w:r>
    <w:r w:rsidRPr="006245EA">
      <w:fldChar w:fldCharType="end"/>
    </w:r>
  </w:p>
  <w:p w:rsidR="00044EE8" w:rsidRPr="006245EA" w:rsidRDefault="00044EE8">
    <w:pPr>
      <w:pStyle w:val="FSHNormalS5"/>
    </w:pPr>
    <w:r w:rsidRPr="006245EA">
      <w:fldChar w:fldCharType="begin" w:fldLock="1"/>
    </w:r>
    <w:r w:rsidRPr="006245EA">
      <w:instrText xml:space="preserve"> DOCPROPERTY "MotionarText" *\charformat </w:instrText>
    </w:r>
    <w:r w:rsidRPr="006245EA">
      <w:fldChar w:fldCharType="separate"/>
    </w:r>
    <w:r w:rsidRPr="006245EA">
      <w:t>av Yvonne Andersson (KD)</w:t>
    </w:r>
    <w:r w:rsidRPr="006245EA">
      <w:fldChar w:fldCharType="end"/>
    </w:r>
    <w:r w:rsidRPr="006245EA">
      <w:br/>
    </w:r>
    <w:r w:rsidRPr="006245EA">
      <w:fldChar w:fldCharType="begin" w:fldLock="1"/>
    </w:r>
    <w:r w:rsidRPr="006245EA">
      <w:instrText xml:space="preserve"> DOCPROPERTY "SvarFrasKort" *\charformat </w:instrText>
    </w:r>
    <w:r w:rsidRPr="006245EA">
      <w:fldChar w:fldCharType="end"/>
    </w:r>
  </w:p>
  <w:p w:rsidR="00044EE8" w:rsidRPr="006245EA" w:rsidRDefault="00044EE8">
    <w:pPr>
      <w:pStyle w:val="FSHTitel"/>
    </w:pPr>
    <w:r w:rsidRPr="006245EA">
      <w:fldChar w:fldCharType="begin" w:fldLock="1"/>
    </w:r>
    <w:r w:rsidRPr="006245EA">
      <w:instrText xml:space="preserve"> DOCPROPERTY</w:instrText>
    </w:r>
    <w:r w:rsidRPr="006245EA">
      <w:rPr>
        <w:sz w:val="18"/>
      </w:rPr>
      <w:instrText xml:space="preserve"> "RubrikSvar" *\charformat </w:instrText>
    </w:r>
    <w:r w:rsidRPr="006245EA">
      <w:fldChar w:fldCharType="separate"/>
    </w:r>
    <w:r w:rsidRPr="006245EA">
      <w:t>Flygbuller i Linköpings kommun</w:t>
    </w:r>
    <w:r w:rsidRPr="006245EA">
      <w:fldChar w:fldCharType="end"/>
    </w:r>
  </w:p>
  <w:p w:rsidR="00044EE8" w:rsidRPr="006245EA" w:rsidRDefault="00044EE8">
    <w:pPr>
      <w:pStyle w:val="Normal00"/>
    </w:pPr>
  </w:p>
  <w:p w:rsidR="00044EE8" w:rsidRPr="006245EA" w:rsidRDefault="00044E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43882307">
    <w:abstractNumId w:val="13"/>
  </w:num>
  <w:num w:numId="2" w16cid:durableId="632294610">
    <w:abstractNumId w:val="11"/>
  </w:num>
  <w:num w:numId="3" w16cid:durableId="162744475">
    <w:abstractNumId w:val="14"/>
  </w:num>
  <w:num w:numId="4" w16cid:durableId="520632269">
    <w:abstractNumId w:val="8"/>
  </w:num>
  <w:num w:numId="5" w16cid:durableId="1822890626">
    <w:abstractNumId w:val="3"/>
  </w:num>
  <w:num w:numId="6" w16cid:durableId="799113105">
    <w:abstractNumId w:val="2"/>
  </w:num>
  <w:num w:numId="7" w16cid:durableId="669675493">
    <w:abstractNumId w:val="1"/>
  </w:num>
  <w:num w:numId="8" w16cid:durableId="21904394">
    <w:abstractNumId w:val="0"/>
  </w:num>
  <w:num w:numId="9" w16cid:durableId="264388234">
    <w:abstractNumId w:val="9"/>
  </w:num>
  <w:num w:numId="10" w16cid:durableId="1709211584">
    <w:abstractNumId w:val="7"/>
  </w:num>
  <w:num w:numId="11" w16cid:durableId="714886622">
    <w:abstractNumId w:val="6"/>
  </w:num>
  <w:num w:numId="12" w16cid:durableId="63531380">
    <w:abstractNumId w:val="5"/>
  </w:num>
  <w:num w:numId="13" w16cid:durableId="1160846295">
    <w:abstractNumId w:val="4"/>
  </w:num>
  <w:num w:numId="14" w16cid:durableId="888758262">
    <w:abstractNumId w:val="16"/>
  </w:num>
  <w:num w:numId="15" w16cid:durableId="809982142">
    <w:abstractNumId w:val="12"/>
  </w:num>
  <w:num w:numId="16" w16cid:durableId="8037346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9"/>
    <w:docVar w:name="PersonGUIDs" w:val="{4E2DF389-786E-46CB-906F-126E5ECBF42A}"/>
  </w:docVars>
  <w:rsids>
    <w:rsidRoot w:val="00337361"/>
    <w:rsid w:val="00044EE8"/>
    <w:rsid w:val="00337361"/>
    <w:rsid w:val="0062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047D630-5E26-4AC2-86D0-6688A812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1535</Characters>
  <Application>Microsoft Office Word</Application>
  <DocSecurity>4</DocSecurity>
  <Lines>32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KD639</vt:lpstr>
    </vt:vector>
  </TitlesOfParts>
  <Company>Riksdagen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KD639</dc:title>
  <dc:subject>KD639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2013-11-23T08:44:00Z</cp:lastPrinted>
  <dcterms:created xsi:type="dcterms:W3CDTF">2025-12-17T23:12:00Z</dcterms:created>
  <dcterms:modified xsi:type="dcterms:W3CDTF">2025-12-17T23:12:00Z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mot2000_606_2013-09-19</vt:lpwstr>
  </property>
  <property fmtid="{D5CDD505-2E9C-101B-9397-08002B2CF9AE}" pid="3" name="version">
    <vt:lpwstr>mot2000_603_2012-09-24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Flygbuller i Linköpings kommun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Flygbuller i Linköpings kommun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KD639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Yvonne Andersson (KD)</vt:lpwstr>
  </property>
  <property fmtid="{D5CDD505-2E9C-101B-9397-08002B2CF9AE}" pid="26" name="MotionarLista">
    <vt:lpwstr>Andersson, Yvonne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2012</vt:lpwstr>
  </property>
  <property fmtid="{D5CDD505-2E9C-101B-9397-08002B2CF9AE}" pid="44" name="NotesUID">
    <vt:lpwstr/>
  </property>
  <property fmtid="{D5CDD505-2E9C-101B-9397-08002B2CF9AE}" pid="45" name="ReservUID">
    <vt:lpwstr>dd1210aa</vt:lpwstr>
  </property>
  <property fmtid="{D5CDD505-2E9C-101B-9397-08002B2CF9AE}" pid="46" name="MotionID">
    <vt:lpwstr>20132014000000750068000006390069</vt:lpwstr>
  </property>
  <property fmtid="{D5CDD505-2E9C-101B-9397-08002B2CF9AE}" pid="47" name="datum">
    <vt:lpwstr>120924</vt:lpwstr>
  </property>
  <property fmtid="{D5CDD505-2E9C-101B-9397-08002B2CF9AE}" pid="48" name="avsändar-e-post">
    <vt:lpwstr/>
  </property>
  <property fmtid="{D5CDD505-2E9C-101B-9397-08002B2CF9AE}" pid="49" name="id">
    <vt:lpwstr>20132014000000750068000006390069</vt:lpwstr>
  </property>
  <property fmtid="{D5CDD505-2E9C-101B-9397-08002B2CF9AE}" pid="50" name="nummer">
    <vt:lpwstr>251</vt:lpwstr>
  </property>
  <property fmtid="{D5CDD505-2E9C-101B-9397-08002B2CF9AE}" pid="51" name="utskottsbeteckning">
    <vt:lpwstr>C</vt:lpwstr>
  </property>
  <property fmtid="{D5CDD505-2E9C-101B-9397-08002B2CF9AE}" pid="52" name="GlobalUID">
    <vt:lpwstr>{A3F7FD7E-D27F-4ACC-B418-A16F8C21C636}</vt:lpwstr>
  </property>
  <property fmtid="{D5CDD505-2E9C-101B-9397-08002B2CF9AE}" pid="53" name="Överföringar">
    <vt:i4>0</vt:i4>
  </property>
  <property fmtid="{D5CDD505-2E9C-101B-9397-08002B2CF9AE}" pid="54" name="Checksum">
    <vt:lpwstr>*1007640681490*</vt:lpwstr>
  </property>
  <property fmtid="{D5CDD505-2E9C-101B-9397-08002B2CF9AE}" pid="55" name="skuggnummer">
    <vt:lpwstr>479</vt:lpwstr>
  </property>
  <property fmtid="{D5CDD505-2E9C-101B-9397-08002B2CF9AE}" pid="56" name="urixVersion">
    <vt:lpwstr>4.6.0.0</vt:lpwstr>
  </property>
  <property fmtid="{D5CDD505-2E9C-101B-9397-08002B2CF9AE}" pid="57" name="urixOrigin">
    <vt:lpwstr>131211 13:34:41.452</vt:lpwstr>
  </property>
  <property fmtid="{D5CDD505-2E9C-101B-9397-08002B2CF9AE}" pid="58" name="urixGuid">
    <vt:lpwstr>{7CC4F1E8-5E8D-4180-A31C-BBE08791A281}</vt:lpwstr>
  </property>
</Properties>
</file>