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8AC5534701504C86A26E1A59989C3183"/>
        </w:placeholder>
        <w:text/>
      </w:sdtPr>
      <w:sdtEndPr/>
      <w:sdtContent>
        <w:p w:rsidRPr="009B062B" w:rsidR="00AF30DD" w:rsidP="00B05467" w:rsidRDefault="00AF30DD" w14:paraId="7034862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7ce9d2a-e39c-4ba7-92d6-3ed3e161f8e0"/>
        <w:id w:val="1065605489"/>
        <w:lock w:val="sdtLocked"/>
      </w:sdtPr>
      <w:sdtEndPr/>
      <w:sdtContent>
        <w:p w:rsidR="00BF7FF2" w:rsidRDefault="008570F6" w14:paraId="3A42486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bort kravet på dubbel straffbarhet vid köp av sexuella tjänster utomlands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04507205E2642718BFC805D18699BCB"/>
        </w:placeholder>
        <w:text/>
      </w:sdtPr>
      <w:sdtEndPr/>
      <w:sdtContent>
        <w:p w:rsidRPr="009B062B" w:rsidR="006D79C9" w:rsidP="00333E95" w:rsidRDefault="006D79C9" w14:paraId="7123F26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91B45" w:rsidP="008570F6" w:rsidRDefault="00991B45" w14:paraId="37482DD1" w14:textId="77777777">
      <w:pPr>
        <w:pStyle w:val="Normalutanindragellerluft"/>
      </w:pPr>
      <w:r>
        <w:t xml:space="preserve">Den svenska sexköpslagen var vid dess införande den mest moderna i sitt slag. Den har spelat stor roll för att öka jämställdheten i Sverige och är fortfarande ett stort föredöme </w:t>
      </w:r>
      <w:r w:rsidRPr="00A74FE1">
        <w:rPr>
          <w:spacing w:val="-2"/>
        </w:rPr>
        <w:t>internationellt. Att kriminalisera den som köper sex – alltså förövaren – men skydda den som utsätts för sexhandel är en ytterst viktig del av Sveriges jämställdhetspolitiska arbete.</w:t>
      </w:r>
      <w:r>
        <w:t xml:space="preserve"> </w:t>
      </w:r>
    </w:p>
    <w:p w:rsidR="00991B45" w:rsidP="00B05467" w:rsidRDefault="00991B45" w14:paraId="67128E34" w14:textId="6372A2F7">
      <w:r>
        <w:t>Nu är det dags att ta ytterligare ett kliv i rätt riktning. Cirka 80</w:t>
      </w:r>
      <w:r w:rsidR="008570F6">
        <w:t> </w:t>
      </w:r>
      <w:r>
        <w:t>procent av de som köper sex uppskattas göra det utomlands, något som inte omfattas av gällande sexköps</w:t>
      </w:r>
      <w:r w:rsidR="00A74FE1">
        <w:softHyphen/>
      </w:r>
      <w:r>
        <w:t xml:space="preserve">lagstiftning på grund av kraven på dubbel straffbarhet. Detta är något som signalerar att sexköp enbart är fel inom Sveriges gränser. </w:t>
      </w:r>
    </w:p>
    <w:p w:rsidRPr="00422B9E" w:rsidR="00422B9E" w:rsidP="00B05467" w:rsidRDefault="00991B45" w14:paraId="0B17AAC5" w14:textId="4292BE37">
      <w:r>
        <w:t xml:space="preserve">Sexköp och människohandel är ett allvarligt brott – både i Sverige och i utlandet. Undantaget för dubbel straffbarhet gäller för andra allvarliga sexualbrott. För att skydda människohandelns offer både här och internationellt bör även sexköp innefattas av detta. </w:t>
      </w:r>
    </w:p>
    <w:sdt>
      <w:sdtPr>
        <w:alias w:val="CC_Underskrifter"/>
        <w:tag w:val="CC_Underskrifter"/>
        <w:id w:val="583496634"/>
        <w:lock w:val="sdtContentLocked"/>
        <w:placeholder>
          <w:docPart w:val="8F41B759C7724BD7A4C42F1B358CC5B3"/>
        </w:placeholder>
      </w:sdtPr>
      <w:sdtEndPr/>
      <w:sdtContent>
        <w:p w:rsidR="00B05467" w:rsidP="00B05467" w:rsidRDefault="00B05467" w14:paraId="4C08B089" w14:textId="77777777"/>
        <w:p w:rsidRPr="008E0FE2" w:rsidR="004801AC" w:rsidP="00B05467" w:rsidRDefault="00A74FE1" w14:paraId="6E175315" w14:textId="79AA9E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F7FF2" w14:paraId="42A01801" w14:textId="77777777">
        <w:trPr>
          <w:cantSplit/>
        </w:trPr>
        <w:tc>
          <w:tcPr>
            <w:tcW w:w="50" w:type="pct"/>
            <w:vAlign w:val="bottom"/>
          </w:tcPr>
          <w:p w:rsidR="00BF7FF2" w:rsidRDefault="008570F6" w14:paraId="1DC23FFC" w14:textId="77777777">
            <w:pPr>
              <w:pStyle w:val="Underskrifter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BF7FF2" w:rsidRDefault="008570F6" w14:paraId="401D645D" w14:textId="77777777">
            <w:pPr>
              <w:pStyle w:val="Underskrifter"/>
            </w:pPr>
            <w:r>
              <w:t>Sofia Skönnbrink (S)</w:t>
            </w:r>
          </w:p>
        </w:tc>
      </w:tr>
    </w:tbl>
    <w:p w:rsidR="002340F0" w:rsidRDefault="002340F0" w14:paraId="186FA702" w14:textId="77777777"/>
    <w:sectPr w:rsidR="002340F0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51C7" w14:textId="77777777" w:rsidR="00991B45" w:rsidRDefault="00991B45" w:rsidP="000C1CAD">
      <w:pPr>
        <w:spacing w:line="240" w:lineRule="auto"/>
      </w:pPr>
      <w:r>
        <w:separator/>
      </w:r>
    </w:p>
  </w:endnote>
  <w:endnote w:type="continuationSeparator" w:id="0">
    <w:p w14:paraId="363218F2" w14:textId="77777777" w:rsidR="00991B45" w:rsidRDefault="00991B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154A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690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793C" w14:textId="423CED01" w:rsidR="00262EA3" w:rsidRPr="00B05467" w:rsidRDefault="00262EA3" w:rsidP="00B054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6B9D" w14:textId="77777777" w:rsidR="00991B45" w:rsidRDefault="00991B45" w:rsidP="000C1CAD">
      <w:pPr>
        <w:spacing w:line="240" w:lineRule="auto"/>
      </w:pPr>
      <w:r>
        <w:separator/>
      </w:r>
    </w:p>
  </w:footnote>
  <w:footnote w:type="continuationSeparator" w:id="0">
    <w:p w14:paraId="3F7CA47B" w14:textId="77777777" w:rsidR="00991B45" w:rsidRDefault="00991B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302C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AEC10F2" wp14:editId="6D52DF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2B62A7" w14:textId="64AA290A" w:rsidR="00262EA3" w:rsidRDefault="00A74FE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91B4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91B45">
                                <w:t>1276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EC10F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F2B62A7" w14:textId="64AA290A" w:rsidR="00262EA3" w:rsidRDefault="00A74FE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91B4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91B45">
                          <w:t>1276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8F0BC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63D3" w14:textId="77777777" w:rsidR="00262EA3" w:rsidRDefault="00262EA3" w:rsidP="008563AC">
    <w:pPr>
      <w:jc w:val="right"/>
    </w:pPr>
  </w:p>
  <w:p w14:paraId="07DE7A9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B29D" w14:textId="77777777" w:rsidR="00262EA3" w:rsidRDefault="00A74FE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F612ED8" wp14:editId="6E4EC6B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C4804BA" w14:textId="35462C79" w:rsidR="00262EA3" w:rsidRDefault="00A74FE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0546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91B4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91B45">
          <w:t>1276</w:t>
        </w:r>
      </w:sdtContent>
    </w:sdt>
  </w:p>
  <w:p w14:paraId="71EA4FA6" w14:textId="77777777" w:rsidR="00262EA3" w:rsidRPr="008227B3" w:rsidRDefault="00A74FE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FE8BB7" w14:textId="1E9BDEB6" w:rsidR="00262EA3" w:rsidRPr="008227B3" w:rsidRDefault="00A74FE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5467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05467">
          <w:t>:475</w:t>
        </w:r>
      </w:sdtContent>
    </w:sdt>
  </w:p>
  <w:p w14:paraId="7442C16C" w14:textId="25F68319" w:rsidR="00262EA3" w:rsidRDefault="00A74FE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05467">
          <w:t>av Adrian Magnusson och Sofia Skönnbrink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033330" w14:textId="24BDC03D" w:rsidR="00262EA3" w:rsidRDefault="00991B45" w:rsidP="00283E0F">
        <w:pPr>
          <w:pStyle w:val="FSHRub2"/>
        </w:pPr>
        <w:r>
          <w:t>Dubbel straffbarhet och köp av sexuella tjänster utomlands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5CF82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991B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0F0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97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A5E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0F6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B45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4FE1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467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BF7FF2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D13A06"/>
  <w15:chartTrackingRefBased/>
  <w15:docId w15:val="{2168BED3-A43B-48C1-9DB4-558F0F8C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C5534701504C86A26E1A59989C31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C1ECF-3E8B-41F9-BBF2-6246CE8105A4}"/>
      </w:docPartPr>
      <w:docPartBody>
        <w:p w:rsidR="007370A4" w:rsidRDefault="007370A4">
          <w:pPr>
            <w:pStyle w:val="8AC5534701504C86A26E1A59989C318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4507205E2642718BFC805D18699B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A9331-8417-4F7D-8336-7BA238F61DCA}"/>
      </w:docPartPr>
      <w:docPartBody>
        <w:p w:rsidR="007370A4" w:rsidRDefault="007370A4">
          <w:pPr>
            <w:pStyle w:val="304507205E2642718BFC805D18699B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41B759C7724BD7A4C42F1B358CC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45B3F7-9F0F-4460-AF65-0F587E629DF3}"/>
      </w:docPartPr>
      <w:docPartBody>
        <w:p w:rsidR="00043A16" w:rsidRDefault="00043A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A4"/>
    <w:rsid w:val="00043A16"/>
    <w:rsid w:val="0073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C5534701504C86A26E1A59989C3183">
    <w:name w:val="8AC5534701504C86A26E1A59989C3183"/>
  </w:style>
  <w:style w:type="paragraph" w:customStyle="1" w:styleId="304507205E2642718BFC805D18699BCB">
    <w:name w:val="304507205E2642718BFC805D18699B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F7512-F515-47BE-BEFE-79140A442B26}"/>
</file>

<file path=customXml/itemProps2.xml><?xml version="1.0" encoding="utf-8"?>
<ds:datastoreItem xmlns:ds="http://schemas.openxmlformats.org/officeDocument/2006/customXml" ds:itemID="{73C5389A-73A3-44B4-AC26-8176F20488F5}"/>
</file>

<file path=customXml/itemProps3.xml><?xml version="1.0" encoding="utf-8"?>
<ds:datastoreItem xmlns:ds="http://schemas.openxmlformats.org/officeDocument/2006/customXml" ds:itemID="{DB4E287F-ED52-4703-8A94-A110AA110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1020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S1276 Ta bort kravet på dubbel straffbarhet för köp av sexuella tjänster utomlands</vt:lpstr>
      <vt:lpstr>
      </vt:lpstr>
    </vt:vector>
  </TitlesOfParts>
  <Company>Sveriges riksdag</Company>
  <LinksUpToDate>false</LinksUpToDate>
  <CharactersWithSpaces>1194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