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6D0" w:rsidRPr="003048DF" w:rsidRDefault="002356D0">
      <w:pPr>
        <w:pStyle w:val="Hemstlrubrik"/>
      </w:pPr>
      <w:r w:rsidRPr="003048DF">
        <w:t>Förslag till riksdagsbeslut</w:t>
      </w:r>
    </w:p>
    <w:p w:rsidR="002356D0" w:rsidRPr="003048DF" w:rsidRDefault="002356D0">
      <w:pPr>
        <w:pStyle w:val="Hemstlatt"/>
        <w:ind w:left="0"/>
      </w:pPr>
      <w:r w:rsidRPr="003048DF">
        <w:t>Riksdagen tillkännager för regeringen som sin mening vad som anförs i motionen om att den nya yrkeshögskola som regeringen planerar får en stark tyngdpunkt i Jönköpings län, gärna med Gnosjöregionen som spjutspets.</w:t>
      </w:r>
    </w:p>
    <w:p w:rsidR="002356D0" w:rsidRPr="003048DF" w:rsidRDefault="002356D0">
      <w:pPr>
        <w:pStyle w:val="Rubrik1"/>
      </w:pPr>
      <w:r w:rsidRPr="003048DF">
        <w:t>Motivering</w:t>
      </w:r>
    </w:p>
    <w:p w:rsidR="002356D0" w:rsidRPr="003048DF" w:rsidRDefault="002356D0">
      <w:r w:rsidRPr="003048DF">
        <w:t>Det finns ett allt större behov av eftergymnasial utbildning som inte hör hemma i den traditionella akademiska traditionen, där forskningsanknytning till utbildningen är ett krav. Efterfrågan är stor både bland studenter och bland näringsliv. Den kvalificerade yrkesutbildningen måste därför stärkas. Inom skilda områden som teknik, social omvårdnad och informationsteknik finns ett stort behov av kvalificerad, välutbildad arbetskraft.</w:t>
      </w:r>
    </w:p>
    <w:p w:rsidR="002356D0" w:rsidRPr="003048DF" w:rsidRDefault="002356D0">
      <w:pPr>
        <w:pStyle w:val="Normaltindrag"/>
      </w:pPr>
      <w:r w:rsidRPr="003048DF">
        <w:t>Under en lång följd av år har därför bland andra Folkpartiet drivit på för att riktiga yrkes- eller fackhögskolor skulle inrättas i Sverige, något som finns i många jämförbara länder. Den nya regeringen har också tillsatt en utredning vars uppdrag är att lägga fram ett förslag till hur en yrkeshögskola i Sverige kan införas. Målet är att yrkeshögskolan ska vara på plats 2010.</w:t>
      </w:r>
    </w:p>
    <w:p w:rsidR="002356D0" w:rsidRPr="003048DF" w:rsidRDefault="002356D0">
      <w:pPr>
        <w:pStyle w:val="Normaltindrag"/>
      </w:pPr>
      <w:r w:rsidRPr="003048DF">
        <w:t>Högskolan i Jönköping är ett högre lärosäte som har en tydlig inriktning mot småföretagande och entreprenörskap. Jönköpings län är en region som är starkt präglad av sin tradition av kreativt och uppfinningsrikt företagande. De små och medelstora företagen dominerar; ”Gnosjöandan” har blivit ett b</w:t>
      </w:r>
      <w:r w:rsidRPr="003048DF">
        <w:t>e</w:t>
      </w:r>
      <w:r w:rsidRPr="003048DF">
        <w:t>grepp inte bara nationellt utan också internationellt. Jönköpings län, gärna med Gnosjöregionen som ett viktigt centrum, skulle mot den bakgrunden vara en bra placering för en av de nya yrkeshögskolor som skulle kunna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8DF">
        <w:trPr>
          <w:cantSplit/>
        </w:trPr>
        <w:tc>
          <w:tcPr>
            <w:tcW w:w="3046" w:type="dxa"/>
          </w:tcPr>
          <w:p w:rsidR="002356D0" w:rsidRPr="003048DF" w:rsidRDefault="002356D0">
            <w:pPr>
              <w:pStyle w:val="UnderskriftDatum"/>
              <w:spacing w:before="240"/>
            </w:pPr>
            <w:r w:rsidRPr="003048DF">
              <w:lastRenderedPageBreak/>
              <w:t>Stockholm den 3 oktober 2007</w:t>
            </w:r>
          </w:p>
        </w:tc>
        <w:tc>
          <w:tcPr>
            <w:tcW w:w="3047" w:type="dxa"/>
          </w:tcPr>
          <w:p w:rsidR="002356D0" w:rsidRPr="003048DF" w:rsidRDefault="002356D0">
            <w:pPr>
              <w:pStyle w:val="Underskrifter"/>
              <w:spacing w:before="240"/>
            </w:pPr>
          </w:p>
        </w:tc>
      </w:tr>
      <w:tr w:rsidR="00000000" w:rsidRPr="003048DF">
        <w:trPr>
          <w:cantSplit/>
        </w:trPr>
        <w:tc>
          <w:tcPr>
            <w:tcW w:w="3046" w:type="dxa"/>
          </w:tcPr>
          <w:p w:rsidR="002356D0" w:rsidRPr="003048DF" w:rsidRDefault="002356D0">
            <w:pPr>
              <w:pStyle w:val="Underskrifter"/>
            </w:pPr>
            <w:r w:rsidRPr="003048DF">
              <w:t>Tobias Krantz (fp)</w:t>
            </w:r>
          </w:p>
        </w:tc>
        <w:tc>
          <w:tcPr>
            <w:tcW w:w="3046" w:type="dxa"/>
          </w:tcPr>
          <w:p w:rsidR="002356D0" w:rsidRPr="003048DF" w:rsidRDefault="002356D0">
            <w:pPr>
              <w:pStyle w:val="Underskrifter"/>
            </w:pPr>
          </w:p>
        </w:tc>
      </w:tr>
    </w:tbl>
    <w:p w:rsidR="002356D0" w:rsidRPr="003048DF" w:rsidRDefault="002356D0">
      <w:pPr>
        <w:pStyle w:val="Normaltindrag"/>
      </w:pPr>
    </w:p>
    <w:sectPr w:rsidR="002356D0" w:rsidRPr="00304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6D0" w:rsidRPr="003048DF" w:rsidRDefault="002356D0">
      <w:r w:rsidRPr="003048DF">
        <w:separator/>
      </w:r>
    </w:p>
  </w:endnote>
  <w:endnote w:type="continuationSeparator" w:id="0">
    <w:p w:rsidR="002356D0" w:rsidRPr="003048DF" w:rsidRDefault="002356D0">
      <w:r w:rsidRPr="00304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3048DF">
    <w:pPr>
      <w:pStyle w:val="Sidfot"/>
    </w:pPr>
    <w:r w:rsidRPr="00304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669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D0" w:rsidRDefault="002356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6D0" w:rsidRDefault="002356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3048DF">
    <w:pPr>
      <w:pStyle w:val="Sidfot"/>
    </w:pPr>
    <w:r w:rsidRPr="00304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229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D0" w:rsidRDefault="00235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6D0" w:rsidRDefault="00235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3048DF">
    <w:pPr>
      <w:pStyle w:val="Sidfot"/>
    </w:pPr>
    <w:r w:rsidRPr="00304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585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D0" w:rsidRDefault="002356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6D0" w:rsidRDefault="002356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6D0" w:rsidRPr="003048DF" w:rsidRDefault="002356D0">
      <w:r w:rsidRPr="003048DF">
        <w:separator/>
      </w:r>
    </w:p>
  </w:footnote>
  <w:footnote w:type="continuationSeparator" w:id="0">
    <w:p w:rsidR="002356D0" w:rsidRPr="003048DF" w:rsidRDefault="002356D0">
      <w:r w:rsidRPr="00304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3048DF">
    <w:pPr>
      <w:pStyle w:val="Sidhuvud"/>
    </w:pPr>
    <w:r w:rsidRPr="00304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428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D0" w:rsidRDefault="002356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6D0" w:rsidRDefault="002356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3048DF">
    <w:pPr>
      <w:pStyle w:val="Sidhuvud"/>
    </w:pPr>
    <w:r w:rsidRPr="00304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03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D0" w:rsidRDefault="002356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6D0" w:rsidRDefault="002356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D0" w:rsidRPr="003048DF" w:rsidRDefault="002356D0">
    <w:pPr>
      <w:pStyle w:val="FSHNormal"/>
      <w:tabs>
        <w:tab w:val="right" w:pos="5840"/>
      </w:tabs>
    </w:pPr>
    <w:r w:rsidRPr="003048DF">
      <w:br/>
    </w:r>
    <w:r w:rsidRPr="003048DF">
      <w:fldChar w:fldCharType="begin" w:fldLock="1"/>
    </w:r>
    <w:r w:rsidRPr="003048DF">
      <w:instrText xml:space="preserve"> DOCPROPERTY</w:instrText>
    </w:r>
    <w:r w:rsidRPr="003048DF">
      <w:rPr>
        <w:sz w:val="18"/>
      </w:rPr>
      <w:instrText xml:space="preserve"> "YearUser" *\charformat </w:instrText>
    </w:r>
    <w:r w:rsidRPr="003048DF">
      <w:fldChar w:fldCharType="separate"/>
    </w:r>
    <w:r w:rsidRPr="003048DF">
      <w:t>2007/08</w:t>
    </w:r>
    <w:r w:rsidRPr="003048DF">
      <w:fldChar w:fldCharType="end"/>
    </w:r>
    <w:r w:rsidRPr="003048DF">
      <w:t xml:space="preserve"> </w:t>
    </w:r>
    <w:r w:rsidRPr="003048DF">
      <w:tab/>
      <w:t xml:space="preserve">mnr: </w:t>
    </w:r>
    <w:r w:rsidRPr="003048DF">
      <w:fldChar w:fldCharType="begin" w:fldLock="1"/>
    </w:r>
    <w:r w:rsidRPr="003048DF">
      <w:instrText xml:space="preserve"> DOCPROPERTY</w:instrText>
    </w:r>
    <w:r w:rsidRPr="003048DF">
      <w:rPr>
        <w:sz w:val="18"/>
      </w:rPr>
      <w:instrText xml:space="preserve"> "Motionsnummer" *\charformat </w:instrText>
    </w:r>
    <w:r w:rsidRPr="003048DF">
      <w:fldChar w:fldCharType="separate"/>
    </w:r>
    <w:r w:rsidRPr="003048DF">
      <w:t>Ub319</w:t>
    </w:r>
    <w:r w:rsidRPr="003048DF">
      <w:fldChar w:fldCharType="end"/>
    </w:r>
    <w:r w:rsidRPr="003048DF">
      <w:br/>
    </w:r>
    <w:r w:rsidRPr="003048DF">
      <w:fldChar w:fldCharType="begin" w:fldLock="1"/>
    </w:r>
    <w:r w:rsidRPr="003048DF">
      <w:instrText xml:space="preserve"> DOCPROPERTY</w:instrText>
    </w:r>
    <w:r w:rsidRPr="003048DF">
      <w:rPr>
        <w:sz w:val="18"/>
      </w:rPr>
      <w:instrText xml:space="preserve"> "Samling" *\charformat </w:instrText>
    </w:r>
    <w:r w:rsidRPr="003048DF">
      <w:fldChar w:fldCharType="end"/>
    </w:r>
    <w:r w:rsidRPr="003048DF">
      <w:tab/>
      <w:t xml:space="preserve">pnr: </w:t>
    </w:r>
    <w:r w:rsidRPr="003048DF">
      <w:fldChar w:fldCharType="begin" w:fldLock="1"/>
    </w:r>
    <w:r w:rsidRPr="003048DF">
      <w:instrText xml:space="preserve"> DOCPROPERTY</w:instrText>
    </w:r>
    <w:r w:rsidRPr="003048DF">
      <w:rPr>
        <w:sz w:val="18"/>
      </w:rPr>
      <w:instrText xml:space="preserve"> "Partinummer" *\charformat </w:instrText>
    </w:r>
    <w:r w:rsidRPr="003048DF">
      <w:fldChar w:fldCharType="separate"/>
    </w:r>
    <w:r w:rsidRPr="003048DF">
      <w:t>fp1265</w:t>
    </w:r>
    <w:r w:rsidRPr="003048DF">
      <w:fldChar w:fldCharType="end"/>
    </w:r>
  </w:p>
  <w:p w:rsidR="002356D0" w:rsidRPr="003048DF" w:rsidRDefault="002356D0">
    <w:pPr>
      <w:pStyle w:val="FSHRub1"/>
    </w:pPr>
    <w:r w:rsidRPr="003048DF">
      <w:t>Motion till riksdagen</w:t>
    </w:r>
    <w:r w:rsidRPr="003048DF">
      <w:br/>
    </w:r>
    <w:r w:rsidRPr="003048DF">
      <w:fldChar w:fldCharType="begin" w:fldLock="1"/>
    </w:r>
    <w:r w:rsidRPr="003048DF">
      <w:instrText xml:space="preserve"> DOCPROPERTY "YearUser" *\charformat </w:instrText>
    </w:r>
    <w:r w:rsidRPr="003048DF">
      <w:fldChar w:fldCharType="separate"/>
    </w:r>
    <w:r w:rsidRPr="003048DF">
      <w:t>2007/08</w:t>
    </w:r>
    <w:r w:rsidRPr="003048DF">
      <w:fldChar w:fldCharType="end"/>
    </w:r>
    <w:r w:rsidRPr="003048DF">
      <w:t>:</w:t>
    </w:r>
    <w:r w:rsidRPr="003048DF">
      <w:fldChar w:fldCharType="begin" w:fldLock="1"/>
    </w:r>
    <w:r w:rsidRPr="003048DF">
      <w:instrText xml:space="preserve"> DOCPROPERTY "Motionsnummer" *\charformat </w:instrText>
    </w:r>
    <w:r w:rsidRPr="003048DF">
      <w:fldChar w:fldCharType="separate"/>
    </w:r>
    <w:r w:rsidRPr="003048DF">
      <w:t>Ub319</w:t>
    </w:r>
    <w:r w:rsidRPr="003048DF">
      <w:fldChar w:fldCharType="end"/>
    </w:r>
  </w:p>
  <w:p w:rsidR="002356D0" w:rsidRPr="003048DF" w:rsidRDefault="002356D0">
    <w:pPr>
      <w:pStyle w:val="FSHNormalS5"/>
    </w:pPr>
    <w:r w:rsidRPr="003048DF">
      <w:fldChar w:fldCharType="begin" w:fldLock="1"/>
    </w:r>
    <w:r w:rsidRPr="003048DF">
      <w:instrText xml:space="preserve"> DOCPROPERTY "MotionarText" *\charformat </w:instrText>
    </w:r>
    <w:r w:rsidRPr="003048DF">
      <w:fldChar w:fldCharType="separate"/>
    </w:r>
    <w:r w:rsidRPr="003048DF">
      <w:t>av Tobias Krantz (fp)</w:t>
    </w:r>
    <w:r w:rsidRPr="003048DF">
      <w:fldChar w:fldCharType="end"/>
    </w:r>
    <w:r w:rsidRPr="003048DF">
      <w:br/>
    </w:r>
    <w:r w:rsidRPr="003048DF">
      <w:fldChar w:fldCharType="begin" w:fldLock="1"/>
    </w:r>
    <w:r w:rsidRPr="003048DF">
      <w:instrText xml:space="preserve"> DOCPROPERTY "SvarFrasKort" *\charformat </w:instrText>
    </w:r>
    <w:r w:rsidRPr="003048DF">
      <w:fldChar w:fldCharType="end"/>
    </w:r>
  </w:p>
  <w:p w:rsidR="002356D0" w:rsidRPr="003048DF" w:rsidRDefault="002356D0">
    <w:pPr>
      <w:pStyle w:val="FSHTitel"/>
    </w:pPr>
    <w:r w:rsidRPr="003048DF">
      <w:fldChar w:fldCharType="begin" w:fldLock="1"/>
    </w:r>
    <w:r w:rsidRPr="003048DF">
      <w:instrText xml:space="preserve"> DOCPROPERTY</w:instrText>
    </w:r>
    <w:r w:rsidRPr="003048DF">
      <w:rPr>
        <w:sz w:val="18"/>
      </w:rPr>
      <w:instrText xml:space="preserve"> "RubrikSvar" *\charformat </w:instrText>
    </w:r>
    <w:r w:rsidRPr="003048DF">
      <w:fldChar w:fldCharType="separate"/>
    </w:r>
    <w:r w:rsidRPr="003048DF">
      <w:t>Inrättande av yrkeshögskola i Jönköpings län</w:t>
    </w:r>
    <w:r w:rsidRPr="003048DF">
      <w:fldChar w:fldCharType="end"/>
    </w:r>
  </w:p>
  <w:p w:rsidR="002356D0" w:rsidRPr="003048DF" w:rsidRDefault="002356D0">
    <w:pPr>
      <w:pStyle w:val="Normal00"/>
    </w:pPr>
  </w:p>
  <w:p w:rsidR="002356D0" w:rsidRPr="003048DF" w:rsidRDefault="002356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113491">
    <w:abstractNumId w:val="8"/>
  </w:num>
  <w:num w:numId="2" w16cid:durableId="1149203727">
    <w:abstractNumId w:val="9"/>
  </w:num>
  <w:num w:numId="3" w16cid:durableId="299696734">
    <w:abstractNumId w:val="8"/>
  </w:num>
  <w:num w:numId="4" w16cid:durableId="4871496">
    <w:abstractNumId w:val="9"/>
  </w:num>
  <w:num w:numId="5" w16cid:durableId="1820609775">
    <w:abstractNumId w:val="13"/>
  </w:num>
  <w:num w:numId="6" w16cid:durableId="1095436674">
    <w:abstractNumId w:val="10"/>
  </w:num>
  <w:num w:numId="7" w16cid:durableId="1884246370">
    <w:abstractNumId w:val="11"/>
  </w:num>
  <w:num w:numId="8" w16cid:durableId="1391227329">
    <w:abstractNumId w:val="12"/>
  </w:num>
  <w:num w:numId="9" w16cid:durableId="1513568709">
    <w:abstractNumId w:val="8"/>
  </w:num>
  <w:num w:numId="10" w16cid:durableId="1749377043">
    <w:abstractNumId w:val="3"/>
  </w:num>
  <w:num w:numId="11" w16cid:durableId="324403872">
    <w:abstractNumId w:val="2"/>
  </w:num>
  <w:num w:numId="12" w16cid:durableId="1597404331">
    <w:abstractNumId w:val="1"/>
  </w:num>
  <w:num w:numId="13" w16cid:durableId="377627164">
    <w:abstractNumId w:val="0"/>
  </w:num>
  <w:num w:numId="14" w16cid:durableId="1167136411">
    <w:abstractNumId w:val="9"/>
  </w:num>
  <w:num w:numId="15" w16cid:durableId="1592929764">
    <w:abstractNumId w:val="7"/>
  </w:num>
  <w:num w:numId="16" w16cid:durableId="900597162">
    <w:abstractNumId w:val="6"/>
  </w:num>
  <w:num w:numId="17" w16cid:durableId="104543843">
    <w:abstractNumId w:val="5"/>
  </w:num>
  <w:num w:numId="18" w16cid:durableId="56807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5A24A55-55C3-4CF9-9529-FAAB5E431CAB}"/>
  </w:docVars>
  <w:rsids>
    <w:rsidRoot w:val="00836693"/>
    <w:rsid w:val="002356D0"/>
    <w:rsid w:val="003048DF"/>
    <w:rsid w:val="008366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619DC6-01C5-4933-8630-660E3A44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1407</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fp1265</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fp1265</dc:title>
  <dc:subject>fp1265</dc:subject>
  <dc:creator>Riksdagen</dc:creator>
  <cp:keywords>Riksdagen</cp:keywords>
  <dc:description>TKG-ktrl, MSMQ4mb, PersReg-Distribution mm</dc:description>
  <cp:lastModifiedBy>Lars Brink</cp:lastModifiedBy>
  <cp:revision>2</cp:revision>
  <cp:lastPrinted>2007-11-14T11:55:00Z</cp:lastPrinted>
  <dcterms:created xsi:type="dcterms:W3CDTF">2025-12-17T10:53:00Z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Inrättande av yrkeshögskola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yrkeshögskola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20072008000001020112000012650069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20072008000001020112000012650069</vt:lpwstr>
  </property>
  <property fmtid="{D5CDD505-2E9C-101B-9397-08002B2CF9AE}" pid="50" name="nummer">
    <vt:lpwstr>319</vt:lpwstr>
  </property>
  <property fmtid="{D5CDD505-2E9C-101B-9397-08002B2CF9AE}" pid="51" name="utskottsbeteckning">
    <vt:lpwstr>Ub</vt:lpwstr>
  </property>
  <property fmtid="{D5CDD505-2E9C-101B-9397-08002B2CF9AE}" pid="52" name="GlobalUID">
    <vt:lpwstr>{93FCC3DF-C038-42C2-A881-F79587F2CAC8}</vt:lpwstr>
  </property>
  <property fmtid="{D5CDD505-2E9C-101B-9397-08002B2CF9AE}" pid="53" name="Överföringar">
    <vt:i4>0</vt:i4>
  </property>
  <property fmtid="{D5CDD505-2E9C-101B-9397-08002B2CF9AE}" pid="54" name="Checksum">
    <vt:lpwstr>*1008903264863*</vt:lpwstr>
  </property>
  <property fmtid="{D5CDD505-2E9C-101B-9397-08002B2CF9AE}" pid="55" name="skuggnummer">
    <vt:lpwstr>1209</vt:lpwstr>
  </property>
  <property fmtid="{D5CDD505-2E9C-101B-9397-08002B2CF9AE}" pid="56" name="urixVersion">
    <vt:lpwstr>3.2.0.8</vt:lpwstr>
  </property>
  <property fmtid="{D5CDD505-2E9C-101B-9397-08002B2CF9AE}" pid="57" name="urixOrigin">
    <vt:lpwstr>071114 12:55:24.599</vt:lpwstr>
  </property>
  <property fmtid="{D5CDD505-2E9C-101B-9397-08002B2CF9AE}" pid="58" name="urixGuid">
    <vt:lpwstr>{CC0081FD-C82B-44BF-8A8D-541889DC8192}</vt:lpwstr>
  </property>
</Properties>
</file>