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BB1" w:rsidRPr="00457BB1" w:rsidRDefault="00457BB1">
      <w:pPr>
        <w:pStyle w:val="Frslagsrubrik"/>
      </w:pPr>
      <w:r w:rsidRPr="00457BB1">
        <w:t>Förslag till riksdagsbeslut</w:t>
      </w:r>
    </w:p>
    <w:p w:rsidR="00457BB1" w:rsidRPr="00457BB1" w:rsidRDefault="00457BB1">
      <w:pPr>
        <w:pStyle w:val="Hemstlatt"/>
      </w:pPr>
      <w:r w:rsidRPr="00457BB1">
        <w:t>Riksdagen tillkännager för regeringen som sin mening vad som anförs i motionen om att garantera personer med funktionsnedsät</w:t>
      </w:r>
      <w:r w:rsidRPr="00457BB1">
        <w:t>t</w:t>
      </w:r>
      <w:r w:rsidRPr="00457BB1">
        <w:t>ning tillgång till samhällsservice via Internet.</w:t>
      </w:r>
    </w:p>
    <w:p w:rsidR="00457BB1" w:rsidRPr="00457BB1" w:rsidRDefault="00457BB1">
      <w:pPr>
        <w:pStyle w:val="Rubrik1"/>
      </w:pPr>
      <w:r w:rsidRPr="00457BB1">
        <w:t>Motivering</w:t>
      </w:r>
    </w:p>
    <w:p w:rsidR="00457BB1" w:rsidRPr="00457BB1" w:rsidRDefault="00457BB1">
      <w:r w:rsidRPr="00457BB1">
        <w:t>En viktig samhällsuppgift är att underlätta för personer med funktionsnedsät</w:t>
      </w:r>
      <w:r w:rsidRPr="00457BB1">
        <w:t>t</w:t>
      </w:r>
      <w:r w:rsidRPr="00457BB1">
        <w:t>ning att leva ett fullvärdigt och normalt liv. När allt fler aktiviteter har kop</w:t>
      </w:r>
      <w:r w:rsidRPr="00457BB1">
        <w:t>p</w:t>
      </w:r>
      <w:r w:rsidRPr="00457BB1">
        <w:t>ling till eller genomförs helt via Internet ger det stora möjligheter för personer med funktionsnedsättning att delta på samma villkor som andra. Samtidigt behöver stöd utvecklas och erbjudas för att möjliggöra detta. Sverige som en av de ledande IT-nationerna har här en given roll att ligga i framkant. Ett bra första steg är att alla tjänster som stat, kommun och landsting erbjuder via Internet är anpassade med hänsyn till fu</w:t>
      </w:r>
      <w:r w:rsidRPr="00457BB1">
        <w:t>nktionsnedsattas behov.</w:t>
      </w:r>
    </w:p>
    <w:p w:rsidR="00457BB1" w:rsidRPr="00457BB1" w:rsidRDefault="00457BB1">
      <w:pPr>
        <w:pStyle w:val="Normaltindrag"/>
      </w:pPr>
      <w:r w:rsidRPr="00457BB1">
        <w:t>Statliga Handisam har på regeringens uppdrag utrett arbetet med att til</w:t>
      </w:r>
      <w:r w:rsidRPr="00457BB1">
        <w:t>l</w:t>
      </w:r>
      <w:r w:rsidRPr="00457BB1">
        <w:t>hand</w:t>
      </w:r>
      <w:r w:rsidRPr="00457BB1">
        <w:t>a</w:t>
      </w:r>
      <w:r w:rsidRPr="00457BB1">
        <w:t>hålla hjälpmedel till personer med funktionsnedsättning. Området för Internet och kommunikation kallas för e-inkludering och slutsatserna är att mycket återstår innan de handikappolitiska målen uppnås på detta område.</w:t>
      </w:r>
    </w:p>
    <w:p w:rsidR="00457BB1" w:rsidRPr="00457BB1" w:rsidRDefault="00457BB1">
      <w:pPr>
        <w:pStyle w:val="Normaltindrag"/>
      </w:pPr>
      <w:r w:rsidRPr="00457BB1">
        <w:t>Målen för handikappspolitiken ”är en samhällsgemenskap med mångfald som grund, att samhället utformas så att människor med funktionshinder i alla åldrar blir fullt delaktiga i samhällslivet, jämlikhet i levnadsvillkor för flickor och pojkar, kvinnor och män med funktionshinder” som det f</w:t>
      </w:r>
      <w:r w:rsidRPr="00457BB1">
        <w:t>ormuleras i proposition 2008/09:1.</w:t>
      </w:r>
    </w:p>
    <w:p w:rsidR="00457BB1" w:rsidRPr="00457BB1" w:rsidRDefault="00457BB1">
      <w:pPr>
        <w:pStyle w:val="Normaltindrag"/>
      </w:pPr>
      <w:r w:rsidRPr="00457BB1">
        <w:t>Handisams utredning visar att de övergripande målen behöver impleme</w:t>
      </w:r>
      <w:r w:rsidRPr="00457BB1">
        <w:t>n</w:t>
      </w:r>
      <w:r w:rsidRPr="00457BB1">
        <w:t>teras även för området e-inkludering och där generera konkreta och utvärd</w:t>
      </w:r>
      <w:r w:rsidRPr="00457BB1">
        <w:t>e</w:t>
      </w:r>
      <w:r w:rsidRPr="00457BB1">
        <w:t>ring</w:t>
      </w:r>
      <w:r w:rsidRPr="00457BB1">
        <w:t>s</w:t>
      </w:r>
      <w:r w:rsidRPr="00457BB1">
        <w:t>bara delmål. Det är delvis möjligt att använda nuvarande lagstiftning och ändå uppnå förbättringar.</w:t>
      </w:r>
    </w:p>
    <w:p w:rsidR="00457BB1" w:rsidRPr="00457BB1" w:rsidRDefault="00457BB1">
      <w:pPr>
        <w:pStyle w:val="Normaltindrag"/>
      </w:pPr>
      <w:r w:rsidRPr="00457BB1">
        <w:lastRenderedPageBreak/>
        <w:t>Ett särskilt viktigt område att belysa är offentlig service via Internet. När fler och fler tjänster kräver dator med Internetuppkoppling påverkar detta pers</w:t>
      </w:r>
      <w:r w:rsidRPr="00457BB1">
        <w:t>o</w:t>
      </w:r>
      <w:r w:rsidRPr="00457BB1">
        <w:t>ner med funktionsnedsättning. I en del landsting ses dator som ett hjälpmedel landstinget bekostar men i andra gäller motsatt inställning. Det är rimligt att kunna ha kontakter med myndigheter på ett effektivt och modernt sätt oavsett var i landet en person bor, varför nationella kvalitetsriktlinjer bör tas fram för att säkerställa detta.</w:t>
      </w:r>
    </w:p>
    <w:p w:rsidR="00457BB1" w:rsidRPr="00457BB1" w:rsidRDefault="00457BB1">
      <w:pPr>
        <w:pStyle w:val="Normaltindrag"/>
      </w:pPr>
      <w:r w:rsidRPr="00457BB1">
        <w:t>I upphandlingsskedet av en ny tjänst är kostnaden som lägst att tillse att tjänsten är anpassad för personer med funktionsnedsättning. Att ändra i b</w:t>
      </w:r>
      <w:r w:rsidRPr="00457BB1">
        <w:t>e</w:t>
      </w:r>
      <w:r w:rsidRPr="00457BB1">
        <w:t>fintliga tjänster är dyrare och att göra en helt ny tjänst kan vara ännu mer kostsamt. I offentliga upphandlingar och i interna projekt med e-tjänster finns möjlighet att ställa krav på att tjänsterna eller produkterna från början, eller med enkla förändringar, ska kunna nyttjas av funktionsnedsatta.</w:t>
      </w:r>
    </w:p>
    <w:p w:rsidR="00457BB1" w:rsidRPr="00457BB1" w:rsidRDefault="00457BB1">
      <w:pPr>
        <w:pStyle w:val="Normaltindrag"/>
      </w:pPr>
      <w:r w:rsidRPr="00457BB1">
        <w:t>Framväxten av ett informationssamhälle ger goda möjligheter för personer med funktionsnedsättning att delta på samma villkor som alla andra. Därför är det avgörande att redan nu göra de viktiga val som leder t</w:t>
      </w:r>
      <w:r w:rsidRPr="00457BB1">
        <w:t>ill att detta blir ver</w:t>
      </w:r>
      <w:r w:rsidRPr="00457BB1">
        <w:t>k</w:t>
      </w:r>
      <w:r w:rsidRPr="00457BB1">
        <w:t>lighet.</w:t>
      </w:r>
    </w:p>
    <w:p w:rsidR="00457BB1" w:rsidRPr="00457BB1" w:rsidRDefault="00457BB1">
      <w:pPr>
        <w:pStyle w:val="Normaltindrag"/>
      </w:pPr>
      <w:r w:rsidRPr="00457BB1">
        <w:t>Förslag på hur detta kan förverkligas kan vara att de tjänster över Internet som erbjuds av offentlig sektor ska vara anpassade för personer med fun</w:t>
      </w:r>
      <w:r w:rsidRPr="00457BB1">
        <w:t>k</w:t>
      </w:r>
      <w:r w:rsidRPr="00457BB1">
        <w:t>tionsnedsättningar. Det kan även handla om att utarbeta nationella riktlinjer som säkerställer att rätten till stöd för införskaffande av IT-utrustning som hjälpmedel gäller i hela landet. Men det kan även gälla hur man i offentliga upphandlingar kan säkerställa krav på att produkter och tjänster redan från leverans kan användas av personer med funktionsnedsättning.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7BB1">
        <w:trPr>
          <w:cantSplit/>
        </w:trPr>
        <w:tc>
          <w:tcPr>
            <w:tcW w:w="3046" w:type="dxa"/>
          </w:tcPr>
          <w:p w:rsidR="00457BB1" w:rsidRPr="00457BB1" w:rsidRDefault="00457BB1">
            <w:pPr>
              <w:pStyle w:val="UnderskriftDatum"/>
              <w:spacing w:before="240"/>
            </w:pPr>
            <w:r w:rsidRPr="00457BB1">
              <w:t>Stockholm den 6 oktober 2009</w:t>
            </w:r>
          </w:p>
        </w:tc>
        <w:tc>
          <w:tcPr>
            <w:tcW w:w="3047" w:type="dxa"/>
          </w:tcPr>
          <w:p w:rsidR="00457BB1" w:rsidRPr="00457BB1" w:rsidRDefault="00457BB1">
            <w:pPr>
              <w:pStyle w:val="Underskrifter"/>
              <w:spacing w:before="240"/>
            </w:pPr>
          </w:p>
        </w:tc>
      </w:tr>
      <w:tr w:rsidR="00000000" w:rsidRPr="00457BB1">
        <w:trPr>
          <w:cantSplit/>
        </w:trPr>
        <w:tc>
          <w:tcPr>
            <w:tcW w:w="3046" w:type="dxa"/>
          </w:tcPr>
          <w:p w:rsidR="00457BB1" w:rsidRPr="00457BB1" w:rsidRDefault="00457BB1">
            <w:pPr>
              <w:pStyle w:val="Underskrifter"/>
            </w:pPr>
            <w:r w:rsidRPr="00457BB1">
              <w:t>Margareta Cederfelt (m)</w:t>
            </w:r>
          </w:p>
        </w:tc>
        <w:tc>
          <w:tcPr>
            <w:tcW w:w="3046" w:type="dxa"/>
          </w:tcPr>
          <w:p w:rsidR="00457BB1" w:rsidRPr="00457BB1" w:rsidRDefault="00457BB1">
            <w:pPr>
              <w:pStyle w:val="Underskrifter"/>
            </w:pPr>
          </w:p>
        </w:tc>
      </w:tr>
    </w:tbl>
    <w:p w:rsidR="00457BB1" w:rsidRPr="00457BB1" w:rsidRDefault="00457BB1">
      <w:pPr>
        <w:pStyle w:val="Normaltindrag"/>
      </w:pPr>
    </w:p>
    <w:sectPr w:rsidR="00000000" w:rsidRPr="00457B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7BB1" w:rsidRPr="00457BB1" w:rsidRDefault="00457BB1">
      <w:r w:rsidRPr="00457BB1">
        <w:separator/>
      </w:r>
    </w:p>
  </w:endnote>
  <w:endnote w:type="continuationSeparator" w:id="0">
    <w:p w:rsidR="00457BB1" w:rsidRPr="00457BB1" w:rsidRDefault="00457BB1">
      <w:r w:rsidRPr="00457B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BB1" w:rsidRPr="00457BB1" w:rsidRDefault="00457BB1">
    <w:pPr>
      <w:pStyle w:val="Sidfot"/>
    </w:pPr>
    <w:r w:rsidRPr="00457B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2487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BB1" w:rsidRDefault="00457B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7BB1" w:rsidRDefault="00457B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BB1" w:rsidRPr="00457BB1" w:rsidRDefault="00457BB1">
    <w:pPr>
      <w:pStyle w:val="Sidfot"/>
    </w:pPr>
    <w:r w:rsidRPr="00457B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79381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BB1" w:rsidRDefault="00457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7BB1" w:rsidRDefault="00457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BB1" w:rsidRPr="00457BB1" w:rsidRDefault="00457BB1">
    <w:pPr>
      <w:pStyle w:val="Sidfot"/>
    </w:pPr>
    <w:r w:rsidRPr="00457B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8653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BB1" w:rsidRDefault="00457B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7BB1" w:rsidRDefault="00457B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7BB1" w:rsidRPr="00457BB1" w:rsidRDefault="00457BB1">
      <w:r w:rsidRPr="00457BB1">
        <w:separator/>
      </w:r>
    </w:p>
  </w:footnote>
  <w:footnote w:type="continuationSeparator" w:id="0">
    <w:p w:rsidR="00457BB1" w:rsidRPr="00457BB1" w:rsidRDefault="00457BB1">
      <w:r w:rsidRPr="00457B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BB1" w:rsidRPr="00457BB1" w:rsidRDefault="00457BB1">
    <w:pPr>
      <w:pStyle w:val="Sidhuvud"/>
    </w:pPr>
    <w:r w:rsidRPr="00457B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98019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BB1" w:rsidRDefault="00457B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7BB1" w:rsidRDefault="00457BB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BB1" w:rsidRPr="00457BB1" w:rsidRDefault="00457BB1">
    <w:pPr>
      <w:pStyle w:val="Sidhuvud"/>
    </w:pPr>
    <w:r w:rsidRPr="00457B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89236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7BB1" w:rsidRDefault="00457B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7BB1" w:rsidRDefault="00457BB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BB1" w:rsidRPr="00457BB1" w:rsidRDefault="00457BB1">
    <w:pPr>
      <w:pStyle w:val="FSHNormal"/>
      <w:tabs>
        <w:tab w:val="right" w:pos="5840"/>
      </w:tabs>
    </w:pPr>
    <w:r w:rsidRPr="00457BB1">
      <w:br/>
    </w:r>
    <w:r w:rsidRPr="00457BB1">
      <w:fldChar w:fldCharType="begin" w:fldLock="1"/>
    </w:r>
    <w:r w:rsidRPr="00457BB1">
      <w:instrText xml:space="preserve"> DOCPROPERTY</w:instrText>
    </w:r>
    <w:r w:rsidRPr="00457BB1">
      <w:rPr>
        <w:sz w:val="18"/>
      </w:rPr>
      <w:instrText xml:space="preserve"> "YearUser" *\charformat </w:instrText>
    </w:r>
    <w:r w:rsidRPr="00457BB1">
      <w:fldChar w:fldCharType="separate"/>
    </w:r>
    <w:r w:rsidRPr="00457BB1">
      <w:t>2009/10</w:t>
    </w:r>
    <w:r w:rsidRPr="00457BB1">
      <w:fldChar w:fldCharType="end"/>
    </w:r>
    <w:r w:rsidRPr="00457BB1">
      <w:t xml:space="preserve"> </w:t>
    </w:r>
    <w:r w:rsidRPr="00457BB1">
      <w:tab/>
      <w:t xml:space="preserve">mnr: </w:t>
    </w:r>
    <w:r w:rsidRPr="00457BB1">
      <w:fldChar w:fldCharType="begin" w:fldLock="1"/>
    </w:r>
    <w:r w:rsidRPr="00457BB1">
      <w:instrText xml:space="preserve"> DOCPROPERTY</w:instrText>
    </w:r>
    <w:r w:rsidRPr="00457BB1">
      <w:rPr>
        <w:sz w:val="18"/>
      </w:rPr>
      <w:instrText xml:space="preserve"> "Motionsnummer" *\charformat </w:instrText>
    </w:r>
    <w:r w:rsidRPr="00457BB1">
      <w:fldChar w:fldCharType="separate"/>
    </w:r>
    <w:r w:rsidRPr="00457BB1">
      <w:t>So636</w:t>
    </w:r>
    <w:r w:rsidRPr="00457BB1">
      <w:fldChar w:fldCharType="end"/>
    </w:r>
    <w:r w:rsidRPr="00457BB1">
      <w:br/>
    </w:r>
    <w:r w:rsidRPr="00457BB1">
      <w:fldChar w:fldCharType="begin" w:fldLock="1"/>
    </w:r>
    <w:r w:rsidRPr="00457BB1">
      <w:instrText xml:space="preserve"> DOCPROPERTY</w:instrText>
    </w:r>
    <w:r w:rsidRPr="00457BB1">
      <w:rPr>
        <w:sz w:val="18"/>
      </w:rPr>
      <w:instrText xml:space="preserve"> "Samling" *\charformat </w:instrText>
    </w:r>
    <w:r w:rsidRPr="00457BB1">
      <w:fldChar w:fldCharType="end"/>
    </w:r>
    <w:r w:rsidRPr="00457BB1">
      <w:tab/>
      <w:t xml:space="preserve">pnr: </w:t>
    </w:r>
    <w:r w:rsidRPr="00457BB1">
      <w:fldChar w:fldCharType="begin" w:fldLock="1"/>
    </w:r>
    <w:r w:rsidRPr="00457BB1">
      <w:instrText xml:space="preserve"> DOCPROPERTY</w:instrText>
    </w:r>
    <w:r w:rsidRPr="00457BB1">
      <w:rPr>
        <w:sz w:val="18"/>
      </w:rPr>
      <w:instrText xml:space="preserve"> "Partinummer" *\charformat </w:instrText>
    </w:r>
    <w:r w:rsidRPr="00457BB1">
      <w:fldChar w:fldCharType="separate"/>
    </w:r>
    <w:r w:rsidRPr="00457BB1">
      <w:t>m1943</w:t>
    </w:r>
    <w:r w:rsidRPr="00457BB1">
      <w:fldChar w:fldCharType="end"/>
    </w:r>
  </w:p>
  <w:p w:rsidR="00457BB1" w:rsidRPr="00457BB1" w:rsidRDefault="00457BB1">
    <w:pPr>
      <w:pStyle w:val="FSHRub1"/>
    </w:pPr>
    <w:r w:rsidRPr="00457BB1">
      <w:t>Motion till riksdagen</w:t>
    </w:r>
    <w:r w:rsidRPr="00457BB1">
      <w:br/>
    </w:r>
    <w:r w:rsidRPr="00457BB1">
      <w:fldChar w:fldCharType="begin" w:fldLock="1"/>
    </w:r>
    <w:r w:rsidRPr="00457BB1">
      <w:instrText xml:space="preserve"> DOCPROPERTY "YearUser" *\charformat </w:instrText>
    </w:r>
    <w:r w:rsidRPr="00457BB1">
      <w:fldChar w:fldCharType="separate"/>
    </w:r>
    <w:r w:rsidRPr="00457BB1">
      <w:t>2009/10</w:t>
    </w:r>
    <w:r w:rsidRPr="00457BB1">
      <w:fldChar w:fldCharType="end"/>
    </w:r>
    <w:r w:rsidRPr="00457BB1">
      <w:t>:</w:t>
    </w:r>
    <w:r w:rsidRPr="00457BB1">
      <w:fldChar w:fldCharType="begin" w:fldLock="1"/>
    </w:r>
    <w:r w:rsidRPr="00457BB1">
      <w:instrText xml:space="preserve"> DOCPROPERTY "Motionsnummer" *\charformat </w:instrText>
    </w:r>
    <w:r w:rsidRPr="00457BB1">
      <w:fldChar w:fldCharType="separate"/>
    </w:r>
    <w:r w:rsidRPr="00457BB1">
      <w:t>So636</w:t>
    </w:r>
    <w:r w:rsidRPr="00457BB1">
      <w:fldChar w:fldCharType="end"/>
    </w:r>
  </w:p>
  <w:p w:rsidR="00457BB1" w:rsidRPr="00457BB1" w:rsidRDefault="00457BB1">
    <w:pPr>
      <w:pStyle w:val="FSHNormalS5"/>
    </w:pPr>
    <w:r w:rsidRPr="00457BB1">
      <w:fldChar w:fldCharType="begin" w:fldLock="1"/>
    </w:r>
    <w:r w:rsidRPr="00457BB1">
      <w:instrText xml:space="preserve"> DOCPROPERTY "MotionarText" *\charformat </w:instrText>
    </w:r>
    <w:r w:rsidRPr="00457BB1">
      <w:fldChar w:fldCharType="separate"/>
    </w:r>
    <w:r w:rsidRPr="00457BB1">
      <w:t>av Margareta Cederfelt (m)</w:t>
    </w:r>
    <w:r w:rsidRPr="00457BB1">
      <w:fldChar w:fldCharType="end"/>
    </w:r>
    <w:r w:rsidRPr="00457BB1">
      <w:br/>
    </w:r>
    <w:r w:rsidRPr="00457BB1">
      <w:fldChar w:fldCharType="begin" w:fldLock="1"/>
    </w:r>
    <w:r w:rsidRPr="00457BB1">
      <w:instrText xml:space="preserve"> DOCPROPERTY "SvarFrasKort" *\charformat </w:instrText>
    </w:r>
    <w:r w:rsidRPr="00457BB1">
      <w:fldChar w:fldCharType="end"/>
    </w:r>
  </w:p>
  <w:p w:rsidR="00457BB1" w:rsidRPr="00457BB1" w:rsidRDefault="00457BB1">
    <w:pPr>
      <w:pStyle w:val="FSHTitel"/>
    </w:pPr>
    <w:r w:rsidRPr="00457BB1">
      <w:fldChar w:fldCharType="begin" w:fldLock="1"/>
    </w:r>
    <w:r w:rsidRPr="00457BB1">
      <w:instrText xml:space="preserve"> DOCPROPERTY</w:instrText>
    </w:r>
    <w:r w:rsidRPr="00457BB1">
      <w:rPr>
        <w:sz w:val="18"/>
      </w:rPr>
      <w:instrText xml:space="preserve"> "RubrikSvar" *\charformat </w:instrText>
    </w:r>
    <w:r w:rsidRPr="00457BB1">
      <w:fldChar w:fldCharType="separate"/>
    </w:r>
    <w:r w:rsidRPr="00457BB1">
      <w:t>Samhällsservice via IT för personer med funktionsnedsättning</w:t>
    </w:r>
    <w:r w:rsidRPr="00457BB1">
      <w:fldChar w:fldCharType="end"/>
    </w:r>
  </w:p>
  <w:p w:rsidR="00457BB1" w:rsidRPr="00457BB1" w:rsidRDefault="00457BB1">
    <w:pPr>
      <w:pStyle w:val="Normal00"/>
    </w:pPr>
  </w:p>
  <w:p w:rsidR="00457BB1" w:rsidRPr="00457BB1" w:rsidRDefault="00457B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5377120">
    <w:abstractNumId w:val="8"/>
  </w:num>
  <w:num w:numId="2" w16cid:durableId="292059509">
    <w:abstractNumId w:val="9"/>
  </w:num>
  <w:num w:numId="3" w16cid:durableId="1202010155">
    <w:abstractNumId w:val="8"/>
  </w:num>
  <w:num w:numId="4" w16cid:durableId="282807676">
    <w:abstractNumId w:val="9"/>
  </w:num>
  <w:num w:numId="5" w16cid:durableId="1169323646">
    <w:abstractNumId w:val="13"/>
  </w:num>
  <w:num w:numId="6" w16cid:durableId="429357128">
    <w:abstractNumId w:val="10"/>
  </w:num>
  <w:num w:numId="7" w16cid:durableId="1030491594">
    <w:abstractNumId w:val="11"/>
  </w:num>
  <w:num w:numId="8" w16cid:durableId="689912216">
    <w:abstractNumId w:val="12"/>
  </w:num>
  <w:num w:numId="9" w16cid:durableId="1180704947">
    <w:abstractNumId w:val="8"/>
  </w:num>
  <w:num w:numId="10" w16cid:durableId="452407516">
    <w:abstractNumId w:val="3"/>
  </w:num>
  <w:num w:numId="11" w16cid:durableId="523524020">
    <w:abstractNumId w:val="2"/>
  </w:num>
  <w:num w:numId="12" w16cid:durableId="1513956090">
    <w:abstractNumId w:val="1"/>
  </w:num>
  <w:num w:numId="13" w16cid:durableId="2127699848">
    <w:abstractNumId w:val="0"/>
  </w:num>
  <w:num w:numId="14" w16cid:durableId="1403484768">
    <w:abstractNumId w:val="9"/>
  </w:num>
  <w:num w:numId="15" w16cid:durableId="147788995">
    <w:abstractNumId w:val="7"/>
  </w:num>
  <w:num w:numId="16" w16cid:durableId="630206238">
    <w:abstractNumId w:val="6"/>
  </w:num>
  <w:num w:numId="17" w16cid:durableId="1616643654">
    <w:abstractNumId w:val="5"/>
  </w:num>
  <w:num w:numId="18" w16cid:durableId="1795715851">
    <w:abstractNumId w:val="4"/>
  </w:num>
  <w:num w:numId="19" w16cid:durableId="904949667">
    <w:abstractNumId w:val="11"/>
  </w:num>
  <w:num w:numId="20" w16cid:durableId="569385061">
    <w:abstractNumId w:val="10"/>
  </w:num>
  <w:num w:numId="21" w16cid:durableId="2061318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0727F543-7FEE-4921-B5B5-B06F7792BEC4}"/>
  </w:docVars>
  <w:rsids>
    <w:rsidRoot w:val="008F298C"/>
    <w:rsid w:val="00457BB1"/>
    <w:rsid w:val="008F29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FB49511-D57C-414F-B7E9-6CA54824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2956</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m1943</vt:lpstr>
    </vt:vector>
  </TitlesOfParts>
  <Company>Riksdagen</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m1943</dc:title>
  <dc:subject>m1943</dc:subject>
  <dc:creator>Riksdagen</dc:creator>
  <cp:keywords>Riksdagen</cp:keywords>
  <dc:description>Nya formatmallshantering för förslag+urix bakåtkomp+könamn</dc:description>
  <cp:lastModifiedBy>Lars Brink</cp:lastModifiedBy>
  <cp:revision>2</cp:revision>
  <cp:lastPrinted>2010-01-12T12:36:00Z</cp:lastPrinted>
  <dcterms:created xsi:type="dcterms:W3CDTF">2025-12-17T21:40:00Z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Samhällsservice via IT för personer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Samhällsservice via IT för personer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So636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20092010000000000109000019430069</vt:lpwstr>
  </property>
  <property fmtid="{D5CDD505-2E9C-101B-9397-08002B2CF9AE}" pid="47" name="datum">
    <vt:lpwstr>091006</vt:lpwstr>
  </property>
  <property fmtid="{D5CDD505-2E9C-101B-9397-08002B2CF9AE}" pid="48" name="avsändar-e-post">
    <vt:lpwstr>niclas.karlsson@riksdagen.se</vt:lpwstr>
  </property>
  <property fmtid="{D5CDD505-2E9C-101B-9397-08002B2CF9AE}" pid="49" name="id">
    <vt:lpwstr>20092010000000000109000019430069</vt:lpwstr>
  </property>
  <property fmtid="{D5CDD505-2E9C-101B-9397-08002B2CF9AE}" pid="50" name="nummer">
    <vt:lpwstr>636</vt:lpwstr>
  </property>
  <property fmtid="{D5CDD505-2E9C-101B-9397-08002B2CF9AE}" pid="51" name="utskottsbeteckning">
    <vt:lpwstr>So</vt:lpwstr>
  </property>
  <property fmtid="{D5CDD505-2E9C-101B-9397-08002B2CF9AE}" pid="52" name="GlobalUID">
    <vt:lpwstr>{6CFC97DB-50D3-4618-909A-72A8F00814C1}</vt:lpwstr>
  </property>
  <property fmtid="{D5CDD505-2E9C-101B-9397-08002B2CF9AE}" pid="53" name="Överföringar">
    <vt:i4>0</vt:i4>
  </property>
  <property fmtid="{D5CDD505-2E9C-101B-9397-08002B2CF9AE}" pid="54" name="Checksum">
    <vt:lpwstr>*0017198861412*</vt:lpwstr>
  </property>
  <property fmtid="{D5CDD505-2E9C-101B-9397-08002B2CF9AE}" pid="55" name="skuggnummer">
    <vt:lpwstr>3532</vt:lpwstr>
  </property>
  <property fmtid="{D5CDD505-2E9C-101B-9397-08002B2CF9AE}" pid="56" name="urixVersion">
    <vt:lpwstr>4.0.0.9</vt:lpwstr>
  </property>
  <property fmtid="{D5CDD505-2E9C-101B-9397-08002B2CF9AE}" pid="57" name="urixOrigin">
    <vt:lpwstr>100112 13:36:51.766</vt:lpwstr>
  </property>
  <property fmtid="{D5CDD505-2E9C-101B-9397-08002B2CF9AE}" pid="58" name="urixGuid">
    <vt:lpwstr>{5C71627C-71CB-42FE-9069-C7ECC7F1DF71}</vt:lpwstr>
  </property>
</Properties>
</file>