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D135C" w:rsidRDefault="00640BDF" w14:paraId="013CDCF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46C7CA61E042D088566C48570289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a44c3ef-ff99-4643-9299-d29e05a8d51e"/>
        <w:id w:val="-456336869"/>
        <w:lock w:val="sdtLocked"/>
      </w:sdtPr>
      <w:sdtEndPr/>
      <w:sdtContent>
        <w:p w:rsidR="00665C29" w:rsidRDefault="004C19B3" w14:paraId="6D2017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värna det småskaliga fisket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398FE0F87A74636A876ABF3AFCBCDB9"/>
        </w:placeholder>
        <w:text/>
      </w:sdtPr>
      <w:sdtEndPr/>
      <w:sdtContent>
        <w:p w:rsidRPr="009B062B" w:rsidR="006D79C9" w:rsidP="00333E95" w:rsidRDefault="006D79C9" w14:paraId="637853F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E744B" w:rsidP="00640BDF" w:rsidRDefault="007E744B" w14:paraId="04E94143" w14:textId="374C4DA4">
      <w:pPr>
        <w:pStyle w:val="Normalutanindragellerluft"/>
      </w:pPr>
      <w:r>
        <w:t>Det småskaliga fisket är en näring som förser människor runt hela världen med</w:t>
      </w:r>
      <w:r w:rsidR="001611E7">
        <w:t xml:space="preserve"> både</w:t>
      </w:r>
      <w:r>
        <w:t xml:space="preserve"> arbete och föda. Det småskaliga fisket är inte alltid miljövänligt men har klart fler fördelar än storskaligt fiske, då det småskaliga fisket är mer miljövänligt</w:t>
      </w:r>
      <w:r w:rsidR="00BF7BB0">
        <w:t xml:space="preserve"> och</w:t>
      </w:r>
      <w:r>
        <w:t xml:space="preserve"> </w:t>
      </w:r>
      <w:r w:rsidR="001611E7">
        <w:t>orsakar</w:t>
      </w:r>
      <w:r>
        <w:t xml:space="preserve"> mindre skador</w:t>
      </w:r>
      <w:r w:rsidR="00BF7BB0">
        <w:t>.</w:t>
      </w:r>
    </w:p>
    <w:p w:rsidR="00C5643C" w:rsidP="004C19B3" w:rsidRDefault="00C5643C" w14:paraId="5F7C958B" w14:textId="1C2F575C">
      <w:r>
        <w:t xml:space="preserve">Trots </w:t>
      </w:r>
      <w:r w:rsidR="007E744B">
        <w:t xml:space="preserve">klara fördelar så har det </w:t>
      </w:r>
      <w:r>
        <w:t>småskaliga fiske</w:t>
      </w:r>
      <w:r w:rsidR="007E744B">
        <w:t xml:space="preserve">t </w:t>
      </w:r>
      <w:r>
        <w:t>flera stora utmaningar</w:t>
      </w:r>
      <w:r w:rsidR="0060075E">
        <w:t>,</w:t>
      </w:r>
      <w:r w:rsidR="001611E7">
        <w:t xml:space="preserve"> s</w:t>
      </w:r>
      <w:r>
        <w:t>amtidigt som det storskaliga fisket</w:t>
      </w:r>
      <w:r w:rsidR="001E46DE">
        <w:t xml:space="preserve"> tränger undan det småskaliga fisket</w:t>
      </w:r>
      <w:r>
        <w:t xml:space="preserve">. Det kustnära </w:t>
      </w:r>
      <w:r w:rsidR="007E744B">
        <w:t>småskaliga</w:t>
      </w:r>
      <w:r w:rsidR="001E46DE">
        <w:t xml:space="preserve"> fisket</w:t>
      </w:r>
      <w:r w:rsidR="007E744B">
        <w:t xml:space="preserve"> </w:t>
      </w:r>
      <w:r w:rsidR="000B3B85">
        <w:t>inom Sverige börjar ta till</w:t>
      </w:r>
      <w:r w:rsidR="0060075E">
        <w:t xml:space="preserve"> </w:t>
      </w:r>
      <w:r w:rsidR="000B3B85">
        <w:t>vara allt man kan fånga i havet och utvecklar</w:t>
      </w:r>
      <w:r w:rsidR="001611E7">
        <w:t xml:space="preserve"> ständigt</w:t>
      </w:r>
      <w:r w:rsidR="000B3B85">
        <w:t xml:space="preserve"> nya livsmedel </w:t>
      </w:r>
      <w:r w:rsidR="0009359D">
        <w:t>som i sin tur</w:t>
      </w:r>
      <w:r w:rsidR="000B3B85">
        <w:t xml:space="preserve"> kan skapa nya arbetstillfällen.</w:t>
      </w:r>
    </w:p>
    <w:p w:rsidR="00C5643C" w:rsidP="004C19B3" w:rsidRDefault="000B3B85" w14:paraId="4981CF7C" w14:textId="08CA3D6E">
      <w:r>
        <w:t>U</w:t>
      </w:r>
      <w:r w:rsidR="00C5643C">
        <w:t xml:space="preserve">tfiskning beror inte på det småskaliga fisket, utan </w:t>
      </w:r>
      <w:r w:rsidR="004C19B3">
        <w:t>på</w:t>
      </w:r>
      <w:r w:rsidR="00C5643C">
        <w:t xml:space="preserve"> det storskaliga </w:t>
      </w:r>
      <w:r>
        <w:t>fisket.</w:t>
      </w:r>
      <w:r w:rsidR="00C5643C">
        <w:t xml:space="preserve"> Botten</w:t>
      </w:r>
      <w:r w:rsidR="00640BDF">
        <w:softHyphen/>
      </w:r>
      <w:r w:rsidR="00C5643C">
        <w:t xml:space="preserve">trålning är </w:t>
      </w:r>
      <w:r w:rsidR="00353B1B">
        <w:t>en</w:t>
      </w:r>
      <w:r w:rsidR="00C5643C">
        <w:t xml:space="preserve"> vanlig</w:t>
      </w:r>
      <w:r w:rsidR="00353B1B">
        <w:t>t förekommande</w:t>
      </w:r>
      <w:r w:rsidR="00C5643C">
        <w:t xml:space="preserve"> metod</w:t>
      </w:r>
      <w:r w:rsidR="0060075E">
        <w:t>.</w:t>
      </w:r>
      <w:r w:rsidR="00C5643C">
        <w:t xml:space="preserve"> </w:t>
      </w:r>
      <w:r w:rsidR="0060075E">
        <w:t>D</w:t>
      </w:r>
      <w:r w:rsidR="00C5643C">
        <w:t>e</w:t>
      </w:r>
      <w:r w:rsidR="0060075E">
        <w:t>n</w:t>
      </w:r>
      <w:r w:rsidR="00C5643C">
        <w:t xml:space="preserve"> är effektiv och lönsam för yrkes</w:t>
      </w:r>
      <w:r w:rsidR="00640BDF">
        <w:softHyphen/>
      </w:r>
      <w:r w:rsidR="00C5643C">
        <w:t>fiskarna, inte minst för att bränslet är skattebefriat</w:t>
      </w:r>
      <w:r w:rsidR="00353B1B">
        <w:t>.</w:t>
      </w:r>
      <w:r w:rsidR="00C5643C">
        <w:t xml:space="preserve"> </w:t>
      </w:r>
      <w:r w:rsidR="0009359D">
        <w:t>Det finns dock fler nackdelar,</w:t>
      </w:r>
      <w:r>
        <w:t xml:space="preserve"> då man </w:t>
      </w:r>
      <w:r w:rsidR="00C5643C">
        <w:t>förstör havsbotten, stör eller dödar djuren som lever där och minskar möjligheten för havsbotten att lagra kol</w:t>
      </w:r>
      <w:r w:rsidR="0060075E">
        <w:t>.</w:t>
      </w:r>
      <w:r w:rsidR="00353B1B">
        <w:t xml:space="preserve"> </w:t>
      </w:r>
      <w:r w:rsidR="0060075E">
        <w:t>T</w:t>
      </w:r>
      <w:r w:rsidRPr="000B3B85">
        <w:t>rålning</w:t>
      </w:r>
      <w:r>
        <w:t xml:space="preserve"> kan </w:t>
      </w:r>
      <w:r w:rsidR="00353B1B">
        <w:t>även dra upp</w:t>
      </w:r>
      <w:r w:rsidRPr="000B3B85">
        <w:t xml:space="preserve"> kollager </w:t>
      </w:r>
      <w:r>
        <w:t xml:space="preserve">till </w:t>
      </w:r>
      <w:r w:rsidRPr="000B3B85">
        <w:t>ytan där mikrober</w:t>
      </w:r>
      <w:r w:rsidR="00353B1B">
        <w:t xml:space="preserve"> </w:t>
      </w:r>
      <w:r w:rsidRPr="000B3B85">
        <w:t>omvandlar det till koldioxid.</w:t>
      </w:r>
      <w:r w:rsidR="00353B1B">
        <w:t xml:space="preserve"> </w:t>
      </w:r>
    </w:p>
    <w:p w:rsidR="00C5643C" w:rsidP="004C19B3" w:rsidRDefault="0009359D" w14:paraId="1E89A92E" w14:textId="1773AF3E">
      <w:r>
        <w:t xml:space="preserve">Bottentrålning </w:t>
      </w:r>
      <w:r w:rsidR="00353B1B">
        <w:t>genererar</w:t>
      </w:r>
      <w:r w:rsidR="00C5643C">
        <w:t xml:space="preserve"> </w:t>
      </w:r>
      <w:r>
        <w:t xml:space="preserve">även </w:t>
      </w:r>
      <w:r w:rsidR="00C5643C">
        <w:t>stora bifångster av fisk och skaldjur av fel sort eller storlek</w:t>
      </w:r>
      <w:r w:rsidR="00353B1B">
        <w:t>,</w:t>
      </w:r>
      <w:r w:rsidR="00C5643C">
        <w:t xml:space="preserve"> </w:t>
      </w:r>
      <w:r w:rsidR="00353B1B">
        <w:t>som inte tas till</w:t>
      </w:r>
      <w:r w:rsidR="0060075E">
        <w:t xml:space="preserve"> </w:t>
      </w:r>
      <w:r w:rsidR="00353B1B">
        <w:t>vara</w:t>
      </w:r>
      <w:r w:rsidR="001E46DE">
        <w:t xml:space="preserve">, vilket leder till resursslöseri. </w:t>
      </w:r>
    </w:p>
    <w:p w:rsidRPr="00422B9E" w:rsidR="00422B9E" w:rsidP="004C19B3" w:rsidRDefault="00C5643C" w14:paraId="1A3B2515" w14:textId="1E2988FF">
      <w:r>
        <w:t>Det finns flera anledningar till att lämna bottentrålningen och satsa på det småskaliga fisket.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C1681496C049C096FC1F5DABD42628"/>
        </w:placeholder>
      </w:sdtPr>
      <w:sdtEndPr>
        <w:rPr>
          <w:i w:val="0"/>
          <w:noProof w:val="0"/>
        </w:rPr>
      </w:sdtEndPr>
      <w:sdtContent>
        <w:p w:rsidR="00BD135C" w:rsidP="00BD135C" w:rsidRDefault="00BD135C" w14:paraId="2842F483" w14:textId="77777777"/>
        <w:p w:rsidRPr="008E0FE2" w:rsidR="00BD135C" w:rsidP="00BD135C" w:rsidRDefault="00640BDF" w14:paraId="2F50478C" w14:textId="4CA08F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5C29" w14:paraId="27393161" w14:textId="77777777">
        <w:trPr>
          <w:cantSplit/>
        </w:trPr>
        <w:tc>
          <w:tcPr>
            <w:tcW w:w="50" w:type="pct"/>
            <w:vAlign w:val="bottom"/>
          </w:tcPr>
          <w:p w:rsidR="00665C29" w:rsidRDefault="004C19B3" w14:paraId="0328DF93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665C29" w:rsidRDefault="00665C29" w14:paraId="5215BE7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688242" w14:textId="35D59EF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CF81" w14:textId="77777777" w:rsidR="00480828" w:rsidRDefault="00480828" w:rsidP="000C1CAD">
      <w:pPr>
        <w:spacing w:line="240" w:lineRule="auto"/>
      </w:pPr>
      <w:r>
        <w:separator/>
      </w:r>
    </w:p>
  </w:endnote>
  <w:endnote w:type="continuationSeparator" w:id="0">
    <w:p w14:paraId="08DDDFB7" w14:textId="77777777" w:rsidR="00480828" w:rsidRDefault="004808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CB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1A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58A5" w14:textId="7F09B646" w:rsidR="00262EA3" w:rsidRPr="00BD135C" w:rsidRDefault="00262EA3" w:rsidP="00BD13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94B3" w14:textId="77777777" w:rsidR="00480828" w:rsidRDefault="00480828" w:rsidP="000C1CAD">
      <w:pPr>
        <w:spacing w:line="240" w:lineRule="auto"/>
      </w:pPr>
      <w:r>
        <w:separator/>
      </w:r>
    </w:p>
  </w:footnote>
  <w:footnote w:type="continuationSeparator" w:id="0">
    <w:p w14:paraId="21346B53" w14:textId="77777777" w:rsidR="00480828" w:rsidRDefault="004808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99B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AB009D" wp14:editId="1D435B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B81FD" w14:textId="336183FF" w:rsidR="00262EA3" w:rsidRDefault="00640B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5643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AB00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3B81FD" w14:textId="336183FF" w:rsidR="00262EA3" w:rsidRDefault="00640BD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5643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7499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5D1" w14:textId="77777777" w:rsidR="00262EA3" w:rsidRDefault="00262EA3" w:rsidP="008563AC">
    <w:pPr>
      <w:jc w:val="right"/>
    </w:pPr>
  </w:p>
  <w:p w14:paraId="34D9C2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210216436"/>
  <w:bookmarkStart w:id="6" w:name="_Hlk210216437"/>
  <w:p w14:paraId="6A2BEB60" w14:textId="77777777" w:rsidR="00262EA3" w:rsidRDefault="00640B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21EBF9" wp14:editId="7C6672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F1A11C" w14:textId="23A06181" w:rsidR="00262EA3" w:rsidRDefault="00640B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D13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643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DBE83D8" w14:textId="77777777" w:rsidR="00262EA3" w:rsidRPr="008227B3" w:rsidRDefault="00640B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D4B2B0" w14:textId="0EEFE9B1" w:rsidR="00262EA3" w:rsidRPr="008227B3" w:rsidRDefault="00640B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135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135C">
          <w:t>:967</w:t>
        </w:r>
      </w:sdtContent>
    </w:sdt>
  </w:p>
  <w:p w14:paraId="6AD7CCC5" w14:textId="6E5638E8" w:rsidR="00262EA3" w:rsidRDefault="00640B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D135C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D7A2AA" w14:textId="189D9B65" w:rsidR="00262EA3" w:rsidRDefault="00C5643C" w:rsidP="00283E0F">
        <w:pPr>
          <w:pStyle w:val="FSHRub2"/>
        </w:pPr>
        <w:r>
          <w:t>Värnande av det småskaliga fisket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8852C3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564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59D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85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E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643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C35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6DE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B1B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828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9B3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558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2F3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75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BDF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5C29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F2C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44B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74E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4C1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35C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BB0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43C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26C081"/>
  <w15:chartTrackingRefBased/>
  <w15:docId w15:val="{64E06C34-424F-4581-8A12-DCF6BE58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46C7CA61E042D088566C4857028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A908A-B661-409F-9654-DDD27B494E4F}"/>
      </w:docPartPr>
      <w:docPartBody>
        <w:p w:rsidR="004F70EF" w:rsidRDefault="00F57F87">
          <w:pPr>
            <w:pStyle w:val="7546C7CA61E042D088566C48570289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98FE0F87A74636A876ABF3AFCBC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5B567-3027-4709-96A6-C87FC20AAACE}"/>
      </w:docPartPr>
      <w:docPartBody>
        <w:p w:rsidR="004F70EF" w:rsidRDefault="00F57F87">
          <w:pPr>
            <w:pStyle w:val="3398FE0F87A74636A876ABF3AFCBCD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C1681496C049C096FC1F5DABD42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1D8BC-5FD4-4EC9-9F22-4A4409AED127}"/>
      </w:docPartPr>
      <w:docPartBody>
        <w:p w:rsidR="0014587D" w:rsidRDefault="00497E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EF"/>
    <w:rsid w:val="00234F83"/>
    <w:rsid w:val="004F70EF"/>
    <w:rsid w:val="005862F3"/>
    <w:rsid w:val="008F60F0"/>
    <w:rsid w:val="00ED76D5"/>
    <w:rsid w:val="00F5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46C7CA61E042D088566C48570289EF">
    <w:name w:val="7546C7CA61E042D088566C48570289EF"/>
  </w:style>
  <w:style w:type="paragraph" w:customStyle="1" w:styleId="3398FE0F87A74636A876ABF3AFCBCDB9">
    <w:name w:val="3398FE0F87A74636A876ABF3AFCBC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9B3478-A13A-4ABE-8492-89A8282DCEA1}"/>
</file>

<file path=customXml/itemProps2.xml><?xml version="1.0" encoding="utf-8"?>
<ds:datastoreItem xmlns:ds="http://schemas.openxmlformats.org/officeDocument/2006/customXml" ds:itemID="{BE5B1365-EBAD-49F4-B2BD-7BB3DFFAA72D}"/>
</file>

<file path=customXml/itemProps3.xml><?xml version="1.0" encoding="utf-8"?>
<ds:datastoreItem xmlns:ds="http://schemas.openxmlformats.org/officeDocument/2006/customXml" ds:itemID="{9C2391BD-4EFF-45A4-89F6-4EF3BC44447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1296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Värna det småskaliga fisket</vt:lpstr>
      <vt:lpstr>
      </vt:lpstr>
    </vt:vector>
  </TitlesOfParts>
  <Company>Sveriges riksdag</Company>
  <LinksUpToDate>false</LinksUpToDate>
  <CharactersWithSpaces>1518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